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E6C4" w14:textId="436295F9" w:rsidR="00542670" w:rsidRPr="006B34D6" w:rsidRDefault="000C50F5" w:rsidP="000C50F5">
      <w:pPr>
        <w:tabs>
          <w:tab w:val="clear" w:pos="360"/>
          <w:tab w:val="clear" w:pos="720"/>
          <w:tab w:val="clear" w:pos="1440"/>
          <w:tab w:val="clear" w:pos="1800"/>
          <w:tab w:val="clear" w:pos="4680"/>
          <w:tab w:val="right" w:pos="7200"/>
        </w:tabs>
        <w:spacing w:line="360" w:lineRule="auto"/>
        <w:rPr>
          <w:rFonts w:ascii="Arial" w:hAnsi="Arial" w:cs="Arial"/>
          <w:b/>
          <w:bCs/>
          <w:color w:val="000000"/>
          <w:sz w:val="24"/>
          <w:lang w:val="en-CA" w:eastAsia="en-CA"/>
        </w:rPr>
      </w:pPr>
      <w:r>
        <w:rPr>
          <w:rFonts w:ascii="Arial" w:hAnsi="Arial" w:cs="Arial"/>
          <w:i/>
          <w:iCs/>
          <w:sz w:val="24"/>
          <w:lang w:val="en-CA"/>
        </w:rPr>
        <w:t>R v Beaulieu</w:t>
      </w:r>
      <w:r>
        <w:rPr>
          <w:rFonts w:ascii="Arial" w:hAnsi="Arial" w:cs="Arial"/>
          <w:sz w:val="24"/>
          <w:lang w:val="en-CA"/>
        </w:rPr>
        <w:t xml:space="preserve">, 2025 NWTSC 53                                             </w:t>
      </w:r>
      <w:r>
        <w:rPr>
          <w:rFonts w:ascii="Arial" w:hAnsi="Arial" w:cs="Arial"/>
          <w:b/>
          <w:bCs/>
          <w:color w:val="000000"/>
          <w:spacing w:val="0"/>
          <w:sz w:val="24"/>
          <w:lang w:val="en-CA" w:eastAsia="en-CA"/>
        </w:rPr>
        <w:t xml:space="preserve">   </w:t>
      </w:r>
      <w:r w:rsidR="006A0E13" w:rsidRPr="006B34D6">
        <w:rPr>
          <w:rFonts w:ascii="Arial" w:hAnsi="Arial" w:cs="Arial"/>
          <w:b/>
          <w:bCs/>
          <w:color w:val="000000"/>
          <w:spacing w:val="0"/>
          <w:sz w:val="24"/>
          <w:lang w:val="en-CA" w:eastAsia="en-CA"/>
        </w:rPr>
        <w:t>S-1-CR-2024-000048</w:t>
      </w:r>
    </w:p>
    <w:p w14:paraId="4222BB34" w14:textId="77777777" w:rsidR="00542670" w:rsidRPr="002919F3" w:rsidRDefault="00542670" w:rsidP="00DB0FE4">
      <w:pPr>
        <w:tabs>
          <w:tab w:val="clear" w:pos="360"/>
          <w:tab w:val="clear" w:pos="720"/>
          <w:tab w:val="clear" w:pos="1440"/>
          <w:tab w:val="clear" w:pos="1800"/>
        </w:tabs>
        <w:autoSpaceDE/>
        <w:autoSpaceDN/>
        <w:adjustRightInd/>
        <w:spacing w:line="360" w:lineRule="auto"/>
        <w:jc w:val="right"/>
        <w:rPr>
          <w:rFonts w:ascii="Arial" w:hAnsi="Arial" w:cs="Arial"/>
          <w:color w:val="000000"/>
          <w:spacing w:val="0"/>
          <w:sz w:val="24"/>
          <w:lang w:val="en-CA" w:eastAsia="en-CA"/>
        </w:rPr>
      </w:pPr>
    </w:p>
    <w:p w14:paraId="6A51BA2B" w14:textId="5E00474B" w:rsidR="007A1BB5" w:rsidRPr="000C50F5" w:rsidRDefault="007A1BB5" w:rsidP="007A1BB5">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r w:rsidRPr="000C50F5">
        <w:rPr>
          <w:rFonts w:ascii="Arial" w:hAnsi="Arial"/>
          <w:b/>
          <w:color w:val="000000"/>
          <w:sz w:val="24"/>
          <w:u w:val="single"/>
          <w:lang w:val="en-CA" w:eastAsia="en-CA"/>
        </w:rPr>
        <w:t xml:space="preserve">IN THE </w:t>
      </w:r>
      <w:r w:rsidR="006A0E13" w:rsidRPr="000C50F5">
        <w:rPr>
          <w:rFonts w:ascii="Arial" w:hAnsi="Arial"/>
          <w:b/>
          <w:color w:val="000000"/>
          <w:sz w:val="24"/>
          <w:u w:val="single"/>
          <w:lang w:val="en-CA" w:eastAsia="en-CA"/>
        </w:rPr>
        <w:t>SUPREME</w:t>
      </w:r>
      <w:r w:rsidRPr="000C50F5">
        <w:rPr>
          <w:rFonts w:ascii="Arial" w:hAnsi="Arial"/>
          <w:b/>
          <w:color w:val="000000"/>
          <w:sz w:val="24"/>
          <w:u w:val="single"/>
          <w:lang w:val="en-CA" w:eastAsia="en-CA"/>
        </w:rPr>
        <w:t xml:space="preserve"> COURT OF THE NORTHWEST TERRITORIES</w:t>
      </w:r>
    </w:p>
    <w:p w14:paraId="5C5FEDCB" w14:textId="77777777" w:rsidR="007A1BB5" w:rsidRPr="000C50F5" w:rsidRDefault="007A1BB5" w:rsidP="007A1BB5">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p>
    <w:p w14:paraId="67326D58" w14:textId="77777777" w:rsidR="007A1BB5" w:rsidRPr="000C50F5" w:rsidRDefault="007A1BB5" w:rsidP="007A1BB5">
      <w:pPr>
        <w:tabs>
          <w:tab w:val="clear" w:pos="360"/>
          <w:tab w:val="clear" w:pos="720"/>
          <w:tab w:val="clear" w:pos="1440"/>
          <w:tab w:val="clear" w:pos="1800"/>
          <w:tab w:val="clear" w:pos="4680"/>
        </w:tabs>
        <w:autoSpaceDE/>
        <w:autoSpaceDN/>
        <w:adjustRightInd/>
        <w:spacing w:line="360" w:lineRule="auto"/>
        <w:outlineLvl w:val="0"/>
        <w:rPr>
          <w:rFonts w:ascii="Arial" w:hAnsi="Arial" w:cs="Times New Roman"/>
          <w:color w:val="000000"/>
          <w:spacing w:val="0"/>
          <w:sz w:val="24"/>
          <w:u w:val="single"/>
          <w:lang w:val="en-CA" w:eastAsia="en-CA"/>
        </w:rPr>
      </w:pPr>
      <w:r w:rsidRPr="000C50F5">
        <w:rPr>
          <w:rFonts w:ascii="Arial" w:hAnsi="Arial"/>
          <w:b/>
          <w:color w:val="000000"/>
          <w:sz w:val="24"/>
          <w:u w:val="single"/>
          <w:lang w:val="en-CA" w:eastAsia="en-CA"/>
        </w:rPr>
        <w:t>IN THE MATTER OF:</w:t>
      </w:r>
    </w:p>
    <w:p w14:paraId="1499B8B1" w14:textId="77777777" w:rsidR="007A1BB5" w:rsidRPr="00132B54" w:rsidRDefault="007A1BB5" w:rsidP="007A1BB5">
      <w:pPr>
        <w:tabs>
          <w:tab w:val="clear" w:pos="360"/>
          <w:tab w:val="clear" w:pos="720"/>
          <w:tab w:val="clear" w:pos="1440"/>
          <w:tab w:val="clear" w:pos="1800"/>
          <w:tab w:val="clear" w:pos="4680"/>
        </w:tabs>
        <w:spacing w:line="360" w:lineRule="auto"/>
        <w:jc w:val="center"/>
        <w:rPr>
          <w:rFonts w:ascii="Arial" w:hAnsi="Arial"/>
          <w:color w:val="000000"/>
          <w:sz w:val="28"/>
          <w:szCs w:val="28"/>
          <w:lang w:val="en-CA" w:eastAsia="en-CA"/>
        </w:rPr>
      </w:pPr>
    </w:p>
    <w:p w14:paraId="684F0B1B" w14:textId="77777777" w:rsidR="007A1BB5" w:rsidRPr="00132B54" w:rsidRDefault="007A1BB5" w:rsidP="007A1BB5">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z w:val="28"/>
          <w:szCs w:val="28"/>
          <w:lang w:val="en-CA" w:eastAsia="en-CA"/>
        </w:rPr>
      </w:pPr>
      <w:r w:rsidRPr="00132B54">
        <w:rPr>
          <w:rFonts w:ascii="Arial" w:hAnsi="Arial" w:cs="Arial"/>
          <w:b/>
          <w:color w:val="000000"/>
          <w:sz w:val="28"/>
          <w:szCs w:val="28"/>
          <w:lang w:val="en-CA" w:eastAsia="en-CA"/>
        </w:rPr>
        <w:t>HIS MAJESTY THE KING</w:t>
      </w:r>
    </w:p>
    <w:p w14:paraId="3B69FC7A" w14:textId="77777777" w:rsidR="007A1BB5" w:rsidRPr="00132B54" w:rsidRDefault="007A1BB5" w:rsidP="007A1BB5">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p>
    <w:p w14:paraId="6C079CD9" w14:textId="77777777" w:rsidR="007A1BB5" w:rsidRPr="00132B54" w:rsidRDefault="007A1BB5" w:rsidP="007A1BB5">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132B54">
        <w:rPr>
          <w:rFonts w:ascii="Arial" w:hAnsi="Arial" w:cs="Arial"/>
          <w:b/>
          <w:color w:val="000000"/>
          <w:spacing w:val="0"/>
          <w:sz w:val="28"/>
          <w:szCs w:val="28"/>
          <w:lang w:val="en-CA" w:eastAsia="en-CA"/>
        </w:rPr>
        <w:t>- v -</w:t>
      </w:r>
    </w:p>
    <w:p w14:paraId="7B192A70" w14:textId="77777777" w:rsidR="007A1BB5" w:rsidRPr="00132B54" w:rsidRDefault="007A1BB5" w:rsidP="007A1BB5">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p>
    <w:p w14:paraId="0F7E0366" w14:textId="24E3F1F5" w:rsidR="007A1BB5" w:rsidRPr="00132B54" w:rsidRDefault="006A0E13" w:rsidP="007A1BB5">
      <w:pPr>
        <w:tabs>
          <w:tab w:val="clear" w:pos="360"/>
          <w:tab w:val="clear" w:pos="720"/>
          <w:tab w:val="clear" w:pos="1440"/>
          <w:tab w:val="clear" w:pos="1800"/>
          <w:tab w:val="clear" w:pos="4680"/>
        </w:tabs>
        <w:autoSpaceDE/>
        <w:autoSpaceDN/>
        <w:adjustRightInd/>
        <w:spacing w:line="360" w:lineRule="auto"/>
        <w:jc w:val="center"/>
        <w:rPr>
          <w:rFonts w:ascii="Arial" w:hAnsi="Arial" w:cs="Arial"/>
          <w:b/>
          <w:color w:val="000000"/>
          <w:spacing w:val="0"/>
          <w:sz w:val="28"/>
          <w:szCs w:val="28"/>
          <w:lang w:val="en-CA" w:eastAsia="en-CA"/>
        </w:rPr>
      </w:pPr>
      <w:r w:rsidRPr="00132B54">
        <w:rPr>
          <w:rFonts w:ascii="Arial" w:hAnsi="Arial" w:cs="Arial"/>
          <w:b/>
          <w:color w:val="000000"/>
          <w:spacing w:val="0"/>
          <w:sz w:val="28"/>
          <w:szCs w:val="28"/>
          <w:lang w:val="en-CA" w:eastAsia="en-CA"/>
        </w:rPr>
        <w:t xml:space="preserve">BRADLEY </w:t>
      </w:r>
      <w:r w:rsidR="00255AE8">
        <w:rPr>
          <w:rFonts w:ascii="Arial" w:hAnsi="Arial" w:cs="Arial"/>
          <w:b/>
          <w:color w:val="000000"/>
          <w:spacing w:val="0"/>
          <w:sz w:val="28"/>
          <w:szCs w:val="28"/>
          <w:lang w:val="en-CA" w:eastAsia="en-CA"/>
        </w:rPr>
        <w:t xml:space="preserve">STORM </w:t>
      </w:r>
      <w:r w:rsidRPr="00132B54">
        <w:rPr>
          <w:rFonts w:ascii="Arial" w:hAnsi="Arial" w:cs="Arial"/>
          <w:b/>
          <w:color w:val="000000"/>
          <w:spacing w:val="0"/>
          <w:sz w:val="28"/>
          <w:szCs w:val="28"/>
          <w:lang w:val="en-CA" w:eastAsia="en-CA"/>
        </w:rPr>
        <w:t>BEAULIEU</w:t>
      </w:r>
    </w:p>
    <w:p w14:paraId="0E72F0B2" w14:textId="77777777" w:rsidR="007A1BB5" w:rsidRPr="00132B54" w:rsidRDefault="007A1BB5" w:rsidP="007A1BB5">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132B54">
        <w:rPr>
          <w:rFonts w:ascii="Arial" w:hAnsi="Arial" w:cs="Arial"/>
          <w:b/>
          <w:color w:val="000000"/>
          <w:spacing w:val="0"/>
          <w:sz w:val="28"/>
          <w:szCs w:val="28"/>
          <w:lang w:val="en-CA" w:eastAsia="en-CA"/>
        </w:rPr>
        <w:t>_____________________</w:t>
      </w:r>
      <w:r w:rsidRPr="00132B54">
        <w:rPr>
          <w:rFonts w:ascii="Arial" w:hAnsi="Arial" w:cs="Arial"/>
          <w:b/>
          <w:color w:val="000000"/>
          <w:sz w:val="28"/>
          <w:szCs w:val="28"/>
          <w:lang w:val="en-CA" w:eastAsia="en-CA"/>
        </w:rPr>
        <w:t>___________________________________</w:t>
      </w:r>
    </w:p>
    <w:p w14:paraId="179ADDE3" w14:textId="59774E25" w:rsidR="007A1BB5" w:rsidRPr="00132B54" w:rsidRDefault="001D0C78" w:rsidP="001B525F">
      <w:pPr>
        <w:tabs>
          <w:tab w:val="clear" w:pos="360"/>
          <w:tab w:val="clear" w:pos="720"/>
          <w:tab w:val="clear" w:pos="1440"/>
          <w:tab w:val="clear" w:pos="1800"/>
          <w:tab w:val="clear" w:pos="4680"/>
        </w:tabs>
        <w:autoSpaceDE/>
        <w:autoSpaceDN/>
        <w:adjustRightInd/>
        <w:spacing w:before="240" w:line="360" w:lineRule="auto"/>
        <w:outlineLvl w:val="0"/>
        <w:rPr>
          <w:rFonts w:ascii="Arial" w:hAnsi="Arial" w:cs="Arial"/>
          <w:b/>
          <w:color w:val="000000"/>
          <w:spacing w:val="0"/>
          <w:sz w:val="28"/>
          <w:szCs w:val="28"/>
          <w:lang w:val="en-CA" w:eastAsia="en-CA"/>
        </w:rPr>
      </w:pPr>
      <w:r w:rsidRPr="00132B54">
        <w:rPr>
          <w:rFonts w:ascii="Arial" w:hAnsi="Arial" w:cs="Arial"/>
          <w:b/>
          <w:color w:val="000000"/>
          <w:sz w:val="28"/>
          <w:szCs w:val="28"/>
          <w:lang w:val="en-CA" w:eastAsia="en-CA"/>
        </w:rPr>
        <w:t xml:space="preserve">Transcript of the </w:t>
      </w:r>
      <w:r w:rsidR="001B525F">
        <w:rPr>
          <w:rFonts w:ascii="Arial" w:hAnsi="Arial" w:cs="Arial"/>
          <w:b/>
          <w:color w:val="000000"/>
          <w:sz w:val="28"/>
          <w:szCs w:val="28"/>
          <w:lang w:val="en-CA" w:eastAsia="en-CA"/>
        </w:rPr>
        <w:t xml:space="preserve">Sentencing </w:t>
      </w:r>
      <w:r w:rsidR="006A0E13" w:rsidRPr="00132B54">
        <w:rPr>
          <w:rFonts w:ascii="Arial" w:hAnsi="Arial" w:cs="Arial"/>
          <w:b/>
          <w:color w:val="000000"/>
          <w:sz w:val="28"/>
          <w:szCs w:val="28"/>
          <w:lang w:val="en-CA" w:eastAsia="en-CA"/>
        </w:rPr>
        <w:t>Decision delivered by</w:t>
      </w:r>
      <w:r w:rsidRPr="00132B54">
        <w:rPr>
          <w:rFonts w:ascii="Arial" w:hAnsi="Arial" w:cs="Arial"/>
          <w:b/>
          <w:color w:val="000000"/>
          <w:sz w:val="28"/>
          <w:szCs w:val="28"/>
          <w:lang w:val="en-CA" w:eastAsia="en-CA"/>
        </w:rPr>
        <w:t xml:space="preserve"> the Honourable </w:t>
      </w:r>
      <w:r w:rsidR="005D4907" w:rsidRPr="00132B54">
        <w:rPr>
          <w:rFonts w:ascii="Arial" w:hAnsi="Arial" w:cs="Arial"/>
          <w:b/>
          <w:color w:val="000000"/>
          <w:sz w:val="28"/>
          <w:szCs w:val="28"/>
          <w:lang w:val="en-CA" w:eastAsia="en-CA"/>
        </w:rPr>
        <w:t>Chief Ju</w:t>
      </w:r>
      <w:r w:rsidR="006A0E13" w:rsidRPr="00132B54">
        <w:rPr>
          <w:rFonts w:ascii="Arial" w:hAnsi="Arial" w:cs="Arial"/>
          <w:b/>
          <w:color w:val="000000"/>
          <w:sz w:val="28"/>
          <w:szCs w:val="28"/>
          <w:lang w:val="en-CA" w:eastAsia="en-CA"/>
        </w:rPr>
        <w:t>stice S.H. Smallwood</w:t>
      </w:r>
      <w:r w:rsidR="007A1BB5" w:rsidRPr="00132B54">
        <w:rPr>
          <w:rFonts w:ascii="Arial" w:hAnsi="Arial" w:cs="Arial"/>
          <w:b/>
          <w:color w:val="000000"/>
          <w:sz w:val="28"/>
          <w:szCs w:val="28"/>
          <w:lang w:val="en-CA" w:eastAsia="en-CA"/>
        </w:rPr>
        <w:t xml:space="preserve">, sitting in </w:t>
      </w:r>
      <w:r w:rsidR="009C474B" w:rsidRPr="00132B54">
        <w:rPr>
          <w:rFonts w:ascii="Arial" w:hAnsi="Arial" w:cs="Arial"/>
          <w:b/>
          <w:color w:val="000000"/>
          <w:sz w:val="28"/>
          <w:szCs w:val="28"/>
          <w:lang w:val="en-CA" w:eastAsia="en-CA"/>
        </w:rPr>
        <w:t>Yellowknife</w:t>
      </w:r>
      <w:r w:rsidR="007A1BB5" w:rsidRPr="00132B54">
        <w:rPr>
          <w:rFonts w:ascii="Arial" w:hAnsi="Arial" w:cs="Arial"/>
          <w:b/>
          <w:color w:val="000000"/>
          <w:sz w:val="28"/>
          <w:szCs w:val="28"/>
          <w:lang w:val="en-CA" w:eastAsia="en-CA"/>
        </w:rPr>
        <w:t xml:space="preserve">, in the Northwest Territories, on the </w:t>
      </w:r>
      <w:r w:rsidR="006A0E13" w:rsidRPr="00132B54">
        <w:rPr>
          <w:rFonts w:ascii="Arial" w:hAnsi="Arial" w:cs="Arial"/>
          <w:b/>
          <w:color w:val="000000"/>
          <w:sz w:val="28"/>
          <w:szCs w:val="28"/>
          <w:lang w:val="en-CA" w:eastAsia="en-CA"/>
        </w:rPr>
        <w:t>8th</w:t>
      </w:r>
      <w:r w:rsidR="007A1BB5" w:rsidRPr="00132B54">
        <w:rPr>
          <w:rFonts w:ascii="Arial" w:hAnsi="Arial" w:cs="Arial"/>
          <w:b/>
          <w:color w:val="000000"/>
          <w:sz w:val="28"/>
          <w:szCs w:val="28"/>
          <w:lang w:val="en-CA" w:eastAsia="en-CA"/>
        </w:rPr>
        <w:t xml:space="preserve"> day of </w:t>
      </w:r>
      <w:r w:rsidR="006A0E13" w:rsidRPr="00132B54">
        <w:rPr>
          <w:rFonts w:ascii="Arial" w:hAnsi="Arial" w:cs="Arial"/>
          <w:b/>
          <w:color w:val="000000"/>
          <w:sz w:val="28"/>
          <w:szCs w:val="28"/>
          <w:lang w:val="en-CA" w:eastAsia="en-CA"/>
        </w:rPr>
        <w:t>May,</w:t>
      </w:r>
      <w:r w:rsidR="007A1BB5" w:rsidRPr="00132B54">
        <w:rPr>
          <w:rFonts w:ascii="Arial" w:hAnsi="Arial" w:cs="Arial"/>
          <w:b/>
          <w:color w:val="000000"/>
          <w:sz w:val="28"/>
          <w:szCs w:val="28"/>
          <w:lang w:val="en-CA" w:eastAsia="en-CA"/>
        </w:rPr>
        <w:t xml:space="preserve"> 20</w:t>
      </w:r>
      <w:r w:rsidR="005D4907" w:rsidRPr="00132B54">
        <w:rPr>
          <w:rFonts w:ascii="Arial" w:hAnsi="Arial" w:cs="Arial"/>
          <w:b/>
          <w:color w:val="000000"/>
          <w:sz w:val="28"/>
          <w:szCs w:val="28"/>
          <w:lang w:val="en-CA" w:eastAsia="en-CA"/>
        </w:rPr>
        <w:t>2</w:t>
      </w:r>
      <w:r w:rsidR="006A0E13" w:rsidRPr="00132B54">
        <w:rPr>
          <w:rFonts w:ascii="Arial" w:hAnsi="Arial" w:cs="Arial"/>
          <w:b/>
          <w:color w:val="000000"/>
          <w:sz w:val="28"/>
          <w:szCs w:val="28"/>
          <w:lang w:val="en-CA" w:eastAsia="en-CA"/>
        </w:rPr>
        <w:t>5</w:t>
      </w:r>
      <w:r w:rsidR="007A1BB5" w:rsidRPr="00132B54">
        <w:rPr>
          <w:rFonts w:ascii="Arial" w:hAnsi="Arial" w:cs="Arial"/>
          <w:b/>
          <w:color w:val="000000"/>
          <w:sz w:val="28"/>
          <w:szCs w:val="28"/>
          <w:lang w:val="en-CA" w:eastAsia="en-CA"/>
        </w:rPr>
        <w:t>.</w:t>
      </w:r>
    </w:p>
    <w:p w14:paraId="2B3F0297" w14:textId="77777777" w:rsidR="007A1BB5" w:rsidRPr="00132B54" w:rsidRDefault="007A1BB5" w:rsidP="001D0C78">
      <w:pPr>
        <w:tabs>
          <w:tab w:val="clear" w:pos="360"/>
          <w:tab w:val="clear" w:pos="720"/>
          <w:tab w:val="clear" w:pos="1440"/>
          <w:tab w:val="clear" w:pos="1800"/>
          <w:tab w:val="clear" w:pos="4680"/>
        </w:tabs>
        <w:spacing w:line="276" w:lineRule="auto"/>
        <w:rPr>
          <w:rFonts w:ascii="Arial" w:hAnsi="Arial" w:cs="Arial"/>
          <w:b/>
          <w:color w:val="000000"/>
          <w:sz w:val="28"/>
          <w:szCs w:val="28"/>
          <w:lang w:val="en-CA" w:eastAsia="en-CA"/>
        </w:rPr>
      </w:pPr>
      <w:r w:rsidRPr="00132B54">
        <w:rPr>
          <w:rFonts w:ascii="Arial" w:hAnsi="Arial" w:cs="Arial"/>
          <w:b/>
          <w:color w:val="000000"/>
          <w:spacing w:val="0"/>
          <w:sz w:val="28"/>
          <w:szCs w:val="28"/>
          <w:lang w:val="en-CA" w:eastAsia="en-CA"/>
        </w:rPr>
        <w:t>_____________________</w:t>
      </w:r>
      <w:r w:rsidRPr="00132B54">
        <w:rPr>
          <w:rFonts w:ascii="Arial" w:hAnsi="Arial" w:cs="Arial"/>
          <w:b/>
          <w:color w:val="000000"/>
          <w:sz w:val="28"/>
          <w:szCs w:val="28"/>
          <w:lang w:val="en-CA" w:eastAsia="en-CA"/>
        </w:rPr>
        <w:t>___________________________________</w:t>
      </w:r>
    </w:p>
    <w:p w14:paraId="2B532C61" w14:textId="77777777" w:rsidR="007A1BB5" w:rsidRPr="00132B54" w:rsidRDefault="007A1BB5" w:rsidP="007A1BB5">
      <w:pPr>
        <w:tabs>
          <w:tab w:val="clear" w:pos="360"/>
          <w:tab w:val="clear" w:pos="720"/>
          <w:tab w:val="clear" w:pos="1440"/>
          <w:tab w:val="clear" w:pos="1800"/>
          <w:tab w:val="clear" w:pos="4680"/>
        </w:tabs>
        <w:spacing w:line="360" w:lineRule="auto"/>
        <w:rPr>
          <w:rFonts w:ascii="Arial" w:hAnsi="Arial" w:cs="Arial"/>
          <w:color w:val="000000"/>
          <w:sz w:val="28"/>
          <w:szCs w:val="28"/>
          <w:lang w:val="en-CA" w:eastAsia="en-CA"/>
        </w:rPr>
      </w:pPr>
    </w:p>
    <w:p w14:paraId="30DA50B1" w14:textId="77777777" w:rsidR="007A1BB5" w:rsidRPr="00567E3C" w:rsidRDefault="007A1BB5" w:rsidP="00CB6027">
      <w:pPr>
        <w:tabs>
          <w:tab w:val="clear" w:pos="360"/>
          <w:tab w:val="clear" w:pos="720"/>
          <w:tab w:val="clear" w:pos="1440"/>
          <w:tab w:val="clear" w:pos="1800"/>
          <w:tab w:val="clear" w:pos="4680"/>
        </w:tabs>
        <w:autoSpaceDE/>
        <w:autoSpaceDN/>
        <w:adjustRightInd/>
        <w:spacing w:line="276" w:lineRule="auto"/>
        <w:rPr>
          <w:rFonts w:ascii="Arial" w:hAnsi="Arial" w:cs="Arial"/>
          <w:b/>
          <w:color w:val="000000"/>
          <w:spacing w:val="0"/>
          <w:sz w:val="24"/>
          <w:u w:val="single"/>
          <w:lang w:val="en-CA" w:eastAsia="en-CA"/>
        </w:rPr>
      </w:pPr>
      <w:r w:rsidRPr="00567E3C">
        <w:rPr>
          <w:rFonts w:ascii="Arial" w:hAnsi="Arial" w:cs="Arial"/>
          <w:b/>
          <w:color w:val="000000"/>
          <w:sz w:val="24"/>
          <w:u w:val="single"/>
          <w:lang w:val="en-CA" w:eastAsia="en-CA"/>
        </w:rPr>
        <w:t>APPEARANCES:</w:t>
      </w:r>
    </w:p>
    <w:p w14:paraId="4ABAEA04" w14:textId="77777777" w:rsidR="002919F3" w:rsidRPr="002919F3" w:rsidRDefault="002919F3" w:rsidP="00CB6027">
      <w:pPr>
        <w:tabs>
          <w:tab w:val="clear" w:pos="360"/>
          <w:tab w:val="clear" w:pos="720"/>
          <w:tab w:val="clear" w:pos="1440"/>
          <w:tab w:val="clear" w:pos="1800"/>
          <w:tab w:val="clear" w:pos="4680"/>
          <w:tab w:val="left" w:pos="4320"/>
        </w:tabs>
        <w:autoSpaceDE/>
        <w:autoSpaceDN/>
        <w:adjustRightInd/>
        <w:spacing w:line="240" w:lineRule="auto"/>
        <w:rPr>
          <w:rFonts w:ascii="Arial" w:hAnsi="Arial" w:cs="Arial"/>
          <w:color w:val="000000"/>
          <w:spacing w:val="0"/>
          <w:sz w:val="24"/>
          <w:lang w:val="en-CA" w:eastAsia="en-CA"/>
        </w:rPr>
      </w:pPr>
    </w:p>
    <w:p w14:paraId="332252DD" w14:textId="6BC34E15" w:rsidR="005A140F" w:rsidRDefault="002A5FB3" w:rsidP="007A1BB5">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pacing w:val="0"/>
          <w:sz w:val="24"/>
          <w:lang w:val="en-CA" w:eastAsia="en-CA"/>
        </w:rPr>
      </w:pPr>
      <w:r>
        <w:rPr>
          <w:rFonts w:ascii="Arial" w:hAnsi="Arial" w:cs="Arial"/>
          <w:color w:val="000000"/>
          <w:spacing w:val="0"/>
          <w:sz w:val="24"/>
          <w:lang w:val="en-CA" w:eastAsia="en-CA"/>
        </w:rPr>
        <w:t>M. Fane</w:t>
      </w:r>
      <w:r w:rsidR="007A1BB5" w:rsidRPr="002919F3">
        <w:rPr>
          <w:rFonts w:ascii="Arial" w:hAnsi="Arial" w:cs="Arial"/>
          <w:color w:val="000000"/>
          <w:spacing w:val="0"/>
          <w:sz w:val="24"/>
          <w:lang w:val="en-CA" w:eastAsia="en-CA"/>
        </w:rPr>
        <w:t>:</w:t>
      </w:r>
      <w:r w:rsidR="007A1BB5" w:rsidRPr="002919F3">
        <w:rPr>
          <w:rFonts w:ascii="Arial" w:hAnsi="Arial" w:cs="Arial"/>
          <w:color w:val="000000"/>
          <w:spacing w:val="0"/>
          <w:sz w:val="24"/>
          <w:lang w:val="en-CA" w:eastAsia="en-CA"/>
        </w:rPr>
        <w:tab/>
        <w:t>Counsel for the Crown</w:t>
      </w:r>
    </w:p>
    <w:p w14:paraId="72F0A9CA" w14:textId="3E976FB1" w:rsidR="00756BC1" w:rsidRDefault="002A5FB3" w:rsidP="007A1BB5">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pacing w:val="0"/>
          <w:sz w:val="24"/>
          <w:lang w:val="en-CA" w:eastAsia="en-CA"/>
        </w:rPr>
      </w:pPr>
      <w:r>
        <w:rPr>
          <w:rFonts w:ascii="Arial" w:hAnsi="Arial" w:cs="Arial"/>
          <w:color w:val="000000"/>
          <w:spacing w:val="0"/>
          <w:sz w:val="24"/>
          <w:lang w:val="en-CA" w:eastAsia="en-CA"/>
        </w:rPr>
        <w:t>J. Bran:</w:t>
      </w:r>
      <w:r w:rsidR="005A140F" w:rsidRPr="002919F3">
        <w:rPr>
          <w:rFonts w:ascii="Arial" w:hAnsi="Arial" w:cs="Arial"/>
          <w:color w:val="000000"/>
          <w:spacing w:val="0"/>
          <w:sz w:val="24"/>
          <w:lang w:val="en-CA" w:eastAsia="en-CA"/>
        </w:rPr>
        <w:tab/>
      </w:r>
      <w:r w:rsidR="00BF5D82" w:rsidRPr="002919F3">
        <w:rPr>
          <w:rFonts w:ascii="Arial" w:hAnsi="Arial" w:cs="Arial"/>
          <w:color w:val="000000"/>
          <w:spacing w:val="0"/>
          <w:sz w:val="24"/>
          <w:lang w:val="en-CA" w:eastAsia="en-CA"/>
        </w:rPr>
        <w:t>Counsel for the Defence</w:t>
      </w:r>
    </w:p>
    <w:p w14:paraId="32BB732E" w14:textId="11A7C1D2" w:rsidR="007A1BB5" w:rsidRPr="002919F3" w:rsidRDefault="00756BC1" w:rsidP="007A1BB5">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Pr>
          <w:rFonts w:ascii="Arial" w:hAnsi="Arial" w:cs="Arial"/>
          <w:color w:val="000000"/>
          <w:spacing w:val="0"/>
          <w:sz w:val="24"/>
          <w:lang w:val="en-CA" w:eastAsia="en-CA"/>
        </w:rPr>
        <w:tab/>
      </w:r>
      <w:r w:rsidR="005A140F" w:rsidRPr="002919F3">
        <w:rPr>
          <w:rFonts w:ascii="Arial" w:hAnsi="Arial" w:cs="Arial"/>
          <w:color w:val="000000"/>
          <w:sz w:val="24"/>
          <w:lang w:val="en-CA" w:eastAsia="en-CA"/>
        </w:rPr>
        <w:t xml:space="preserve"> </w:t>
      </w:r>
    </w:p>
    <w:p w14:paraId="5C3E7C7B" w14:textId="77777777" w:rsidR="007A1BB5" w:rsidRPr="002919F3" w:rsidRDefault="007A1BB5" w:rsidP="007A1BB5">
      <w:pPr>
        <w:tabs>
          <w:tab w:val="clear" w:pos="360"/>
          <w:tab w:val="clear" w:pos="720"/>
          <w:tab w:val="clear" w:pos="1440"/>
          <w:tab w:val="clear" w:pos="1800"/>
          <w:tab w:val="left" w:pos="5760"/>
        </w:tabs>
        <w:spacing w:line="360" w:lineRule="auto"/>
        <w:jc w:val="center"/>
        <w:rPr>
          <w:rFonts w:ascii="Arial" w:hAnsi="Arial"/>
          <w:b/>
          <w:color w:val="000000"/>
          <w:sz w:val="24"/>
          <w:lang w:val="en-CA" w:eastAsia="en-CA"/>
        </w:rPr>
      </w:pPr>
      <w:r w:rsidRPr="002919F3">
        <w:rPr>
          <w:rFonts w:ascii="Arial" w:hAnsi="Arial"/>
          <w:b/>
          <w:color w:val="000000"/>
          <w:sz w:val="24"/>
          <w:lang w:val="en-CA" w:eastAsia="en-CA"/>
        </w:rPr>
        <w:t>--------------------------------------------------------------------------</w:t>
      </w:r>
    </w:p>
    <w:p w14:paraId="17DFC67A" w14:textId="145B834F" w:rsidR="009C474B" w:rsidRDefault="007A1BB5" w:rsidP="003C1FF2">
      <w:pPr>
        <w:tabs>
          <w:tab w:val="clear" w:pos="360"/>
          <w:tab w:val="clear" w:pos="720"/>
          <w:tab w:val="clear" w:pos="1440"/>
          <w:tab w:val="clear" w:pos="1800"/>
          <w:tab w:val="left" w:pos="5760"/>
        </w:tabs>
        <w:spacing w:line="336" w:lineRule="auto"/>
        <w:jc w:val="center"/>
        <w:rPr>
          <w:rFonts w:ascii="Arial" w:hAnsi="Arial" w:cs="Arial"/>
          <w:i/>
          <w:iCs/>
          <w:color w:val="000000"/>
          <w:sz w:val="22"/>
          <w:szCs w:val="22"/>
          <w:lang w:val="en-CA" w:eastAsia="en-CA"/>
        </w:rPr>
      </w:pPr>
      <w:r w:rsidRPr="006171A2">
        <w:rPr>
          <w:rFonts w:ascii="Arial" w:hAnsi="Arial" w:cs="Arial"/>
          <w:color w:val="000000"/>
          <w:sz w:val="22"/>
          <w:szCs w:val="22"/>
          <w:lang w:val="en-CA" w:eastAsia="en-CA"/>
        </w:rPr>
        <w:t>Charge</w:t>
      </w:r>
      <w:r w:rsidR="003C1FF2">
        <w:rPr>
          <w:rFonts w:ascii="Arial" w:hAnsi="Arial" w:cs="Arial"/>
          <w:color w:val="000000"/>
          <w:sz w:val="22"/>
          <w:szCs w:val="22"/>
          <w:lang w:val="en-CA" w:eastAsia="en-CA"/>
        </w:rPr>
        <w:t>s</w:t>
      </w:r>
      <w:r w:rsidRPr="006171A2">
        <w:rPr>
          <w:rFonts w:ascii="Arial" w:hAnsi="Arial" w:cs="Arial"/>
          <w:color w:val="000000"/>
          <w:sz w:val="22"/>
          <w:szCs w:val="22"/>
          <w:lang w:val="en-CA" w:eastAsia="en-CA"/>
        </w:rPr>
        <w:t xml:space="preserve"> under s. </w:t>
      </w:r>
      <w:r w:rsidR="003C1FF2">
        <w:rPr>
          <w:rFonts w:ascii="Arial" w:hAnsi="Arial" w:cs="Arial"/>
          <w:color w:val="000000"/>
          <w:sz w:val="22"/>
          <w:szCs w:val="22"/>
          <w:lang w:val="en-CA" w:eastAsia="en-CA"/>
        </w:rPr>
        <w:t>271</w:t>
      </w:r>
      <w:r w:rsidR="000C02F8">
        <w:rPr>
          <w:rFonts w:ascii="Arial" w:hAnsi="Arial" w:cs="Arial"/>
          <w:color w:val="000000"/>
          <w:sz w:val="22"/>
          <w:szCs w:val="22"/>
          <w:lang w:val="en-CA" w:eastAsia="en-CA"/>
        </w:rPr>
        <w:t xml:space="preserve"> and</w:t>
      </w:r>
      <w:r w:rsidR="003C1FF2">
        <w:rPr>
          <w:rFonts w:ascii="Arial" w:hAnsi="Arial" w:cs="Arial"/>
          <w:color w:val="000000"/>
          <w:sz w:val="22"/>
          <w:szCs w:val="22"/>
          <w:lang w:val="en-CA" w:eastAsia="en-CA"/>
        </w:rPr>
        <w:t xml:space="preserve"> 172.1(2)</w:t>
      </w:r>
      <w:r w:rsidR="009C474B" w:rsidRPr="006171A2">
        <w:rPr>
          <w:rFonts w:ascii="Arial" w:hAnsi="Arial" w:cs="Arial"/>
          <w:color w:val="000000"/>
          <w:sz w:val="22"/>
          <w:szCs w:val="22"/>
          <w:lang w:val="en-CA" w:eastAsia="en-CA"/>
        </w:rPr>
        <w:t xml:space="preserve"> of the </w:t>
      </w:r>
      <w:r w:rsidRPr="006171A2">
        <w:rPr>
          <w:rFonts w:ascii="Arial" w:hAnsi="Arial" w:cs="Arial"/>
          <w:i/>
          <w:iCs/>
          <w:color w:val="000000"/>
          <w:sz w:val="22"/>
          <w:szCs w:val="22"/>
          <w:lang w:val="en-CA" w:eastAsia="en-CA"/>
        </w:rPr>
        <w:t>Criminal Code</w:t>
      </w:r>
    </w:p>
    <w:p w14:paraId="4365C4DE" w14:textId="77777777" w:rsidR="000D362E" w:rsidRPr="002919F3" w:rsidRDefault="000D362E" w:rsidP="006171A2">
      <w:pPr>
        <w:tabs>
          <w:tab w:val="clear" w:pos="360"/>
          <w:tab w:val="clear" w:pos="720"/>
          <w:tab w:val="clear" w:pos="1440"/>
          <w:tab w:val="clear" w:pos="1800"/>
          <w:tab w:val="left" w:pos="5760"/>
        </w:tabs>
        <w:spacing w:line="276" w:lineRule="auto"/>
        <w:jc w:val="center"/>
        <w:rPr>
          <w:rFonts w:ascii="Arial" w:hAnsi="Arial" w:cs="Arial"/>
          <w:color w:val="000000"/>
          <w:sz w:val="24"/>
          <w:lang w:val="en-CA" w:eastAsia="en-CA"/>
        </w:rPr>
      </w:pPr>
    </w:p>
    <w:p w14:paraId="3A5038E9" w14:textId="77777777" w:rsidR="00DD6BA4" w:rsidRDefault="00F938B0" w:rsidP="008305C2">
      <w:pPr>
        <w:tabs>
          <w:tab w:val="left" w:pos="5760"/>
        </w:tabs>
        <w:spacing w:line="276" w:lineRule="auto"/>
        <w:jc w:val="center"/>
        <w:rPr>
          <w:rFonts w:ascii="Arial" w:hAnsi="Arial"/>
          <w:b/>
          <w:color w:val="000000"/>
          <w:sz w:val="20"/>
          <w:szCs w:val="20"/>
          <w:lang w:eastAsia="en-CA"/>
        </w:rPr>
      </w:pPr>
      <w:bookmarkStart w:id="0" w:name="_Hlk58859466"/>
      <w:r w:rsidRPr="00F938B0">
        <w:rPr>
          <w:rFonts w:ascii="Arial" w:hAnsi="Arial"/>
          <w:b/>
          <w:color w:val="000000"/>
          <w:sz w:val="20"/>
          <w:szCs w:val="20"/>
          <w:lang w:eastAsia="en-CA"/>
        </w:rPr>
        <w:t>There is a ban on the publication, broadcast or transmission of any information that could identify the complainant pursuant to s. 486.4 of the Criminal Code.</w:t>
      </w:r>
      <w:r w:rsidR="007F1CC6" w:rsidRPr="002919F3">
        <w:rPr>
          <w:rFonts w:ascii="Arial" w:hAnsi="Arial"/>
          <w:b/>
          <w:color w:val="000000"/>
          <w:sz w:val="20"/>
          <w:szCs w:val="20"/>
          <w:lang w:eastAsia="en-CA"/>
        </w:rPr>
        <w:t xml:space="preserve">  </w:t>
      </w:r>
      <w:bookmarkEnd w:id="0"/>
    </w:p>
    <w:p w14:paraId="30ED9EC6" w14:textId="77777777" w:rsidR="002E2A9C" w:rsidRDefault="002E2A9C" w:rsidP="008305C2">
      <w:pPr>
        <w:tabs>
          <w:tab w:val="left" w:pos="5760"/>
        </w:tabs>
        <w:spacing w:line="276" w:lineRule="auto"/>
        <w:jc w:val="center"/>
        <w:rPr>
          <w:rFonts w:ascii="Arial" w:hAnsi="Arial"/>
          <w:b/>
          <w:color w:val="000000"/>
          <w:sz w:val="20"/>
          <w:szCs w:val="20"/>
          <w:lang w:eastAsia="en-CA"/>
        </w:rPr>
      </w:pPr>
    </w:p>
    <w:p w14:paraId="3D866AAB" w14:textId="77777777" w:rsidR="00567E3C" w:rsidRDefault="00567E3C" w:rsidP="008305C2">
      <w:pPr>
        <w:tabs>
          <w:tab w:val="left" w:pos="5760"/>
        </w:tabs>
        <w:spacing w:line="276" w:lineRule="auto"/>
        <w:jc w:val="center"/>
        <w:rPr>
          <w:rFonts w:ascii="Arial" w:hAnsi="Arial"/>
          <w:b/>
          <w:color w:val="000000"/>
          <w:sz w:val="20"/>
          <w:szCs w:val="20"/>
          <w:lang w:eastAsia="en-CA"/>
        </w:rPr>
      </w:pPr>
    </w:p>
    <w:p w14:paraId="08444EC5" w14:textId="77777777" w:rsidR="002E2A9C" w:rsidRPr="00B4537F" w:rsidRDefault="002E2A9C" w:rsidP="002E2A9C">
      <w:pPr>
        <w:pStyle w:val="Index"/>
        <w:jc w:val="center"/>
        <w:rPr>
          <w:rFonts w:ascii="Arial" w:hAnsi="Arial" w:cs="Arial"/>
          <w:b/>
          <w:sz w:val="24"/>
          <w:szCs w:val="24"/>
          <w:u w:val="single"/>
        </w:rPr>
      </w:pPr>
      <w:r w:rsidRPr="00B4537F">
        <w:rPr>
          <w:rFonts w:ascii="Arial" w:hAnsi="Arial" w:cs="Arial"/>
          <w:b/>
          <w:sz w:val="24"/>
          <w:szCs w:val="24"/>
          <w:u w:val="single"/>
        </w:rPr>
        <w:lastRenderedPageBreak/>
        <w:t>I N D E X</w:t>
      </w:r>
    </w:p>
    <w:p w14:paraId="3F8E981C" w14:textId="77777777" w:rsidR="002E2A9C" w:rsidRPr="00B4537F" w:rsidRDefault="002E2A9C" w:rsidP="002E2A9C">
      <w:pPr>
        <w:pStyle w:val="Index"/>
        <w:tabs>
          <w:tab w:val="clear" w:pos="360"/>
          <w:tab w:val="clear" w:pos="720"/>
          <w:tab w:val="clear" w:pos="1440"/>
          <w:tab w:val="clear" w:pos="1800"/>
          <w:tab w:val="clear" w:pos="2160"/>
          <w:tab w:val="clear" w:pos="4680"/>
          <w:tab w:val="clear" w:pos="9360"/>
          <w:tab w:val="left" w:pos="7920"/>
        </w:tabs>
        <w:rPr>
          <w:rFonts w:ascii="Arial" w:hAnsi="Arial" w:cs="Arial"/>
          <w:b/>
          <w:sz w:val="24"/>
          <w:szCs w:val="24"/>
        </w:rPr>
      </w:pPr>
      <w:r w:rsidRPr="00B4537F">
        <w:rPr>
          <w:rFonts w:ascii="Arial" w:hAnsi="Arial" w:cs="Arial"/>
          <w:b/>
          <w:sz w:val="24"/>
          <w:szCs w:val="24"/>
        </w:rPr>
        <w:tab/>
        <w:t>PAGE</w:t>
      </w:r>
    </w:p>
    <w:p w14:paraId="5C6E3B05" w14:textId="77777777" w:rsidR="002E2A9C" w:rsidRPr="00B4537F" w:rsidRDefault="002E2A9C" w:rsidP="002E2A9C">
      <w:pPr>
        <w:pStyle w:val="Index"/>
        <w:rPr>
          <w:rFonts w:ascii="Arial" w:hAnsi="Arial" w:cs="Arial"/>
          <w:sz w:val="24"/>
          <w:szCs w:val="24"/>
        </w:rPr>
      </w:pPr>
    </w:p>
    <w:p w14:paraId="0BDB0849" w14:textId="77777777" w:rsidR="002E2A9C" w:rsidRPr="004F69B7" w:rsidRDefault="002E2A9C" w:rsidP="002E2A9C">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sidRPr="00BD7BD1">
        <w:rPr>
          <w:rFonts w:ascii="Arial" w:hAnsi="Arial" w:cs="Arial"/>
          <w:sz w:val="24"/>
          <w:szCs w:val="24"/>
        </w:rPr>
        <w:t>Decision</w:t>
      </w:r>
      <w:r w:rsidRPr="004F69B7">
        <w:rPr>
          <w:rFonts w:ascii="Arial" w:hAnsi="Arial" w:cs="Arial"/>
          <w:sz w:val="24"/>
          <w:szCs w:val="24"/>
        </w:rPr>
        <w:tab/>
        <w:t>2</w:t>
      </w:r>
    </w:p>
    <w:p w14:paraId="57ABB1D1" w14:textId="1DAD3916" w:rsidR="002E2A9C" w:rsidRPr="00D64976" w:rsidRDefault="002E2A9C" w:rsidP="008305C2">
      <w:pPr>
        <w:tabs>
          <w:tab w:val="left" w:pos="5760"/>
        </w:tabs>
        <w:spacing w:line="276" w:lineRule="auto"/>
        <w:jc w:val="center"/>
        <w:rPr>
          <w:rFonts w:ascii="Arial" w:hAnsi="Arial" w:cs="Arial"/>
          <w:sz w:val="24"/>
        </w:rPr>
        <w:sectPr w:rsidR="002E2A9C" w:rsidRPr="00D64976" w:rsidSect="00DD6BA4">
          <w:headerReference w:type="default" r:id="rId8"/>
          <w:footerReference w:type="default" r:id="rId9"/>
          <w:type w:val="continuous"/>
          <w:pgSz w:w="12240" w:h="15840" w:code="1"/>
          <w:pgMar w:top="1440" w:right="1440" w:bottom="2160" w:left="2160" w:header="720" w:footer="1757" w:gutter="0"/>
          <w:pgBorders w:zOrder="back">
            <w:top w:val="double" w:sz="4" w:space="20" w:color="auto"/>
            <w:left w:val="double" w:sz="4" w:space="31" w:color="auto"/>
            <w:bottom w:val="double" w:sz="4" w:space="31" w:color="auto"/>
            <w:right w:val="double" w:sz="4" w:space="31" w:color="auto"/>
          </w:pgBorders>
          <w:pgNumType w:fmt="lowerRoman" w:start="1"/>
          <w:cols w:space="720"/>
          <w:docGrid w:linePitch="360"/>
        </w:sectPr>
      </w:pPr>
    </w:p>
    <w:p w14:paraId="399963B4" w14:textId="7E016FE2" w:rsidR="00506E01" w:rsidRDefault="00506E01" w:rsidP="00FA1FA7">
      <w:pPr>
        <w:pStyle w:val="Coll"/>
      </w:pPr>
      <w:r w:rsidRPr="00FA1FA7">
        <w:rPr>
          <w:b/>
          <w:bCs/>
        </w:rPr>
        <w:lastRenderedPageBreak/>
        <w:t>(DECISION)</w:t>
      </w:r>
    </w:p>
    <w:p w14:paraId="5D60D40C" w14:textId="77777777" w:rsidR="009D5487" w:rsidRDefault="00506E01" w:rsidP="00FA1FA7">
      <w:pPr>
        <w:pStyle w:val="Coll"/>
      </w:pPr>
      <w:r>
        <w:t xml:space="preserve">THE COURT:            </w:t>
      </w:r>
      <w:r w:rsidR="007E1A64">
        <w:t xml:space="preserve"> </w:t>
      </w:r>
      <w:r w:rsidR="00856BBC">
        <w:t xml:space="preserve"> </w:t>
      </w:r>
      <w:r w:rsidR="007E59F9">
        <w:t xml:space="preserve"> </w:t>
      </w:r>
      <w:r>
        <w:t xml:space="preserve">All right.  So Bradley Beaulieu has pled guilty to one count of sexual assault contrary to section 271 of the </w:t>
      </w:r>
      <w:r w:rsidRPr="00506E01">
        <w:rPr>
          <w:i/>
          <w:iCs/>
        </w:rPr>
        <w:t>Criminal Code</w:t>
      </w:r>
      <w:r>
        <w:t>.  The offence was committed against MK between</w:t>
      </w:r>
      <w:r w:rsidR="009D5487">
        <w:t xml:space="preserve"> between July 1, 2021, and September 1, 2021, in Yellowknife, when MK was 13 years old. </w:t>
      </w:r>
    </w:p>
    <w:p w14:paraId="6C1CA5D9" w14:textId="6E8E06C7" w:rsidR="009D5487" w:rsidRDefault="009D5487" w:rsidP="00FA1FA7">
      <w:pPr>
        <w:pStyle w:val="Coll"/>
      </w:pPr>
      <w:r>
        <w:tab/>
      </w:r>
      <w:r>
        <w:tab/>
        <w:t>Counsel for the Crown is seeking a sentence of four to five years</w:t>
      </w:r>
      <w:r w:rsidR="006B34D6">
        <w:rPr>
          <w:lang w:val="en-US"/>
        </w:rPr>
        <w:t>’</w:t>
      </w:r>
      <w:r>
        <w:t xml:space="preserve"> imprisonment consecutive to the sentence Mr. Beaulieu is already serving.  The Crown is also seeking a number of ancillary orders.</w:t>
      </w:r>
    </w:p>
    <w:p w14:paraId="1B02AAD6" w14:textId="22F6FBD3" w:rsidR="009D5487" w:rsidRDefault="009D5487" w:rsidP="00FA1FA7">
      <w:pPr>
        <w:pStyle w:val="Coll"/>
      </w:pPr>
      <w:r>
        <w:tab/>
      </w:r>
      <w:r>
        <w:tab/>
        <w:t>Counsel for Mr. Beaulieu is suggesting that an appropriate sentence is one of two and half to three years</w:t>
      </w:r>
      <w:r w:rsidR="006B34D6">
        <w:rPr>
          <w:lang w:val="en-US"/>
        </w:rPr>
        <w:t>’</w:t>
      </w:r>
      <w:r>
        <w:t xml:space="preserve"> imprisonment consecutive to Mr. Beaulieu's current sentence. </w:t>
      </w:r>
    </w:p>
    <w:p w14:paraId="2E44BD81" w14:textId="77777777" w:rsidR="001F2E66" w:rsidRDefault="009D5487" w:rsidP="00FA1FA7">
      <w:pPr>
        <w:pStyle w:val="Coll"/>
      </w:pPr>
      <w:r>
        <w:tab/>
      </w:r>
      <w:r>
        <w:tab/>
        <w:t>The facts of the offence were outlined in an Agreed Statement of Facts.</w:t>
      </w:r>
      <w:r w:rsidR="00077A9E">
        <w:t xml:space="preserve"> </w:t>
      </w:r>
      <w:r>
        <w:t xml:space="preserve"> They are that between July 1 and September 1, 2021, Mr. Beaulieu was 22 years old and MK was 13. </w:t>
      </w:r>
      <w:r w:rsidR="001F2E66">
        <w:t xml:space="preserve"> </w:t>
      </w:r>
      <w:r>
        <w:t>One evening</w:t>
      </w:r>
      <w:r w:rsidR="001F2E66">
        <w:t>,</w:t>
      </w:r>
      <w:r>
        <w:t xml:space="preserve"> MK attended the Shell Gas station in Yellowknife, where Mr. Beaulieu happened to be.</w:t>
      </w:r>
      <w:r w:rsidR="001F2E66">
        <w:t xml:space="preserve"> </w:t>
      </w:r>
      <w:r>
        <w:t xml:space="preserve"> They did not know each other before this time. </w:t>
      </w:r>
      <w:r w:rsidR="001F2E66">
        <w:t xml:space="preserve"> </w:t>
      </w:r>
      <w:r>
        <w:t xml:space="preserve">Mr. Beaulieu offered to pay for MK's purchases, and she accepted. </w:t>
      </w:r>
      <w:r w:rsidR="001F2E66">
        <w:t xml:space="preserve"> </w:t>
      </w:r>
      <w:r>
        <w:t xml:space="preserve">He asked her for her social media information, which she provided to him, and she also told him that she was 13. </w:t>
      </w:r>
    </w:p>
    <w:p w14:paraId="4DCDE055" w14:textId="77777777" w:rsidR="001F2E66" w:rsidRDefault="001F2E66" w:rsidP="00FA1FA7">
      <w:pPr>
        <w:pStyle w:val="Coll"/>
      </w:pPr>
      <w:r>
        <w:tab/>
      </w:r>
      <w:r>
        <w:tab/>
      </w:r>
      <w:r w:rsidR="009D5487">
        <w:t>Mr. Beaulieu messaged MK</w:t>
      </w:r>
      <w:r>
        <w:t>.  A</w:t>
      </w:r>
      <w:r w:rsidR="009D5487">
        <w:t xml:space="preserve">nd in the </w:t>
      </w:r>
      <w:r w:rsidR="009D5487">
        <w:lastRenderedPageBreak/>
        <w:t>following days</w:t>
      </w:r>
      <w:r>
        <w:t>,</w:t>
      </w:r>
      <w:r w:rsidR="009D5487">
        <w:t xml:space="preserve"> MK sent him a photo of herself naked</w:t>
      </w:r>
      <w:r>
        <w:t>,</w:t>
      </w:r>
      <w:r w:rsidR="009D5487">
        <w:t xml:space="preserve"> with her head and feet cropped out.</w:t>
      </w:r>
      <w:r>
        <w:t xml:space="preserve"> </w:t>
      </w:r>
      <w:r w:rsidR="009D5487">
        <w:t xml:space="preserve"> MK also sent images of her buttocks and breasts to him. </w:t>
      </w:r>
      <w:r>
        <w:t xml:space="preserve"> </w:t>
      </w:r>
      <w:r w:rsidR="009D5487">
        <w:t xml:space="preserve">Mr. Beaulieu took screenshots of the images that MK sent. He later asked her to attend his residence and offered to pay MK $100. </w:t>
      </w:r>
      <w:r>
        <w:t xml:space="preserve"> </w:t>
      </w:r>
      <w:r w:rsidR="009D5487">
        <w:t xml:space="preserve">MK wanted the money and she agreed. </w:t>
      </w:r>
    </w:p>
    <w:p w14:paraId="5A4C0AE6" w14:textId="5D40DA7B" w:rsidR="001F2E66" w:rsidRDefault="001F2E66" w:rsidP="00FA1FA7">
      <w:pPr>
        <w:pStyle w:val="Coll"/>
      </w:pPr>
      <w:r>
        <w:tab/>
      </w:r>
      <w:r>
        <w:tab/>
      </w:r>
      <w:r w:rsidR="009D5487">
        <w:t>She took a taxi to his residence, which she paid for</w:t>
      </w:r>
      <w:r>
        <w:t>.  A</w:t>
      </w:r>
      <w:r w:rsidR="009D5487">
        <w:t>t the residence</w:t>
      </w:r>
      <w:r>
        <w:t>,</w:t>
      </w:r>
      <w:r w:rsidR="009D5487">
        <w:t xml:space="preserve"> Mr. Beaulieu directed MK upstairs to his bedroom and had sexual intercourse with her using a condom. </w:t>
      </w:r>
      <w:r>
        <w:t xml:space="preserve"> </w:t>
      </w:r>
      <w:r w:rsidR="009D5487">
        <w:t xml:space="preserve">MK did not agree to this. </w:t>
      </w:r>
      <w:r>
        <w:t xml:space="preserve"> </w:t>
      </w:r>
      <w:r w:rsidR="009D5487">
        <w:t>She was scared and did not know what to do</w:t>
      </w:r>
      <w:r>
        <w:t>.  S</w:t>
      </w:r>
      <w:r w:rsidR="009D5487">
        <w:t>he told Mr. Beaulieu she wanted to leave during the sexual intercourse, but he continued</w:t>
      </w:r>
      <w:r>
        <w:t>.</w:t>
      </w:r>
    </w:p>
    <w:p w14:paraId="6785C438" w14:textId="77777777" w:rsidR="001F2E66" w:rsidRDefault="001F2E66" w:rsidP="00FA1FA7">
      <w:pPr>
        <w:pStyle w:val="Coll"/>
      </w:pPr>
      <w:r>
        <w:tab/>
      </w:r>
      <w:r>
        <w:tab/>
        <w:t>A</w:t>
      </w:r>
      <w:r w:rsidR="009D5487">
        <w:t>fterwards</w:t>
      </w:r>
      <w:r>
        <w:t>,</w:t>
      </w:r>
      <w:r w:rsidR="009D5487">
        <w:t xml:space="preserve"> Mr. Beaulieu gave MK a bag of cannabis and she walked home as she did not have enough money for a taxi. </w:t>
      </w:r>
      <w:r>
        <w:t xml:space="preserve"> </w:t>
      </w:r>
      <w:r w:rsidR="009D5487">
        <w:t xml:space="preserve">MK later attended Mr. Beaulieu's residence a second time. </w:t>
      </w:r>
      <w:r>
        <w:t xml:space="preserve"> </w:t>
      </w:r>
      <w:r w:rsidR="009D5487">
        <w:t>That time</w:t>
      </w:r>
      <w:r>
        <w:t>,</w:t>
      </w:r>
      <w:r w:rsidR="009D5487">
        <w:t xml:space="preserve"> he came outside and paid for the taxi and MK went inside</w:t>
      </w:r>
      <w:r>
        <w:t>,</w:t>
      </w:r>
      <w:r w:rsidR="009D5487">
        <w:t xml:space="preserve"> and Mr. Beaulieu had sexual intercourse with MK. </w:t>
      </w:r>
      <w:r>
        <w:t xml:space="preserve"> </w:t>
      </w:r>
    </w:p>
    <w:p w14:paraId="18AABF49" w14:textId="77777777" w:rsidR="001B525F" w:rsidRDefault="001F2E66" w:rsidP="00FA1FA7">
      <w:pPr>
        <w:pStyle w:val="Coll"/>
      </w:pPr>
      <w:r>
        <w:tab/>
      </w:r>
      <w:r>
        <w:tab/>
      </w:r>
      <w:r w:rsidR="009D5487">
        <w:t>Mr. Beaulieu was using a condom at the beginning of the intercourse but took it off at one point. Afterwards, Mr. Beaulieu asked MK if he could take a photo of her</w:t>
      </w:r>
      <w:r w:rsidR="001B525F">
        <w:rPr>
          <w:lang w:val="en-US"/>
        </w:rPr>
        <w:t>,</w:t>
      </w:r>
      <w:r w:rsidR="009D5487">
        <w:t xml:space="preserve"> and she said no, so he did not take a photo of her. </w:t>
      </w:r>
      <w:r>
        <w:t xml:space="preserve"> </w:t>
      </w:r>
    </w:p>
    <w:p w14:paraId="07CEBCFA" w14:textId="0A10BC1C" w:rsidR="00D900D7" w:rsidRDefault="001B525F" w:rsidP="00FA1FA7">
      <w:pPr>
        <w:pStyle w:val="Coll"/>
      </w:pPr>
      <w:r>
        <w:tab/>
      </w:r>
      <w:r>
        <w:tab/>
      </w:r>
      <w:r w:rsidR="009D5487">
        <w:t xml:space="preserve">This was subsequently reported to the police and Mr. Beaulieu was arrested on October 22, </w:t>
      </w:r>
      <w:r w:rsidR="009D5487">
        <w:lastRenderedPageBreak/>
        <w:t>2021</w:t>
      </w:r>
      <w:r w:rsidR="001F2E66">
        <w:t>,</w:t>
      </w:r>
      <w:r w:rsidR="009D5487">
        <w:t xml:space="preserve"> and his phone was seized.</w:t>
      </w:r>
      <w:r w:rsidR="001F2E66">
        <w:t xml:space="preserve"> </w:t>
      </w:r>
      <w:r w:rsidR="009D5487">
        <w:t xml:space="preserve"> A forensic examination of his phone</w:t>
      </w:r>
      <w:r w:rsidR="001F2E66">
        <w:t xml:space="preserve"> d</w:t>
      </w:r>
      <w:r w:rsidR="009D5487">
        <w:t xml:space="preserve">iscovered some of the messages between Mr. Beaulieu and MK. </w:t>
      </w:r>
      <w:r w:rsidR="00D900D7">
        <w:t xml:space="preserve"> </w:t>
      </w:r>
    </w:p>
    <w:p w14:paraId="0D8413F4" w14:textId="77777777" w:rsidR="00227225" w:rsidRDefault="00D900D7" w:rsidP="00FA1FA7">
      <w:pPr>
        <w:pStyle w:val="Coll"/>
      </w:pPr>
      <w:r>
        <w:tab/>
      </w:r>
      <w:r>
        <w:tab/>
      </w:r>
      <w:r w:rsidR="009D5487">
        <w:t>No victim impact statement was filed by MK, but the Crown has spoken to the victim</w:t>
      </w:r>
      <w:r>
        <w:t>'</w:t>
      </w:r>
      <w:r w:rsidR="009D5487">
        <w:t xml:space="preserve">s aunt who MK was living with at the time of the offence. </w:t>
      </w:r>
      <w:r>
        <w:t xml:space="preserve"> </w:t>
      </w:r>
      <w:r w:rsidR="009D5487">
        <w:t>MK no longer lives with her and has returned to live with her mom</w:t>
      </w:r>
      <w:r w:rsidR="00227225">
        <w:t>.  A</w:t>
      </w:r>
      <w:r w:rsidR="009D5487">
        <w:t>nd her aunt reports that she is</w:t>
      </w:r>
      <w:r w:rsidR="00227225">
        <w:t xml:space="preserve"> n</w:t>
      </w:r>
      <w:r w:rsidR="009D5487">
        <w:t>ot attending school</w:t>
      </w:r>
      <w:r w:rsidR="00227225">
        <w:t xml:space="preserve">.  </w:t>
      </w:r>
      <w:r w:rsidR="009D5487">
        <w:t xml:space="preserve">MK's aunt reports that this offence has had a life altering impact on MK and she has been traumatized by the offence. </w:t>
      </w:r>
      <w:r w:rsidR="00227225">
        <w:t xml:space="preserve"> </w:t>
      </w:r>
      <w:r w:rsidR="009D5487">
        <w:t xml:space="preserve">She referred to it as a life sentence. </w:t>
      </w:r>
    </w:p>
    <w:p w14:paraId="67D10AEC" w14:textId="77777777" w:rsidR="001B525F" w:rsidRDefault="00227225" w:rsidP="00FA1FA7">
      <w:pPr>
        <w:pStyle w:val="Coll"/>
      </w:pPr>
      <w:r>
        <w:tab/>
      </w:r>
      <w:r>
        <w:tab/>
      </w:r>
      <w:r w:rsidR="009D5487">
        <w:t xml:space="preserve">The impact that this offence reportedly had on MK </w:t>
      </w:r>
      <w:r>
        <w:t>a</w:t>
      </w:r>
      <w:r w:rsidR="009D5487">
        <w:t>ccords with the impacts noted in other cases involving sexual violence against children</w:t>
      </w:r>
      <w:r>
        <w:t>.  S</w:t>
      </w:r>
      <w:r w:rsidR="009D5487">
        <w:t>exual violence against children can cause serious emotional and psychological harm that can be more harmful than physical violence</w:t>
      </w:r>
      <w:r>
        <w:t xml:space="preserve"> a</w:t>
      </w:r>
      <w:r w:rsidR="009D5487">
        <w:t xml:space="preserve">nd have a lasting effect. </w:t>
      </w:r>
      <w:r>
        <w:t xml:space="preserve"> </w:t>
      </w:r>
      <w:r w:rsidR="009D5487">
        <w:t>The harm from offences of sexual violence can be pronounced in children and interfere with their development and permanently alter the course of their life</w:t>
      </w:r>
      <w:r w:rsidR="007727E8">
        <w:t xml:space="preserve"> (</w:t>
      </w:r>
      <w:r w:rsidR="00CE325D" w:rsidRPr="00CE325D">
        <w:rPr>
          <w:i/>
          <w:iCs/>
        </w:rPr>
        <w:t>R v Friesen</w:t>
      </w:r>
      <w:r w:rsidR="00CE325D">
        <w:t>, 2020 SCC 9,</w:t>
      </w:r>
      <w:r w:rsidR="009D5487">
        <w:t xml:space="preserve"> at para</w:t>
      </w:r>
      <w:r w:rsidR="00776E23">
        <w:t>s</w:t>
      </w:r>
      <w:r w:rsidR="009D5487">
        <w:t xml:space="preserve"> 56</w:t>
      </w:r>
      <w:r w:rsidR="00776E23">
        <w:t>-</w:t>
      </w:r>
      <w:r w:rsidR="009D5487">
        <w:t>58</w:t>
      </w:r>
      <w:r w:rsidR="007727E8">
        <w:t>)</w:t>
      </w:r>
      <w:r w:rsidR="009D5487">
        <w:t>.</w:t>
      </w:r>
      <w:r w:rsidR="00A61EEC">
        <w:t xml:space="preserve">  </w:t>
      </w:r>
    </w:p>
    <w:p w14:paraId="119AC205" w14:textId="2771F76C" w:rsidR="00A61EEC" w:rsidRDefault="001B525F" w:rsidP="00FA1FA7">
      <w:pPr>
        <w:pStyle w:val="Coll"/>
      </w:pPr>
      <w:r>
        <w:tab/>
      </w:r>
      <w:r>
        <w:tab/>
      </w:r>
      <w:r w:rsidR="009D5487">
        <w:t>The potential for lasting psychological harm to a child in an offence</w:t>
      </w:r>
      <w:r w:rsidR="00A61EEC">
        <w:t xml:space="preserve"> of s</w:t>
      </w:r>
      <w:r w:rsidR="009D5487">
        <w:t>exual violence is something that has been noted by the courts in this jurisdiction.</w:t>
      </w:r>
      <w:r w:rsidR="00A61EEC">
        <w:t xml:space="preserve"> </w:t>
      </w:r>
      <w:r w:rsidR="009D5487">
        <w:t xml:space="preserve"> </w:t>
      </w:r>
    </w:p>
    <w:p w14:paraId="7E6536C0" w14:textId="77777777" w:rsidR="00A61EEC" w:rsidRDefault="00A61EEC" w:rsidP="00FA1FA7">
      <w:pPr>
        <w:pStyle w:val="Coll"/>
      </w:pPr>
      <w:r>
        <w:tab/>
      </w:r>
      <w:r>
        <w:tab/>
      </w:r>
      <w:r w:rsidR="009D5487">
        <w:t xml:space="preserve">At the time of this offence, Mr. Beaulieu </w:t>
      </w:r>
      <w:r w:rsidR="009D5487">
        <w:lastRenderedPageBreak/>
        <w:t>had a criminal record</w:t>
      </w:r>
      <w:r>
        <w:t>,</w:t>
      </w:r>
      <w:r w:rsidR="009D5487">
        <w:t xml:space="preserve"> with one conviction for impaired driving in 2018, for which he received a fine. </w:t>
      </w:r>
      <w:r>
        <w:t xml:space="preserve"> </w:t>
      </w:r>
      <w:r w:rsidR="009D5487">
        <w:t>Since this offence</w:t>
      </w:r>
      <w:r>
        <w:t>,</w:t>
      </w:r>
      <w:r w:rsidR="009D5487">
        <w:t xml:space="preserve"> he has been convicted and sentenced for impaired driving causing death and bodily harm charges in Alberta. </w:t>
      </w:r>
      <w:r>
        <w:t xml:space="preserve"> </w:t>
      </w:r>
      <w:r w:rsidR="009D5487">
        <w:t xml:space="preserve">He was sentenced on September 16, 2024 for those offences. </w:t>
      </w:r>
      <w:r>
        <w:t xml:space="preserve"> </w:t>
      </w:r>
    </w:p>
    <w:p w14:paraId="121AC67F" w14:textId="16473FEF" w:rsidR="00A61EEC" w:rsidRDefault="00A61EEC" w:rsidP="00FA1FA7">
      <w:pPr>
        <w:pStyle w:val="Coll"/>
      </w:pPr>
      <w:r>
        <w:tab/>
      </w:r>
      <w:r>
        <w:tab/>
      </w:r>
      <w:r w:rsidR="009D5487">
        <w:t xml:space="preserve">And on November 26, 2024, Mr. Beaulieu was also sentenced in Territorial court in Yellowknife for an impaired driving conviction. He received a sentence of 45 days consecutive to the sentence he is serving. </w:t>
      </w:r>
      <w:r>
        <w:t xml:space="preserve"> </w:t>
      </w:r>
      <w:r w:rsidR="009D5487">
        <w:t>Taking into account the sentences that have been imposed</w:t>
      </w:r>
      <w:r>
        <w:t xml:space="preserve"> and</w:t>
      </w:r>
      <w:r w:rsidR="009D5487">
        <w:t xml:space="preserve"> the passage of time, Mr. Beaulieu has approximately 638 days left to serve on the sentences he is currently serving. </w:t>
      </w:r>
      <w:r>
        <w:t xml:space="preserve"> </w:t>
      </w:r>
    </w:p>
    <w:p w14:paraId="0B92F1DC" w14:textId="1C95F002" w:rsidR="00B14C36" w:rsidRPr="001B525F" w:rsidRDefault="00A61EEC" w:rsidP="00FA1FA7">
      <w:pPr>
        <w:pStyle w:val="Coll"/>
        <w:rPr>
          <w:lang w:val="en-US"/>
        </w:rPr>
      </w:pPr>
      <w:r>
        <w:tab/>
      </w:r>
      <w:r>
        <w:tab/>
      </w:r>
      <w:r w:rsidR="009D5487">
        <w:t xml:space="preserve">Mr. Beaulieu is of </w:t>
      </w:r>
      <w:r w:rsidR="00815AE4" w:rsidRPr="00815AE4">
        <w:t xml:space="preserve">Deninu Kųę́ </w:t>
      </w:r>
      <w:r w:rsidR="009D5487">
        <w:t xml:space="preserve">and </w:t>
      </w:r>
      <w:r w:rsidRPr="00A61EEC">
        <w:t>Métis</w:t>
      </w:r>
      <w:r w:rsidR="009D5487">
        <w:t xml:space="preserve"> </w:t>
      </w:r>
      <w:r w:rsidR="001B525F">
        <w:rPr>
          <w:lang w:val="en-US"/>
        </w:rPr>
        <w:t>descent</w:t>
      </w:r>
      <w:r w:rsidR="009D5487">
        <w:t>, and this requires me to consider section 718.2</w:t>
      </w:r>
      <w:r>
        <w:t>(e)</w:t>
      </w:r>
      <w:r w:rsidR="009D5487">
        <w:t xml:space="preserve"> of the </w:t>
      </w:r>
      <w:r w:rsidR="009D5487" w:rsidRPr="00A61EEC">
        <w:rPr>
          <w:i/>
          <w:iCs/>
        </w:rPr>
        <w:t>Criminal Code</w:t>
      </w:r>
      <w:r w:rsidR="009D5487">
        <w:t>, which states that</w:t>
      </w:r>
      <w:r w:rsidR="001B525F">
        <w:rPr>
          <w:lang w:val="en-US"/>
        </w:rPr>
        <w:t>:</w:t>
      </w:r>
    </w:p>
    <w:p w14:paraId="4B690A12" w14:textId="77777777" w:rsidR="00B14C36" w:rsidRDefault="00B14C36" w:rsidP="00FA1FA7">
      <w:pPr>
        <w:pStyle w:val="Quote1"/>
      </w:pPr>
      <w:r>
        <w:t>A</w:t>
      </w:r>
      <w:r w:rsidR="009D5487">
        <w:t>ll available sanctions other than imprisonment that are reasonable in the circumstances should be considered</w:t>
      </w:r>
      <w:r>
        <w:t xml:space="preserve"> f</w:t>
      </w:r>
      <w:r w:rsidR="009D5487">
        <w:t>or all offenders</w:t>
      </w:r>
      <w:r>
        <w:t>,</w:t>
      </w:r>
      <w:r w:rsidR="009D5487">
        <w:t xml:space="preserve"> with particular attention to the circumstances of Aboriginal offenders. </w:t>
      </w:r>
    </w:p>
    <w:p w14:paraId="3D486F93" w14:textId="77777777" w:rsidR="00B71C10" w:rsidRDefault="00B14C36" w:rsidP="00FA1FA7">
      <w:pPr>
        <w:pStyle w:val="Coll"/>
      </w:pPr>
      <w:r>
        <w:tab/>
      </w:r>
      <w:r>
        <w:tab/>
      </w:r>
      <w:r w:rsidR="009D5487">
        <w:t>This requires me to consider Mr. Beaulieu's personal circumstances</w:t>
      </w:r>
      <w:r w:rsidR="00610F7E">
        <w:t>,</w:t>
      </w:r>
      <w:r w:rsidR="009D5487">
        <w:t xml:space="preserve"> as well as his background as an </w:t>
      </w:r>
      <w:r w:rsidR="00610F7E">
        <w:t>I</w:t>
      </w:r>
      <w:r w:rsidR="009D5487">
        <w:t>ndigenous person</w:t>
      </w:r>
      <w:r w:rsidR="00610F7E">
        <w:t>.  T</w:t>
      </w:r>
      <w:r w:rsidR="009D5487">
        <w:t xml:space="preserve">o assist with that, I have the submissions of </w:t>
      </w:r>
      <w:r w:rsidR="00CC6CD5">
        <w:t>c</w:t>
      </w:r>
      <w:r w:rsidR="009D5487">
        <w:t>ounsel</w:t>
      </w:r>
      <w:r w:rsidR="00B71C10">
        <w:t>,</w:t>
      </w:r>
      <w:r w:rsidR="009D5487">
        <w:t xml:space="preserve"> as well as </w:t>
      </w:r>
      <w:r w:rsidR="00B71C10">
        <w:t xml:space="preserve">a </w:t>
      </w:r>
      <w:r w:rsidR="009D5487">
        <w:t xml:space="preserve">Gladue report, which was prepared in May 2024 for </w:t>
      </w:r>
      <w:r w:rsidR="009D5487">
        <w:lastRenderedPageBreak/>
        <w:t>another matter in Alberta.</w:t>
      </w:r>
      <w:r w:rsidR="00B71C10">
        <w:t xml:space="preserve"> </w:t>
      </w:r>
      <w:r w:rsidR="009D5487">
        <w:t xml:space="preserve"> The </w:t>
      </w:r>
      <w:r w:rsidR="00B71C10">
        <w:t>Gladue</w:t>
      </w:r>
      <w:r w:rsidR="009D5487">
        <w:t xml:space="preserve"> report is not current, having been prepared one year ago, but it is a thorough report into Mr. Beaulieu's background</w:t>
      </w:r>
      <w:r w:rsidR="00B71C10">
        <w:t>,</w:t>
      </w:r>
      <w:r w:rsidR="009D5487">
        <w:t xml:space="preserve"> and it details the </w:t>
      </w:r>
      <w:r w:rsidR="00B71C10">
        <w:t>Gladue</w:t>
      </w:r>
      <w:r w:rsidR="009D5487">
        <w:t xml:space="preserve"> factors that are applicable to him. </w:t>
      </w:r>
    </w:p>
    <w:p w14:paraId="388537C5" w14:textId="2312F79F" w:rsidR="00117F9A" w:rsidRDefault="00B71C10" w:rsidP="00FA1FA7">
      <w:pPr>
        <w:pStyle w:val="Coll"/>
      </w:pPr>
      <w:r>
        <w:tab/>
      </w:r>
      <w:r>
        <w:tab/>
      </w:r>
      <w:r w:rsidR="009D5487">
        <w:t xml:space="preserve">I have considered the principles set out by the Supreme Court of Canada in the cases of </w:t>
      </w:r>
      <w:r w:rsidR="009D5487" w:rsidRPr="00E77F7F">
        <w:rPr>
          <w:i/>
          <w:iCs/>
        </w:rPr>
        <w:t>Gladu</w:t>
      </w:r>
      <w:r w:rsidR="00E77F7F">
        <w:rPr>
          <w:i/>
          <w:iCs/>
        </w:rPr>
        <w:t>e</w:t>
      </w:r>
      <w:r w:rsidR="009D5487" w:rsidRPr="00E77F7F">
        <w:rPr>
          <w:i/>
          <w:iCs/>
        </w:rPr>
        <w:t xml:space="preserve"> </w:t>
      </w:r>
      <w:r w:rsidR="009D5487">
        <w:t xml:space="preserve">and </w:t>
      </w:r>
      <w:r w:rsidR="009D5487" w:rsidRPr="00E77F7F">
        <w:rPr>
          <w:i/>
          <w:iCs/>
        </w:rPr>
        <w:t>I</w:t>
      </w:r>
      <w:r w:rsidR="00E77F7F" w:rsidRPr="00E77F7F">
        <w:rPr>
          <w:i/>
          <w:iCs/>
        </w:rPr>
        <w:t>peelee</w:t>
      </w:r>
      <w:r w:rsidR="00E77F7F" w:rsidRPr="00E77F7F">
        <w:t xml:space="preserve"> </w:t>
      </w:r>
      <w:r w:rsidR="00E77F7F">
        <w:t>(</w:t>
      </w:r>
      <w:r w:rsidR="00E77F7F" w:rsidRPr="00E77F7F">
        <w:rPr>
          <w:i/>
          <w:iCs/>
        </w:rPr>
        <w:t>R v Gladue</w:t>
      </w:r>
      <w:r w:rsidR="00E77F7F" w:rsidRPr="00E77F7F">
        <w:t>, [1999] 1 SCR</w:t>
      </w:r>
      <w:r w:rsidR="006B34D6">
        <w:rPr>
          <w:lang w:val="en-US"/>
        </w:rPr>
        <w:t>;</w:t>
      </w:r>
      <w:r w:rsidR="00E77F7F">
        <w:rPr>
          <w:i/>
          <w:iCs/>
        </w:rPr>
        <w:t xml:space="preserve"> </w:t>
      </w:r>
      <w:r w:rsidR="00E77F7F" w:rsidRPr="00E77F7F">
        <w:rPr>
          <w:i/>
          <w:iCs/>
        </w:rPr>
        <w:t>R v Ipeelee</w:t>
      </w:r>
      <w:r w:rsidR="001B525F">
        <w:rPr>
          <w:i/>
          <w:iCs/>
          <w:lang w:val="en-US"/>
        </w:rPr>
        <w:t>,</w:t>
      </w:r>
      <w:r w:rsidR="00E77F7F" w:rsidRPr="00E77F7F">
        <w:t xml:space="preserve"> [2012] 1 SCR</w:t>
      </w:r>
      <w:r w:rsidR="001B525F">
        <w:rPr>
          <w:lang w:val="en-US"/>
        </w:rPr>
        <w:t xml:space="preserve"> 433.  </w:t>
      </w:r>
      <w:r w:rsidR="009D5487">
        <w:t>Sentencing judges are required to consider the unique systemic or background factors which may have played a part in bringing an Aboriginal offender before the courts and the types of sentencing procedures and sanctions which may be appropriate in the circumstances because of an offender's Aboriginal</w:t>
      </w:r>
      <w:r w:rsidR="00117F9A">
        <w:t xml:space="preserve"> b</w:t>
      </w:r>
      <w:r w:rsidR="009D5487">
        <w:t xml:space="preserve">ackground. </w:t>
      </w:r>
    </w:p>
    <w:p w14:paraId="31BE66BF" w14:textId="77777777" w:rsidR="00815AE4" w:rsidRDefault="00117F9A" w:rsidP="00FA1FA7">
      <w:pPr>
        <w:pStyle w:val="Coll"/>
      </w:pPr>
      <w:r>
        <w:tab/>
      </w:r>
      <w:r>
        <w:tab/>
      </w:r>
      <w:r w:rsidR="009D5487">
        <w:t xml:space="preserve">Bradley Beaulieu has lived in Yellowknife for most of his life. </w:t>
      </w:r>
      <w:r>
        <w:t xml:space="preserve"> </w:t>
      </w:r>
      <w:r w:rsidR="009D5487">
        <w:t xml:space="preserve">His background is from the </w:t>
      </w:r>
      <w:bookmarkStart w:id="1" w:name="_Hlk200293278"/>
      <w:r w:rsidR="00815AE4" w:rsidRPr="00815AE4">
        <w:rPr>
          <w:lang w:val="en-US"/>
        </w:rPr>
        <w:t>Deninu Kųę́</w:t>
      </w:r>
      <w:bookmarkEnd w:id="1"/>
      <w:r w:rsidR="00815AE4" w:rsidRPr="00815AE4">
        <w:rPr>
          <w:lang w:val="en-US"/>
        </w:rPr>
        <w:t> </w:t>
      </w:r>
      <w:r w:rsidR="009D5487">
        <w:t>First Nation</w:t>
      </w:r>
      <w:r w:rsidR="00815AE4">
        <w:t>, Fort Resolution</w:t>
      </w:r>
      <w:r w:rsidR="009D5487">
        <w:t xml:space="preserve">, as well as the East Prairie </w:t>
      </w:r>
      <w:r w:rsidR="00815AE4" w:rsidRPr="00A61EEC">
        <w:t>Métis</w:t>
      </w:r>
      <w:r w:rsidR="009D5487">
        <w:t xml:space="preserve"> settlement in Alberta. </w:t>
      </w:r>
      <w:r w:rsidR="00815AE4">
        <w:t xml:space="preserve"> </w:t>
      </w:r>
      <w:r w:rsidR="009D5487">
        <w:t xml:space="preserve">Mr. Beaulieu's family has been impacted by intergenerational trauma and the legacy of colonialism. </w:t>
      </w:r>
      <w:r w:rsidR="00815AE4">
        <w:t xml:space="preserve"> </w:t>
      </w:r>
    </w:p>
    <w:p w14:paraId="6005A294" w14:textId="134E606A" w:rsidR="00815AE4" w:rsidRDefault="00815AE4" w:rsidP="00FA1FA7">
      <w:pPr>
        <w:pStyle w:val="Coll"/>
      </w:pPr>
      <w:r>
        <w:tab/>
      </w:r>
      <w:r>
        <w:tab/>
      </w:r>
      <w:r w:rsidR="009D5487">
        <w:t xml:space="preserve">His maternal grandparents attended residential school and had very negative experiences. </w:t>
      </w:r>
      <w:r>
        <w:t xml:space="preserve"> </w:t>
      </w:r>
      <w:r w:rsidR="009D5487">
        <w:t xml:space="preserve">The legacy of these experiences have impacted multiple generations of Mr. Beaulieu's family, including Mr. Beaulieu. </w:t>
      </w:r>
      <w:r>
        <w:t xml:space="preserve"> </w:t>
      </w:r>
      <w:r w:rsidR="009D5487">
        <w:t xml:space="preserve">The result is intergenerational substance abuse and violence that has had an impact across </w:t>
      </w:r>
      <w:r>
        <w:t>four</w:t>
      </w:r>
      <w:r w:rsidR="009D5487">
        <w:t xml:space="preserve"> generations. </w:t>
      </w:r>
      <w:r>
        <w:t xml:space="preserve"> </w:t>
      </w:r>
      <w:r w:rsidR="009D5487">
        <w:t xml:space="preserve">Mr. Beaulieu has also experienced the </w:t>
      </w:r>
      <w:r w:rsidR="009D5487">
        <w:lastRenderedPageBreak/>
        <w:t>loss of language, culture</w:t>
      </w:r>
      <w:r>
        <w:t>,</w:t>
      </w:r>
      <w:r w:rsidR="009D5487">
        <w:t xml:space="preserve"> and traditions</w:t>
      </w:r>
      <w:r>
        <w:t>, a</w:t>
      </w:r>
      <w:r w:rsidR="009D5487">
        <w:t xml:space="preserve">nd he has experienced the loss of loved ones and grief. </w:t>
      </w:r>
    </w:p>
    <w:p w14:paraId="6993D9C9" w14:textId="48DEA102" w:rsidR="00815AE4" w:rsidRDefault="00815AE4" w:rsidP="00FA1FA7">
      <w:pPr>
        <w:pStyle w:val="Coll"/>
      </w:pPr>
      <w:r>
        <w:tab/>
      </w:r>
      <w:r>
        <w:tab/>
      </w:r>
      <w:r w:rsidR="009D5487">
        <w:t xml:space="preserve">Mr. Beaulieu's childhood was negatively impacted by this legacy with his parents abusing alcohol, and he experienced family violence. </w:t>
      </w:r>
      <w:r>
        <w:t xml:space="preserve"> </w:t>
      </w:r>
      <w:r w:rsidR="009D5487">
        <w:t>Mr. Beaulieu began to use alcohol and drugs in grade 9 and has had periods where he abused alcohol, but he</w:t>
      </w:r>
      <w:r w:rsidR="00D24640">
        <w:t xml:space="preserve"> has</w:t>
      </w:r>
      <w:r w:rsidR="009D5487">
        <w:t xml:space="preserve"> also had lengthy periods of time where he was abstinent. </w:t>
      </w:r>
      <w:r>
        <w:t xml:space="preserve"> </w:t>
      </w:r>
      <w:r w:rsidR="009D5487">
        <w:t xml:space="preserve">His criminal record and the nature of the offences that he has been convicted of, approximately </w:t>
      </w:r>
      <w:r>
        <w:t>four</w:t>
      </w:r>
      <w:r w:rsidR="009D5487">
        <w:t xml:space="preserve"> offences involving driving a vehicle while impaired, demonstrate that M</w:t>
      </w:r>
      <w:r>
        <w:t>r.</w:t>
      </w:r>
      <w:r w:rsidR="009D5487">
        <w:t xml:space="preserve"> Beaulieu's problems with substance abuse are significant and have resulted in tragic consequences. </w:t>
      </w:r>
    </w:p>
    <w:p w14:paraId="2E4BFAFF" w14:textId="52D6F74D" w:rsidR="00815AE4" w:rsidRDefault="00815AE4" w:rsidP="00FA1FA7">
      <w:pPr>
        <w:pStyle w:val="Coll"/>
      </w:pPr>
      <w:r>
        <w:tab/>
      </w:r>
      <w:r>
        <w:tab/>
      </w:r>
      <w:r w:rsidR="009D5487">
        <w:t xml:space="preserve">Mr. Beaulieu has a close relationship with his maternal grandparents and is close with other members of his family. </w:t>
      </w:r>
      <w:r>
        <w:t xml:space="preserve"> </w:t>
      </w:r>
      <w:r w:rsidR="009D5487">
        <w:t xml:space="preserve">He graduated high school and has taken courses while in custody. </w:t>
      </w:r>
      <w:r>
        <w:t xml:space="preserve"> </w:t>
      </w:r>
      <w:r w:rsidR="009D5487">
        <w:t xml:space="preserve">His goal is to become a journeyman </w:t>
      </w:r>
      <w:r>
        <w:t>c</w:t>
      </w:r>
      <w:r w:rsidR="009D5487">
        <w:t>arpenter when he</w:t>
      </w:r>
      <w:r w:rsidR="00D24640">
        <w:t xml:space="preserve"> i</w:t>
      </w:r>
      <w:r w:rsidR="009D5487">
        <w:t>s released from custody</w:t>
      </w:r>
      <w:r>
        <w:t>,</w:t>
      </w:r>
      <w:r w:rsidR="009D5487">
        <w:t xml:space="preserve"> and he has a background in this area, having worked for his father's</w:t>
      </w:r>
      <w:r>
        <w:t xml:space="preserve"> c</w:t>
      </w:r>
      <w:r w:rsidR="009D5487">
        <w:t>onstruction company. While he has suffered the loss of language, culture</w:t>
      </w:r>
      <w:r>
        <w:t>,</w:t>
      </w:r>
      <w:r w:rsidR="009D5487">
        <w:t xml:space="preserve"> and traditions, Mr. Beaulieu has also engaged in traditional activities with relatives and has connected to his culture, and his family has also been involved in these types of activities with him. </w:t>
      </w:r>
      <w:r>
        <w:t xml:space="preserve"> </w:t>
      </w:r>
    </w:p>
    <w:p w14:paraId="0C157FAB" w14:textId="77777777" w:rsidR="009D0D46" w:rsidRDefault="00815AE4" w:rsidP="00FA1FA7">
      <w:pPr>
        <w:pStyle w:val="Coll"/>
      </w:pPr>
      <w:r>
        <w:tab/>
      </w:r>
      <w:r>
        <w:tab/>
      </w:r>
      <w:r w:rsidR="009D5487">
        <w:t xml:space="preserve">Mr. Beaulieu has plans for the future </w:t>
      </w:r>
      <w:r w:rsidR="009D5487">
        <w:lastRenderedPageBreak/>
        <w:t xml:space="preserve">which involve dealing with his addictions and other issues. </w:t>
      </w:r>
      <w:r>
        <w:t xml:space="preserve"> </w:t>
      </w:r>
      <w:r w:rsidR="009D5487">
        <w:t>He</w:t>
      </w:r>
      <w:r>
        <w:t xml:space="preserve"> has</w:t>
      </w:r>
      <w:r w:rsidR="009D5487">
        <w:t xml:space="preserve"> expressed interest in counse</w:t>
      </w:r>
      <w:r>
        <w:t>l</w:t>
      </w:r>
      <w:r w:rsidR="009D5487">
        <w:t xml:space="preserve">ling and treatment and </w:t>
      </w:r>
      <w:r w:rsidR="00D24640">
        <w:t>has</w:t>
      </w:r>
      <w:r w:rsidR="009D5487">
        <w:t xml:space="preserve"> goals for his future when he</w:t>
      </w:r>
      <w:r>
        <w:t xml:space="preserve"> i</w:t>
      </w:r>
      <w:r w:rsidR="009D5487">
        <w:t xml:space="preserve">s released. </w:t>
      </w:r>
      <w:r>
        <w:t xml:space="preserve"> </w:t>
      </w:r>
      <w:r w:rsidR="009D5487">
        <w:t>I</w:t>
      </w:r>
      <w:r>
        <w:t xml:space="preserve"> have</w:t>
      </w:r>
      <w:r w:rsidR="009D5487">
        <w:t xml:space="preserve"> not referred to everything in the </w:t>
      </w:r>
      <w:r w:rsidR="00D24640">
        <w:t>Gladue</w:t>
      </w:r>
      <w:r w:rsidR="009D5487">
        <w:t xml:space="preserve"> report, but I have considered it all</w:t>
      </w:r>
      <w:r w:rsidR="009D0D46">
        <w:t>, a</w:t>
      </w:r>
      <w:r w:rsidR="009D5487">
        <w:t xml:space="preserve">nd I think there are things in Mr. </w:t>
      </w:r>
      <w:r w:rsidR="009D0D46">
        <w:t xml:space="preserve">Beaulieu's </w:t>
      </w:r>
      <w:r w:rsidR="009D5487">
        <w:t xml:space="preserve">background that have had an impact on him and play a part in bringing him before the court. </w:t>
      </w:r>
      <w:r w:rsidR="009D0D46">
        <w:t xml:space="preserve"> </w:t>
      </w:r>
      <w:r w:rsidR="009D5487">
        <w:t>This bears upon his level of moral blameworthiness and reduce</w:t>
      </w:r>
      <w:r w:rsidR="009D0D46">
        <w:t>s</w:t>
      </w:r>
      <w:r w:rsidR="009D5487">
        <w:t xml:space="preserve"> it to a degree. </w:t>
      </w:r>
      <w:r w:rsidR="009D0D46">
        <w:t xml:space="preserve"> </w:t>
      </w:r>
      <w:r w:rsidR="009D5487">
        <w:t xml:space="preserve">The conduct he engaged in is still serious, but a part of Mr. Beaulieu's background are the challenges that he has faced before coming before the </w:t>
      </w:r>
      <w:r w:rsidR="009D0D46">
        <w:t>c</w:t>
      </w:r>
      <w:r w:rsidR="009D5487">
        <w:t>ourt for this offence.</w:t>
      </w:r>
    </w:p>
    <w:p w14:paraId="1CA9BE4C" w14:textId="7D352A5A" w:rsidR="009D0D46" w:rsidRDefault="009D0D46" w:rsidP="00FA1FA7">
      <w:pPr>
        <w:pStyle w:val="Coll"/>
      </w:pPr>
      <w:r>
        <w:tab/>
      </w:r>
      <w:r>
        <w:tab/>
      </w:r>
      <w:r w:rsidR="009D5487">
        <w:t xml:space="preserve">Turning to the sentencing principles, a fundamental principle of sentencing is that the sentence must be proportionate to the gravity of the offence and the degree of responsibility of the offender. </w:t>
      </w:r>
      <w:r>
        <w:t xml:space="preserve"> </w:t>
      </w:r>
      <w:r w:rsidR="009D5487">
        <w:t xml:space="preserve">There are several objectives of sentencing set out in section 718 of the </w:t>
      </w:r>
      <w:r w:rsidR="009D5487" w:rsidRPr="009D0D46">
        <w:rPr>
          <w:i/>
          <w:iCs/>
        </w:rPr>
        <w:t>Criminal Code</w:t>
      </w:r>
      <w:r>
        <w:t>.  T</w:t>
      </w:r>
      <w:r w:rsidR="009D5487">
        <w:t>he denunciation of unlawful</w:t>
      </w:r>
      <w:r>
        <w:t xml:space="preserve"> c</w:t>
      </w:r>
      <w:r w:rsidR="009D5487">
        <w:t>onduct and the harm done to victims</w:t>
      </w:r>
      <w:r>
        <w:t>,</w:t>
      </w:r>
      <w:r w:rsidR="009D5487">
        <w:t xml:space="preserve"> and the deterrence of the offender and other persons from committing crimes are primary sentencing objectives in cases involving the sexual abuse of children.</w:t>
      </w:r>
      <w:r>
        <w:t xml:space="preserve"> </w:t>
      </w:r>
      <w:r w:rsidR="009D5487">
        <w:t xml:space="preserve"> This has long been recognized in sentencing cases.</w:t>
      </w:r>
      <w:r>
        <w:t xml:space="preserve"> </w:t>
      </w:r>
      <w:r w:rsidR="009D5487">
        <w:t xml:space="preserve"> This is also reflected in section 718.01 of the </w:t>
      </w:r>
      <w:r w:rsidR="009D5487" w:rsidRPr="009D0D46">
        <w:rPr>
          <w:i/>
          <w:iCs/>
        </w:rPr>
        <w:t>Criminal Code</w:t>
      </w:r>
      <w:r w:rsidR="009D5487">
        <w:t>, which was enacted in 2005 and says that</w:t>
      </w:r>
      <w:r>
        <w:t>:</w:t>
      </w:r>
    </w:p>
    <w:p w14:paraId="684A9E16" w14:textId="0F9E0D6F" w:rsidR="009D0D46" w:rsidRDefault="009D0D46" w:rsidP="00FA1FA7">
      <w:pPr>
        <w:pStyle w:val="Quote1"/>
      </w:pPr>
      <w:r>
        <w:t>Wh</w:t>
      </w:r>
      <w:r w:rsidR="009D5487">
        <w:t xml:space="preserve">en sentencing for offences that involve the abuse of children, denunciation and deterrence </w:t>
      </w:r>
      <w:r w:rsidR="009D5487">
        <w:lastRenderedPageBreak/>
        <w:t xml:space="preserve">are to be given primary consideration. </w:t>
      </w:r>
    </w:p>
    <w:p w14:paraId="697F08E3" w14:textId="77777777" w:rsidR="00017326" w:rsidRDefault="009D0D46" w:rsidP="00FA1FA7">
      <w:pPr>
        <w:pStyle w:val="Coll"/>
      </w:pPr>
      <w:r>
        <w:tab/>
      </w:r>
      <w:r>
        <w:tab/>
      </w:r>
      <w:r w:rsidR="009D5487">
        <w:t xml:space="preserve">Section 718.2 of the </w:t>
      </w:r>
      <w:r w:rsidR="009D5487" w:rsidRPr="009D0D46">
        <w:rPr>
          <w:i/>
          <w:iCs/>
        </w:rPr>
        <w:t>Criminal Code</w:t>
      </w:r>
      <w:r w:rsidR="009D5487">
        <w:t xml:space="preserve"> lists a number of considerations on sentencing that are aggravating factors, one of which is the abuse of someone under the age of 18 years old, which is applicable in this case. </w:t>
      </w:r>
      <w:r w:rsidR="00017326">
        <w:t xml:space="preserve"> </w:t>
      </w:r>
      <w:r w:rsidR="009D5487">
        <w:t xml:space="preserve">The abuse of a young person and the sexual abuse of a young person have been treated seriously by the courts for quite some time. </w:t>
      </w:r>
      <w:r w:rsidR="00017326">
        <w:t xml:space="preserve"> </w:t>
      </w:r>
      <w:r w:rsidR="009D5487">
        <w:t>The prevalence of sexual violence against women is a significant concern in this jurisdiction and it has been an ongoing priority of this Court to strongly denounce</w:t>
      </w:r>
      <w:r w:rsidR="00017326">
        <w:t xml:space="preserve"> o</w:t>
      </w:r>
      <w:r w:rsidR="009D5487">
        <w:t>ffences of sexual violence</w:t>
      </w:r>
      <w:r w:rsidR="00017326">
        <w:t xml:space="preserve">.  </w:t>
      </w:r>
    </w:p>
    <w:p w14:paraId="68F3596B" w14:textId="4F54C531" w:rsidR="00D46645" w:rsidRDefault="00017326" w:rsidP="00FA1FA7">
      <w:pPr>
        <w:pStyle w:val="Coll"/>
      </w:pPr>
      <w:r>
        <w:tab/>
      </w:r>
      <w:r>
        <w:tab/>
        <w:t>S</w:t>
      </w:r>
      <w:r w:rsidR="009D5487">
        <w:t xml:space="preserve">exual violence against young women is also a significant concern both in this jurisdiction and in Canada. </w:t>
      </w:r>
      <w:r w:rsidR="00CA6C5C">
        <w:t xml:space="preserve"> </w:t>
      </w:r>
      <w:r w:rsidR="009D5487">
        <w:t xml:space="preserve">The maximum sentence of imprisonment for section 271, where the victim is under the age of 16 years, is </w:t>
      </w:r>
      <w:r w:rsidR="00CA6C5C">
        <w:t>one</w:t>
      </w:r>
      <w:r w:rsidR="009D5487">
        <w:t xml:space="preserve"> of 14 years of imprisonment.</w:t>
      </w:r>
      <w:r w:rsidR="00CA6C5C">
        <w:t xml:space="preserve"> </w:t>
      </w:r>
      <w:r w:rsidR="009D5487">
        <w:t xml:space="preserve"> In 2015, the maximum sentence for a sexual assault where the victim is under the age of 16 was increased to 14 years</w:t>
      </w:r>
      <w:r w:rsidR="00CA6C5C">
        <w:t xml:space="preserve"> from </w:t>
      </w:r>
      <w:r w:rsidR="009D5487">
        <w:t>10 years</w:t>
      </w:r>
      <w:r w:rsidR="00D46645">
        <w:t xml:space="preserve"> i</w:t>
      </w:r>
      <w:r w:rsidR="009D5487">
        <w:t xml:space="preserve">mprisonment when prosecuted by indictment. </w:t>
      </w:r>
      <w:r w:rsidR="00D46645">
        <w:t xml:space="preserve"> </w:t>
      </w:r>
      <w:r w:rsidR="009D5487">
        <w:t>The increases in the maximum sentence for sexual offences against children that have occurred over the past few decades reflects societ</w:t>
      </w:r>
      <w:r w:rsidR="00D46645">
        <w:t>y's</w:t>
      </w:r>
      <w:r w:rsidR="009D5487">
        <w:t xml:space="preserve"> increasing understanding of the gravity of sexual offences and their impact on children</w:t>
      </w:r>
      <w:r w:rsidR="00D46645">
        <w:t xml:space="preserve"> (</w:t>
      </w:r>
      <w:r w:rsidR="00D46645" w:rsidRPr="00D46645">
        <w:rPr>
          <w:i/>
          <w:iCs/>
        </w:rPr>
        <w:t>Fr</w:t>
      </w:r>
      <w:r w:rsidR="00187F9D">
        <w:rPr>
          <w:i/>
          <w:iCs/>
        </w:rPr>
        <w:t>ie</w:t>
      </w:r>
      <w:r w:rsidR="00D46645" w:rsidRPr="00D46645">
        <w:rPr>
          <w:i/>
          <w:iCs/>
        </w:rPr>
        <w:t>s</w:t>
      </w:r>
      <w:r w:rsidR="00D46645">
        <w:rPr>
          <w:i/>
          <w:iCs/>
        </w:rPr>
        <w:t>e</w:t>
      </w:r>
      <w:r w:rsidR="00D46645" w:rsidRPr="00D46645">
        <w:rPr>
          <w:i/>
          <w:iCs/>
        </w:rPr>
        <w:t>n,</w:t>
      </w:r>
      <w:r w:rsidR="00D46645">
        <w:t xml:space="preserve"> para</w:t>
      </w:r>
      <w:r w:rsidR="009D5487">
        <w:t xml:space="preserve"> 99</w:t>
      </w:r>
      <w:r w:rsidR="00D46645">
        <w:t>)</w:t>
      </w:r>
      <w:r w:rsidR="009D5487">
        <w:t xml:space="preserve">. </w:t>
      </w:r>
      <w:r w:rsidR="00D46645">
        <w:t xml:space="preserve"> </w:t>
      </w:r>
    </w:p>
    <w:p w14:paraId="1DD31BB6" w14:textId="4F05FCE7" w:rsidR="003D7C41" w:rsidRDefault="00D46645" w:rsidP="00FA1FA7">
      <w:pPr>
        <w:pStyle w:val="Coll"/>
      </w:pPr>
      <w:r>
        <w:tab/>
      </w:r>
      <w:r>
        <w:tab/>
      </w:r>
      <w:r w:rsidR="009D5487">
        <w:t xml:space="preserve">The Supreme Court of Canada addressed the issue of sentencing in cases of sexual </w:t>
      </w:r>
      <w:r w:rsidR="009D5487">
        <w:lastRenderedPageBreak/>
        <w:t xml:space="preserve">violence against children in </w:t>
      </w:r>
      <w:r w:rsidR="003D7C41">
        <w:rPr>
          <w:i/>
          <w:iCs/>
        </w:rPr>
        <w:t>Fr</w:t>
      </w:r>
      <w:r w:rsidR="00187F9D">
        <w:rPr>
          <w:i/>
          <w:iCs/>
        </w:rPr>
        <w:t>ie</w:t>
      </w:r>
      <w:r w:rsidR="003D7C41">
        <w:rPr>
          <w:i/>
          <w:iCs/>
        </w:rPr>
        <w:t>sen</w:t>
      </w:r>
      <w:r w:rsidR="009D5487">
        <w:t>.</w:t>
      </w:r>
      <w:r w:rsidR="003D7C41">
        <w:t xml:space="preserve"> </w:t>
      </w:r>
      <w:r w:rsidR="009D5487">
        <w:t xml:space="preserve"> The Supreme Court acknowledged the serious problem of sexual violence against children and how courts should approach sentencing in those cases. </w:t>
      </w:r>
      <w:r w:rsidR="003D7C41">
        <w:t xml:space="preserve"> </w:t>
      </w:r>
      <w:r w:rsidR="009D5487">
        <w:t>The Supreme Court of Canada's</w:t>
      </w:r>
      <w:r w:rsidR="003D7C41">
        <w:t xml:space="preserve"> d</w:t>
      </w:r>
      <w:r w:rsidR="009D5487">
        <w:t xml:space="preserve">ecision </w:t>
      </w:r>
      <w:r w:rsidR="003D7C41">
        <w:t xml:space="preserve">in </w:t>
      </w:r>
      <w:r w:rsidR="003D7C41">
        <w:rPr>
          <w:i/>
          <w:iCs/>
        </w:rPr>
        <w:t>Fr</w:t>
      </w:r>
      <w:r w:rsidR="00187F9D">
        <w:rPr>
          <w:i/>
          <w:iCs/>
        </w:rPr>
        <w:t>ie</w:t>
      </w:r>
      <w:r w:rsidR="003D7C41">
        <w:rPr>
          <w:i/>
          <w:iCs/>
        </w:rPr>
        <w:t>sen</w:t>
      </w:r>
      <w:r w:rsidR="003D7C41">
        <w:t>,</w:t>
      </w:r>
      <w:r w:rsidR="009D5487">
        <w:t xml:space="preserve"> the enactment of section 718.01 of the </w:t>
      </w:r>
      <w:r w:rsidR="009D5487" w:rsidRPr="003D7C41">
        <w:rPr>
          <w:i/>
          <w:iCs/>
        </w:rPr>
        <w:t>Criminal Code</w:t>
      </w:r>
      <w:r w:rsidR="003D7C41">
        <w:t>,</w:t>
      </w:r>
      <w:r w:rsidR="009D5487">
        <w:t xml:space="preserve"> and the increase in the maximum sentences continue to emphasize that the priority when sentenc</w:t>
      </w:r>
      <w:r w:rsidR="003D7C41">
        <w:t>ing</w:t>
      </w:r>
      <w:r w:rsidR="009D5487">
        <w:t xml:space="preserve"> for offences that involve the abuse of children is on denunciation </w:t>
      </w:r>
      <w:r w:rsidR="003D7C41">
        <w:t>in</w:t>
      </w:r>
      <w:r w:rsidR="009D5487">
        <w:t xml:space="preserve"> deterrence.</w:t>
      </w:r>
    </w:p>
    <w:p w14:paraId="65E41AC8" w14:textId="0CB836A5" w:rsidR="003D7C41" w:rsidRDefault="003D7C41" w:rsidP="00FA1FA7">
      <w:pPr>
        <w:pStyle w:val="Coll"/>
      </w:pPr>
      <w:r>
        <w:tab/>
      </w:r>
      <w:r>
        <w:tab/>
        <w:t>A</w:t>
      </w:r>
      <w:r w:rsidR="009D5487">
        <w:t xml:space="preserve">s stated in </w:t>
      </w:r>
      <w:r w:rsidR="009D5487" w:rsidRPr="003D7C41">
        <w:rPr>
          <w:i/>
          <w:iCs/>
        </w:rPr>
        <w:t>Friesen</w:t>
      </w:r>
      <w:r w:rsidR="009D5487">
        <w:t xml:space="preserve"> at paragraph 100</w:t>
      </w:r>
      <w:r w:rsidR="001B525F">
        <w:rPr>
          <w:lang w:val="en-US"/>
        </w:rPr>
        <w:t>:</w:t>
      </w:r>
      <w:r w:rsidR="009D5487">
        <w:t xml:space="preserve"> </w:t>
      </w:r>
    </w:p>
    <w:p w14:paraId="4EA1AD4E" w14:textId="4B6E1584" w:rsidR="003D7C41" w:rsidRDefault="003D7C41" w:rsidP="00FA1FA7">
      <w:pPr>
        <w:pStyle w:val="Quote1"/>
      </w:pPr>
      <w:r>
        <w:t>T</w:t>
      </w:r>
      <w:r w:rsidR="009D5487">
        <w:t xml:space="preserve">o respect Parliament's decision to increase maximum sentences, courts should generally impose higher sentences than the sentences imposed that preceded the increase in maximum sentences. </w:t>
      </w:r>
    </w:p>
    <w:p w14:paraId="40FC5A87" w14:textId="77777777" w:rsidR="00C711B4" w:rsidRDefault="003D7C41" w:rsidP="00FA1FA7">
      <w:pPr>
        <w:pStyle w:val="Coll"/>
        <w:rPr>
          <w:lang w:val="en-US"/>
        </w:rPr>
      </w:pPr>
      <w:r>
        <w:tab/>
      </w:r>
      <w:r>
        <w:tab/>
      </w:r>
      <w:r w:rsidR="009D5487">
        <w:t xml:space="preserve">The Supreme Court of Canada guidance that was provided </w:t>
      </w:r>
      <w:r w:rsidR="00FA2A69">
        <w:t xml:space="preserve">in </w:t>
      </w:r>
      <w:r w:rsidR="00FA2A69">
        <w:rPr>
          <w:i/>
          <w:iCs/>
        </w:rPr>
        <w:t>Friesen</w:t>
      </w:r>
      <w:r w:rsidR="009D5487">
        <w:t xml:space="preserve"> was considered in the case of the </w:t>
      </w:r>
      <w:r w:rsidR="00187F9D" w:rsidRPr="00187F9D">
        <w:rPr>
          <w:i/>
          <w:iCs/>
        </w:rPr>
        <w:t>R v Bishop</w:t>
      </w:r>
      <w:r w:rsidR="00187F9D">
        <w:t xml:space="preserve">, </w:t>
      </w:r>
      <w:r w:rsidR="009D5487">
        <w:t>2024 NWTSC</w:t>
      </w:r>
      <w:r w:rsidR="00187F9D">
        <w:t xml:space="preserve"> </w:t>
      </w:r>
      <w:r w:rsidR="009D5487">
        <w:t>16 at paras 40</w:t>
      </w:r>
      <w:r w:rsidR="00187F9D">
        <w:t>-</w:t>
      </w:r>
      <w:r w:rsidR="009D5487">
        <w:t>42</w:t>
      </w:r>
      <w:r w:rsidR="00C711B4">
        <w:rPr>
          <w:lang w:val="en-US"/>
        </w:rPr>
        <w:t xml:space="preserve">: </w:t>
      </w:r>
      <w:r w:rsidR="001B525F">
        <w:rPr>
          <w:lang w:val="en-US"/>
        </w:rPr>
        <w:t xml:space="preserve"> </w:t>
      </w:r>
    </w:p>
    <w:p w14:paraId="7FFBDEE9" w14:textId="62C4D59B" w:rsidR="00F20CC5" w:rsidRDefault="00C711B4" w:rsidP="00FA1FA7">
      <w:pPr>
        <w:pStyle w:val="Coll"/>
      </w:pPr>
      <w:r>
        <w:rPr>
          <w:lang w:val="en-US"/>
        </w:rPr>
        <w:tab/>
      </w:r>
      <w:r>
        <w:rPr>
          <w:lang w:val="en-US"/>
        </w:rPr>
        <w:tab/>
      </w:r>
      <w:r w:rsidR="001B525F">
        <w:rPr>
          <w:lang w:val="en-US"/>
        </w:rPr>
        <w:t>“T</w:t>
      </w:r>
      <w:r w:rsidR="009D5487">
        <w:t xml:space="preserve">he guidance offered in </w:t>
      </w:r>
      <w:r w:rsidR="00187F9D">
        <w:rPr>
          <w:i/>
          <w:iCs/>
        </w:rPr>
        <w:t>Friesen</w:t>
      </w:r>
      <w:r w:rsidR="009D5487">
        <w:t xml:space="preserve"> includes a discussion about factors that should be significant in the determination of a fit sentence. </w:t>
      </w:r>
      <w:r w:rsidR="00187F9D">
        <w:t xml:space="preserve"> </w:t>
      </w:r>
      <w:r w:rsidR="009D5487">
        <w:t>These include the likelihood to re</w:t>
      </w:r>
      <w:r w:rsidR="00D25E3D">
        <w:rPr>
          <w:lang w:val="en-US"/>
        </w:rPr>
        <w:t>-</w:t>
      </w:r>
      <w:r w:rsidR="009D5487">
        <w:t>offend, the abuse of a position of trust or authority, the duration and frequency of the abuse, the age of the victim</w:t>
      </w:r>
      <w:r w:rsidR="00187F9D">
        <w:t>, a</w:t>
      </w:r>
      <w:r w:rsidR="009D5487">
        <w:t>nd the degree of physical interference</w:t>
      </w:r>
      <w:r>
        <w:rPr>
          <w:lang w:val="en-US"/>
        </w:rPr>
        <w:t xml:space="preserve">, </w:t>
      </w:r>
      <w:r w:rsidR="001B525F" w:rsidRPr="001B525F">
        <w:rPr>
          <w:i/>
          <w:iCs/>
          <w:lang w:val="en-US"/>
        </w:rPr>
        <w:t>Friesen</w:t>
      </w:r>
      <w:r>
        <w:rPr>
          <w:lang w:val="en-US"/>
        </w:rPr>
        <w:t xml:space="preserve">, </w:t>
      </w:r>
      <w:r w:rsidR="001B525F">
        <w:rPr>
          <w:lang w:val="en-US"/>
        </w:rPr>
        <w:t>paras 121-197.</w:t>
      </w:r>
      <w:r w:rsidR="00D25E3D">
        <w:rPr>
          <w:lang w:val="en-US"/>
        </w:rPr>
        <w:t>”</w:t>
      </w:r>
      <w:r w:rsidR="001B525F">
        <w:rPr>
          <w:lang w:val="en-US"/>
        </w:rPr>
        <w:t xml:space="preserve"> </w:t>
      </w:r>
      <w:r w:rsidR="006B34D6">
        <w:rPr>
          <w:lang w:val="en-US"/>
        </w:rPr>
        <w:t xml:space="preserve"> </w:t>
      </w:r>
      <w:r w:rsidR="009D5487">
        <w:t xml:space="preserve">The </w:t>
      </w:r>
      <w:r w:rsidR="00187F9D">
        <w:t>C</w:t>
      </w:r>
      <w:r w:rsidR="009D5487">
        <w:t xml:space="preserve">ourt also stated that certain things that have been treated as </w:t>
      </w:r>
      <w:r w:rsidR="009D5487">
        <w:lastRenderedPageBreak/>
        <w:t>mitigating by some courts are not in fact relevant, let alone mitigating</w:t>
      </w:r>
      <w:r w:rsidR="00F20CC5">
        <w:t>.  F</w:t>
      </w:r>
      <w:r w:rsidR="009D5487">
        <w:t xml:space="preserve">or example, so-called </w:t>
      </w:r>
      <w:r w:rsidR="009D5487" w:rsidRPr="00FA1FA7">
        <w:rPr>
          <w:i/>
          <w:iCs/>
        </w:rPr>
        <w:t>de facto</w:t>
      </w:r>
      <w:r w:rsidR="009D5487">
        <w:t xml:space="preserve"> consent, victim participation or lack of resistance by a child are not relevant considerations on sentencing. </w:t>
      </w:r>
      <w:r w:rsidR="00F20CC5">
        <w:t xml:space="preserve"> </w:t>
      </w:r>
      <w:r w:rsidR="009D5487">
        <w:t>These things may coincide with the absence of what would otherwise be an aggravating factor such as additional violence, but the absence of an aggravating factor is not a mitigating fact</w:t>
      </w:r>
      <w:r w:rsidR="00F20CC5">
        <w:t>or</w:t>
      </w:r>
      <w:r w:rsidR="009D5487">
        <w:t xml:space="preserve">. </w:t>
      </w:r>
      <w:r w:rsidRPr="001B525F">
        <w:rPr>
          <w:i/>
          <w:iCs/>
          <w:lang w:val="en-US"/>
        </w:rPr>
        <w:t>Friesen</w:t>
      </w:r>
      <w:r>
        <w:rPr>
          <w:lang w:val="en-US"/>
        </w:rPr>
        <w:t>, paras 148-154.</w:t>
      </w:r>
    </w:p>
    <w:p w14:paraId="656E2C07" w14:textId="77777777" w:rsidR="006B34D6" w:rsidRDefault="00F20CC5" w:rsidP="00FA1FA7">
      <w:pPr>
        <w:pStyle w:val="Coll"/>
      </w:pPr>
      <w:r>
        <w:tab/>
      </w:r>
      <w:r>
        <w:tab/>
        <w:t>In t</w:t>
      </w:r>
      <w:r w:rsidR="009D5487">
        <w:t xml:space="preserve">he </w:t>
      </w:r>
      <w:r>
        <w:t>N</w:t>
      </w:r>
      <w:r w:rsidR="009D5487">
        <w:t xml:space="preserve">orthwest </w:t>
      </w:r>
      <w:r>
        <w:t>T</w:t>
      </w:r>
      <w:r w:rsidR="009D5487">
        <w:t>erritories</w:t>
      </w:r>
      <w:r>
        <w:t>, m</w:t>
      </w:r>
      <w:r w:rsidR="009D5487">
        <w:t>any of these considerations have formed part of the analysis and sentencing for sexual assault in general and child sexual assault in particular</w:t>
      </w:r>
      <w:r>
        <w:t xml:space="preserve"> f</w:t>
      </w:r>
      <w:r w:rsidR="009D5487">
        <w:t>or a long time</w:t>
      </w:r>
      <w:r>
        <w:t xml:space="preserve">.  </w:t>
      </w:r>
    </w:p>
    <w:p w14:paraId="111CF8DA" w14:textId="0E97ED8D" w:rsidR="002F779B" w:rsidRPr="00FA1FA7" w:rsidRDefault="006B34D6" w:rsidP="00FA1FA7">
      <w:pPr>
        <w:pStyle w:val="Coll"/>
        <w:rPr>
          <w:lang w:val="en-US"/>
        </w:rPr>
      </w:pPr>
      <w:r>
        <w:tab/>
      </w:r>
      <w:r>
        <w:tab/>
      </w:r>
      <w:r w:rsidR="00F20CC5">
        <w:t>F</w:t>
      </w:r>
      <w:r w:rsidR="009D5487">
        <w:t xml:space="preserve">or example, the prevalence of sexual violence in the Northwest </w:t>
      </w:r>
      <w:r w:rsidR="00F20CC5">
        <w:t>T</w:t>
      </w:r>
      <w:r w:rsidR="009D5487">
        <w:t>erritories has been recognized multiple times</w:t>
      </w:r>
      <w:r w:rsidR="00F20CC5">
        <w:t>, a</w:t>
      </w:r>
      <w:r w:rsidR="009D5487">
        <w:t>s well as the continued and pressing need for courts to do their</w:t>
      </w:r>
      <w:r w:rsidR="00F20CC5">
        <w:t xml:space="preserve"> </w:t>
      </w:r>
      <w:r w:rsidR="009D5487">
        <w:t xml:space="preserve">part in </w:t>
      </w:r>
      <w:r w:rsidR="00F20CC5">
        <w:t xml:space="preserve">denouncing </w:t>
      </w:r>
      <w:r w:rsidR="009D5487">
        <w:t>this conduct and reflecting societ</w:t>
      </w:r>
      <w:r w:rsidR="00F20CC5">
        <w:t>y's abhorrence</w:t>
      </w:r>
      <w:r w:rsidR="009D5487">
        <w:t xml:space="preserve"> for it. </w:t>
      </w:r>
      <w:r w:rsidR="002F779B">
        <w:t xml:space="preserve"> </w:t>
      </w:r>
      <w:r w:rsidR="009D5487">
        <w:t>The prevalence of this crime has been noted in cases involving adult victims</w:t>
      </w:r>
      <w:r w:rsidR="002F779B">
        <w:t>,</w:t>
      </w:r>
      <w:r w:rsidR="009D5487">
        <w:t xml:space="preserve"> as well as child victims</w:t>
      </w:r>
      <w:r w:rsidR="001B525F">
        <w:rPr>
          <w:lang w:val="en-US"/>
        </w:rPr>
        <w:t>”</w:t>
      </w:r>
      <w:r w:rsidR="00C711B4">
        <w:rPr>
          <w:lang w:val="en-US"/>
        </w:rPr>
        <w:t xml:space="preserve"> </w:t>
      </w:r>
      <w:r w:rsidR="00C711B4" w:rsidRPr="00C711B4">
        <w:rPr>
          <w:i/>
          <w:iCs/>
          <w:lang w:val="en-US"/>
        </w:rPr>
        <w:t>R v Petersen</w:t>
      </w:r>
      <w:r w:rsidR="00C711B4">
        <w:rPr>
          <w:lang w:val="en-US"/>
        </w:rPr>
        <w:t xml:space="preserve">, 2008, NWTSC 17 at para 4; </w:t>
      </w:r>
      <w:r w:rsidR="00C711B4" w:rsidRPr="00C711B4">
        <w:rPr>
          <w:i/>
          <w:iCs/>
          <w:lang w:val="en-US"/>
        </w:rPr>
        <w:t>R v Vital</w:t>
      </w:r>
      <w:r w:rsidR="00C711B4">
        <w:rPr>
          <w:lang w:val="en-US"/>
        </w:rPr>
        <w:t>, 2009</w:t>
      </w:r>
      <w:r w:rsidR="009D5487">
        <w:t xml:space="preserve"> </w:t>
      </w:r>
      <w:r w:rsidR="00C711B4">
        <w:rPr>
          <w:lang w:val="en-US"/>
        </w:rPr>
        <w:t xml:space="preserve">NWTSC 29 at </w:t>
      </w:r>
      <w:r>
        <w:rPr>
          <w:lang w:val="en-US"/>
        </w:rPr>
        <w:t xml:space="preserve">p </w:t>
      </w:r>
      <w:r w:rsidR="00C711B4">
        <w:rPr>
          <w:lang w:val="en-US"/>
        </w:rPr>
        <w:t xml:space="preserve">15; </w:t>
      </w:r>
      <w:r w:rsidR="00C711B4" w:rsidRPr="00C711B4">
        <w:rPr>
          <w:i/>
          <w:iCs/>
          <w:lang w:val="en-US"/>
        </w:rPr>
        <w:t>R v AJPJ</w:t>
      </w:r>
      <w:r w:rsidR="00C711B4">
        <w:rPr>
          <w:lang w:val="en-US"/>
        </w:rPr>
        <w:t xml:space="preserve">, 2011 NWTCA 2 at para 16; </w:t>
      </w:r>
      <w:r w:rsidR="00C711B4" w:rsidRPr="00C711B4">
        <w:rPr>
          <w:i/>
          <w:iCs/>
          <w:lang w:val="en-US"/>
        </w:rPr>
        <w:t>R v Ransom</w:t>
      </w:r>
      <w:r w:rsidR="00C711B4">
        <w:rPr>
          <w:lang w:val="en-US"/>
        </w:rPr>
        <w:t xml:space="preserve">, 2011 NWTSC 33 at </w:t>
      </w:r>
      <w:r>
        <w:rPr>
          <w:lang w:val="en-US"/>
        </w:rPr>
        <w:t xml:space="preserve">pp </w:t>
      </w:r>
      <w:r w:rsidR="00C711B4">
        <w:rPr>
          <w:lang w:val="en-US"/>
        </w:rPr>
        <w:t xml:space="preserve">9-13; </w:t>
      </w:r>
      <w:r w:rsidR="00C711B4" w:rsidRPr="00C711B4">
        <w:rPr>
          <w:i/>
          <w:iCs/>
          <w:lang w:val="en-US"/>
        </w:rPr>
        <w:t>R v Lafferty</w:t>
      </w:r>
      <w:r w:rsidR="00C711B4">
        <w:rPr>
          <w:lang w:val="en-US"/>
        </w:rPr>
        <w:t>, 2011 NWTSC 60 at p</w:t>
      </w:r>
      <w:r>
        <w:rPr>
          <w:lang w:val="en-US"/>
        </w:rPr>
        <w:t>p</w:t>
      </w:r>
      <w:r w:rsidR="00C711B4">
        <w:rPr>
          <w:lang w:val="en-US"/>
        </w:rPr>
        <w:t xml:space="preserve"> 12-14; </w:t>
      </w:r>
      <w:r w:rsidR="00C711B4" w:rsidRPr="00C711B4">
        <w:rPr>
          <w:i/>
          <w:iCs/>
          <w:lang w:val="en-US"/>
        </w:rPr>
        <w:t>R v AJK</w:t>
      </w:r>
      <w:r w:rsidR="00C711B4">
        <w:rPr>
          <w:lang w:val="en-US"/>
        </w:rPr>
        <w:t xml:space="preserve">, </w:t>
      </w:r>
      <w:r w:rsidR="00FA1FA7">
        <w:rPr>
          <w:lang w:val="en-US"/>
        </w:rPr>
        <w:t xml:space="preserve">2016 NWTSC 24 at </w:t>
      </w:r>
      <w:r>
        <w:rPr>
          <w:lang w:val="en-US"/>
        </w:rPr>
        <w:t>p 5</w:t>
      </w:r>
      <w:r w:rsidR="00FA1FA7">
        <w:rPr>
          <w:lang w:val="en-US"/>
        </w:rPr>
        <w:t xml:space="preserve">; </w:t>
      </w:r>
      <w:r w:rsidR="00FA1FA7" w:rsidRPr="00FA1FA7">
        <w:rPr>
          <w:i/>
          <w:iCs/>
          <w:lang w:val="en-US"/>
        </w:rPr>
        <w:t>R v Gordon</w:t>
      </w:r>
      <w:r w:rsidR="00FA1FA7">
        <w:rPr>
          <w:i/>
          <w:iCs/>
          <w:lang w:val="en-US"/>
        </w:rPr>
        <w:t xml:space="preserve">, </w:t>
      </w:r>
      <w:r w:rsidR="00FA1FA7" w:rsidRPr="00FA1FA7">
        <w:rPr>
          <w:lang w:val="en-US"/>
        </w:rPr>
        <w:t>2021</w:t>
      </w:r>
      <w:r w:rsidR="00FA1FA7">
        <w:rPr>
          <w:lang w:val="en-US"/>
        </w:rPr>
        <w:t xml:space="preserve"> NWTSC 25.</w:t>
      </w:r>
    </w:p>
    <w:p w14:paraId="785FCE3E" w14:textId="77777777" w:rsidR="00755ECA" w:rsidRDefault="002F779B" w:rsidP="00FA1FA7">
      <w:pPr>
        <w:pStyle w:val="Coll"/>
      </w:pPr>
      <w:r>
        <w:tab/>
      </w:r>
      <w:r>
        <w:tab/>
      </w:r>
      <w:r w:rsidR="009D5487">
        <w:t>Turning to the factors that are applicable in this case, there are aggravating and mitigating factors to consider</w:t>
      </w:r>
      <w:r w:rsidR="00755ECA">
        <w:t>.  I</w:t>
      </w:r>
      <w:r w:rsidR="009D5487">
        <w:t>n terms of mitigating factors</w:t>
      </w:r>
      <w:r w:rsidR="00755ECA">
        <w:t>,</w:t>
      </w:r>
      <w:r w:rsidR="009D5487">
        <w:t xml:space="preserve"> Mr. </w:t>
      </w:r>
      <w:r w:rsidR="009D5487">
        <w:lastRenderedPageBreak/>
        <w:t xml:space="preserve">Beaulieu pled guilty, which is a significant mitigating factor. </w:t>
      </w:r>
      <w:r w:rsidR="00755ECA">
        <w:t xml:space="preserve"> </w:t>
      </w:r>
      <w:r w:rsidR="009D5487">
        <w:t>It was not a guilty plea at the earliest opportunity, but it is a guilty plea</w:t>
      </w:r>
      <w:r w:rsidR="00755ECA">
        <w:t xml:space="preserve"> w</w:t>
      </w:r>
      <w:r w:rsidR="009D5487">
        <w:t xml:space="preserve">hich is deserving of significant credit. </w:t>
      </w:r>
      <w:r w:rsidR="00755ECA">
        <w:t xml:space="preserve"> </w:t>
      </w:r>
      <w:r w:rsidR="009D5487">
        <w:t xml:space="preserve">While MK was at the courthouse and prepared to testify at the preliminary inquiry, Mr. Beaulieu waived the preliminary inquiry and consented to his committal. </w:t>
      </w:r>
      <w:r w:rsidR="00755ECA">
        <w:t xml:space="preserve"> </w:t>
      </w:r>
    </w:p>
    <w:p w14:paraId="5C2D9878" w14:textId="77777777" w:rsidR="00755ECA" w:rsidRDefault="00755ECA" w:rsidP="00FA1FA7">
      <w:pPr>
        <w:pStyle w:val="Coll"/>
      </w:pPr>
      <w:r>
        <w:tab/>
      </w:r>
      <w:r>
        <w:tab/>
      </w:r>
      <w:r w:rsidR="009D5487">
        <w:t xml:space="preserve">Once the matter was in this </w:t>
      </w:r>
      <w:r>
        <w:t>C</w:t>
      </w:r>
      <w:r w:rsidR="009D5487">
        <w:t xml:space="preserve">ourt, Mr. Beaulieu indicated his intention to resolve this matter by pleading guilty, which is what eventually occurred. </w:t>
      </w:r>
      <w:r>
        <w:t xml:space="preserve"> </w:t>
      </w:r>
      <w:r w:rsidR="009D5487">
        <w:t xml:space="preserve">As a result, MK did not have to testify on this matter at all and did not have to prepare for a trial. </w:t>
      </w:r>
      <w:r>
        <w:t xml:space="preserve"> </w:t>
      </w:r>
      <w:r w:rsidR="009D5487">
        <w:t>For any victim of a sexual offence</w:t>
      </w:r>
      <w:r>
        <w:t>,</w:t>
      </w:r>
      <w:r w:rsidR="009D5487">
        <w:t xml:space="preserve"> not having to testify and go through the hardship of a trial is a relief, and this spared MK the stress and</w:t>
      </w:r>
      <w:r>
        <w:t xml:space="preserve"> a</w:t>
      </w:r>
      <w:r w:rsidR="009D5487">
        <w:t>nxiety of going through a trial</w:t>
      </w:r>
      <w:r>
        <w:t>.</w:t>
      </w:r>
    </w:p>
    <w:p w14:paraId="41F69D35" w14:textId="77777777" w:rsidR="00C711B4" w:rsidRDefault="00755ECA" w:rsidP="00FA1FA7">
      <w:pPr>
        <w:pStyle w:val="Coll"/>
      </w:pPr>
      <w:r>
        <w:tab/>
      </w:r>
      <w:r>
        <w:tab/>
        <w:t>A</w:t>
      </w:r>
      <w:r w:rsidR="009D5487">
        <w:t xml:space="preserve"> guilty plea also provide</w:t>
      </w:r>
      <w:r>
        <w:t>s</w:t>
      </w:r>
      <w:r w:rsidR="009D5487">
        <w:t xml:space="preserve"> certainty of result.</w:t>
      </w:r>
      <w:r>
        <w:t xml:space="preserve"> </w:t>
      </w:r>
      <w:r w:rsidR="009D5487">
        <w:t xml:space="preserve"> Mr. Beaulieu, through his plea, has admitted responsibility for the offence, so there is no doubt about his guilt. </w:t>
      </w:r>
      <w:r>
        <w:t xml:space="preserve"> </w:t>
      </w:r>
      <w:r w:rsidR="009D5487">
        <w:t xml:space="preserve">It is an admission of responsibility and an acknowledgement of the harm done. </w:t>
      </w:r>
      <w:r>
        <w:t xml:space="preserve"> </w:t>
      </w:r>
    </w:p>
    <w:p w14:paraId="0F9238F3" w14:textId="78D213ED" w:rsidR="00755ECA" w:rsidRDefault="00C711B4" w:rsidP="00FA1FA7">
      <w:pPr>
        <w:pStyle w:val="Coll"/>
      </w:pPr>
      <w:r>
        <w:tab/>
      </w:r>
      <w:r>
        <w:tab/>
      </w:r>
      <w:r w:rsidR="009D5487">
        <w:t>Mr. B</w:t>
      </w:r>
      <w:r w:rsidR="00755ECA">
        <w:t>eaulieu</w:t>
      </w:r>
      <w:r w:rsidR="009D5487">
        <w:t xml:space="preserve"> was also 26 years old</w:t>
      </w:r>
      <w:r w:rsidR="00755ECA">
        <w:t>.  A</w:t>
      </w:r>
      <w:r w:rsidR="009D5487">
        <w:t xml:space="preserve">nd while he is not a first time offender, this is his first conviction for an offence of violence. </w:t>
      </w:r>
      <w:r w:rsidR="00755ECA">
        <w:t xml:space="preserve"> </w:t>
      </w:r>
    </w:p>
    <w:p w14:paraId="4A200D1B" w14:textId="77777777" w:rsidR="00755ECA" w:rsidRDefault="00755ECA" w:rsidP="00FA1FA7">
      <w:pPr>
        <w:pStyle w:val="Coll"/>
      </w:pPr>
      <w:r>
        <w:tab/>
      </w:r>
      <w:r>
        <w:tab/>
      </w:r>
      <w:r w:rsidR="009D5487">
        <w:t>There are also aggravating factors to consider</w:t>
      </w:r>
      <w:r>
        <w:t>: t</w:t>
      </w:r>
      <w:r w:rsidR="009D5487">
        <w:t>he circumstances of the sexual assault</w:t>
      </w:r>
      <w:r>
        <w:t>.  S</w:t>
      </w:r>
      <w:r w:rsidR="009D5487">
        <w:t>exual assault itself is a serious offence and it is even more serious when committed against a young person.</w:t>
      </w:r>
      <w:r>
        <w:t xml:space="preserve"> </w:t>
      </w:r>
      <w:r w:rsidR="009D5487">
        <w:t xml:space="preserve"> </w:t>
      </w:r>
      <w:r w:rsidR="009D5487">
        <w:lastRenderedPageBreak/>
        <w:t xml:space="preserve">The offence of sexual assault covers a wide variety of sexual touching. </w:t>
      </w:r>
      <w:r>
        <w:t xml:space="preserve"> </w:t>
      </w:r>
      <w:r w:rsidR="009D5487">
        <w:t xml:space="preserve">In this case, the sexual assault committed by Mr. Beaulieu involved </w:t>
      </w:r>
      <w:r>
        <w:t>two</w:t>
      </w:r>
      <w:r w:rsidR="009D5487">
        <w:t xml:space="preserve"> instances of sexual intercourse with the </w:t>
      </w:r>
      <w:r>
        <w:t>C</w:t>
      </w:r>
      <w:r w:rsidR="009D5487">
        <w:t xml:space="preserve">omplainant, which is a serious violation of her sexual integrity. </w:t>
      </w:r>
    </w:p>
    <w:p w14:paraId="7B72EDC7" w14:textId="77777777" w:rsidR="00755ECA" w:rsidRDefault="00755ECA" w:rsidP="00FA1FA7">
      <w:pPr>
        <w:pStyle w:val="Coll"/>
      </w:pPr>
      <w:r>
        <w:tab/>
      </w:r>
      <w:r>
        <w:tab/>
      </w:r>
      <w:r w:rsidR="009D5487">
        <w:t xml:space="preserve">It is aggravating pursuant to section 718.2 that the offender abused a person under the age of 18 years. </w:t>
      </w:r>
      <w:r>
        <w:t xml:space="preserve"> </w:t>
      </w:r>
      <w:r w:rsidR="009D5487">
        <w:t>The victim was 13 years old at the time of the offence, something that was known to Mr. Beaulieu</w:t>
      </w:r>
      <w:r>
        <w:t>,</w:t>
      </w:r>
      <w:r w:rsidR="009D5487">
        <w:t xml:space="preserve"> as MK had told him her age. </w:t>
      </w:r>
      <w:r>
        <w:t xml:space="preserve"> </w:t>
      </w:r>
    </w:p>
    <w:p w14:paraId="7472AB1F" w14:textId="3EF98E54" w:rsidR="00755ECA" w:rsidRDefault="00755ECA" w:rsidP="00FA1FA7">
      <w:pPr>
        <w:pStyle w:val="Coll"/>
      </w:pPr>
      <w:r>
        <w:tab/>
      </w:r>
      <w:r>
        <w:tab/>
      </w:r>
      <w:r w:rsidR="009D5487">
        <w:t>It is also aggravating that there was an element of luring to this offence</w:t>
      </w:r>
      <w:r>
        <w:t>.  A</w:t>
      </w:r>
      <w:r w:rsidR="009D5487">
        <w:t xml:space="preserve">s stated in the </w:t>
      </w:r>
      <w:r w:rsidRPr="00755ECA">
        <w:rPr>
          <w:i/>
          <w:iCs/>
        </w:rPr>
        <w:t xml:space="preserve">R v </w:t>
      </w:r>
      <w:r w:rsidR="009D5487" w:rsidRPr="00755ECA">
        <w:rPr>
          <w:i/>
          <w:iCs/>
        </w:rPr>
        <w:t>Sutherland</w:t>
      </w:r>
      <w:r>
        <w:t>,</w:t>
      </w:r>
      <w:r w:rsidR="009D5487">
        <w:t xml:space="preserve"> 2019 NWTSC</w:t>
      </w:r>
      <w:r>
        <w:t xml:space="preserve"> </w:t>
      </w:r>
      <w:r w:rsidR="009D5487">
        <w:t>45</w:t>
      </w:r>
      <w:r>
        <w:t>,</w:t>
      </w:r>
      <w:r w:rsidR="009D5487">
        <w:t xml:space="preserve"> at page 11, </w:t>
      </w:r>
      <w:r>
        <w:t xml:space="preserve">quoting </w:t>
      </w:r>
      <w:r w:rsidR="009D5487">
        <w:t xml:space="preserve">from the Alberta Court of Appeal decision in the </w:t>
      </w:r>
      <w:r w:rsidRPr="00755ECA">
        <w:rPr>
          <w:i/>
          <w:iCs/>
        </w:rPr>
        <w:t>R v Paradee</w:t>
      </w:r>
      <w:r>
        <w:t>,</w:t>
      </w:r>
      <w:r w:rsidR="009D5487">
        <w:t xml:space="preserve"> 2013 ABCA 41</w:t>
      </w:r>
      <w:r>
        <w:t>:</w:t>
      </w:r>
    </w:p>
    <w:p w14:paraId="38E3AC36" w14:textId="77777777" w:rsidR="00755ECA" w:rsidRDefault="009D5487" w:rsidP="00FA1FA7">
      <w:pPr>
        <w:pStyle w:val="Quote1"/>
      </w:pPr>
      <w:r>
        <w:t>Luring is dangerous and</w:t>
      </w:r>
      <w:r w:rsidR="00755ECA">
        <w:t>,</w:t>
      </w:r>
      <w:r>
        <w:t xml:space="preserve"> as the Crown points out, serious</w:t>
      </w:r>
      <w:r w:rsidR="00755ECA">
        <w:t>.  I</w:t>
      </w:r>
      <w:r>
        <w:t>t involves premeditated conduct specifically designed to engage an underage person in a relationship with the offender, with the goal of reducing the inhibitions of the young person so that he or she</w:t>
      </w:r>
      <w:r w:rsidR="00755ECA">
        <w:t xml:space="preserve"> w</w:t>
      </w:r>
      <w:r>
        <w:t xml:space="preserve">ill be prepared to engage in further conduct that is not only criminal but extremely harmful. </w:t>
      </w:r>
    </w:p>
    <w:p w14:paraId="47F8D968" w14:textId="77777777" w:rsidR="00385A81" w:rsidRDefault="00755ECA" w:rsidP="00FA1FA7">
      <w:pPr>
        <w:pStyle w:val="Coll"/>
      </w:pPr>
      <w:r>
        <w:tab/>
      </w:r>
      <w:r>
        <w:tab/>
      </w:r>
      <w:r w:rsidR="009D5487">
        <w:t xml:space="preserve">Mr. Beaulieu's actions </w:t>
      </w:r>
      <w:r w:rsidR="00385A81">
        <w:t>in</w:t>
      </w:r>
      <w:r w:rsidR="009D5487">
        <w:t xml:space="preserve"> befriending MK</w:t>
      </w:r>
      <w:r w:rsidR="00385A81">
        <w:t>,</w:t>
      </w:r>
      <w:r w:rsidR="009D5487">
        <w:t xml:space="preserve"> engaging in communication with her over social media</w:t>
      </w:r>
      <w:r w:rsidR="00385A81">
        <w:t>,</w:t>
      </w:r>
      <w:r w:rsidR="009D5487">
        <w:t xml:space="preserve"> and beginning an online sexual conversation that resulted in her sending nude photographs, all the while </w:t>
      </w:r>
      <w:r w:rsidR="009D5487">
        <w:lastRenderedPageBreak/>
        <w:t>knowing she was 13 years old</w:t>
      </w:r>
      <w:r w:rsidR="00385A81">
        <w:t>,</w:t>
      </w:r>
      <w:r w:rsidR="009D5487">
        <w:t xml:space="preserve"> and then inviting her over to his residence</w:t>
      </w:r>
      <w:r w:rsidR="00385A81">
        <w:t xml:space="preserve"> t</w:t>
      </w:r>
      <w:r w:rsidR="009D5487">
        <w:t xml:space="preserve">o engage in sexual intercourse is the type of activity that luring encompasses. </w:t>
      </w:r>
      <w:r w:rsidR="00385A81">
        <w:t xml:space="preserve"> </w:t>
      </w:r>
      <w:r w:rsidR="009D5487">
        <w:t>It is designed to make an underage person think that they are in a relationship</w:t>
      </w:r>
      <w:r w:rsidR="00385A81">
        <w:t xml:space="preserve"> </w:t>
      </w:r>
      <w:r w:rsidR="009D5487">
        <w:t>with the offender and permit the offender to continue that activity, culminating in the sexual assault of the underage person.</w:t>
      </w:r>
      <w:r w:rsidR="00385A81">
        <w:t xml:space="preserve"> </w:t>
      </w:r>
      <w:r w:rsidR="009D5487">
        <w:t xml:space="preserve"> It is a serious offence with a predatory element to it. </w:t>
      </w:r>
    </w:p>
    <w:p w14:paraId="26A3251F" w14:textId="77777777" w:rsidR="004F5552" w:rsidRDefault="00385A81" w:rsidP="00FA1FA7">
      <w:pPr>
        <w:pStyle w:val="Coll"/>
      </w:pPr>
      <w:r>
        <w:tab/>
      </w:r>
      <w:r>
        <w:tab/>
      </w:r>
      <w:r w:rsidR="009D5487">
        <w:t xml:space="preserve">I will deal first with the ancillary orders sought by the Crown. </w:t>
      </w:r>
      <w:r>
        <w:t xml:space="preserve"> </w:t>
      </w:r>
      <w:r w:rsidR="009D5487">
        <w:t xml:space="preserve">Most are mandatory. </w:t>
      </w:r>
      <w:r>
        <w:t xml:space="preserve"> </w:t>
      </w:r>
      <w:r w:rsidR="009D5487">
        <w:t xml:space="preserve">The Crown is seeking a DNA </w:t>
      </w:r>
      <w:r>
        <w:t>order, a</w:t>
      </w:r>
      <w:r w:rsidR="004F5552">
        <w:t xml:space="preserve"> SOIRA</w:t>
      </w:r>
      <w:r w:rsidR="009D5487">
        <w:t xml:space="preserve"> order</w:t>
      </w:r>
      <w:r w:rsidR="004F5552">
        <w:t>, a</w:t>
      </w:r>
      <w:r w:rsidR="009D5487">
        <w:t xml:space="preserve"> section 109 firearms prohibition order</w:t>
      </w:r>
      <w:r w:rsidR="004F5552">
        <w:t>,</w:t>
      </w:r>
      <w:r w:rsidR="009D5487">
        <w:t xml:space="preserve"> and a </w:t>
      </w:r>
      <w:r w:rsidR="004F5552">
        <w:t>s</w:t>
      </w:r>
      <w:r w:rsidR="009D5487">
        <w:t xml:space="preserve">ection 161 order to prohibit Mr. Beaulieu from working or volunteering in a position where he might be in a position of trust over a person under the age of 16. </w:t>
      </w:r>
    </w:p>
    <w:p w14:paraId="33F9F94A" w14:textId="77777777" w:rsidR="004F5552" w:rsidRDefault="004F5552" w:rsidP="00FA1FA7">
      <w:pPr>
        <w:pStyle w:val="Coll"/>
      </w:pPr>
      <w:r>
        <w:tab/>
      </w:r>
      <w:r>
        <w:tab/>
      </w:r>
      <w:r w:rsidR="009D5487">
        <w:t>The defence takes no issues with the orders but is seeking a section 113 exemption for the firearms prohibition order for sustenance purposes.</w:t>
      </w:r>
    </w:p>
    <w:p w14:paraId="0EAA6EE9" w14:textId="77777777" w:rsidR="004F5552" w:rsidRDefault="004F5552" w:rsidP="00FA1FA7">
      <w:pPr>
        <w:pStyle w:val="Coll"/>
      </w:pPr>
      <w:r>
        <w:tab/>
      </w:r>
      <w:r>
        <w:tab/>
      </w:r>
      <w:r w:rsidR="009D5487">
        <w:t xml:space="preserve">This is a primary designated offence, so there will be a DNA order. </w:t>
      </w:r>
      <w:r>
        <w:t xml:space="preserve"> </w:t>
      </w:r>
    </w:p>
    <w:p w14:paraId="21C8F07D" w14:textId="77777777" w:rsidR="004F5552" w:rsidRDefault="004F5552" w:rsidP="00FA1FA7">
      <w:pPr>
        <w:pStyle w:val="Coll"/>
      </w:pPr>
      <w:r>
        <w:tab/>
      </w:r>
      <w:r>
        <w:tab/>
      </w:r>
      <w:r w:rsidR="009D5487">
        <w:t xml:space="preserve">There will also be a </w:t>
      </w:r>
      <w:r>
        <w:t>SOIRA</w:t>
      </w:r>
      <w:r w:rsidR="009D5487">
        <w:t xml:space="preserve"> order for a term of 20 years.</w:t>
      </w:r>
      <w:r>
        <w:t xml:space="preserve"> </w:t>
      </w:r>
      <w:r w:rsidR="009D5487">
        <w:t xml:space="preserve"> </w:t>
      </w:r>
    </w:p>
    <w:p w14:paraId="12B0718B" w14:textId="77777777" w:rsidR="004F5552" w:rsidRDefault="004F5552" w:rsidP="00FA1FA7">
      <w:pPr>
        <w:pStyle w:val="Coll"/>
      </w:pPr>
      <w:r>
        <w:tab/>
      </w:r>
      <w:r>
        <w:tab/>
      </w:r>
      <w:r w:rsidR="009D5487">
        <w:t xml:space="preserve">There will also be a firearms prohibition order pursuant to section 109 of the </w:t>
      </w:r>
      <w:r w:rsidR="009D5487" w:rsidRPr="004F5552">
        <w:rPr>
          <w:i/>
          <w:iCs/>
        </w:rPr>
        <w:t>Criminal Code</w:t>
      </w:r>
      <w:r w:rsidR="009D5487">
        <w:t>, which will begin today</w:t>
      </w:r>
      <w:r>
        <w:t xml:space="preserve"> a</w:t>
      </w:r>
      <w:r w:rsidR="009D5487">
        <w:t xml:space="preserve">nd end 10 years following Mr. Beaulieu's release from imprisonment. </w:t>
      </w:r>
    </w:p>
    <w:p w14:paraId="6563AABF" w14:textId="77777777" w:rsidR="004F5552" w:rsidRDefault="004F5552" w:rsidP="00FA1FA7">
      <w:pPr>
        <w:pStyle w:val="Coll"/>
      </w:pPr>
      <w:r>
        <w:tab/>
      </w:r>
      <w:r>
        <w:tab/>
      </w:r>
      <w:r w:rsidR="009D5487">
        <w:t xml:space="preserve">With respect to the </w:t>
      </w:r>
      <w:r>
        <w:t>s</w:t>
      </w:r>
      <w:r w:rsidR="009D5487">
        <w:t xml:space="preserve">ection 113 </w:t>
      </w:r>
      <w:r w:rsidR="009D5487">
        <w:lastRenderedPageBreak/>
        <w:t>exemption, it</w:t>
      </w:r>
      <w:r>
        <w:t xml:space="preserve"> i</w:t>
      </w:r>
      <w:r w:rsidR="009D5487">
        <w:t>s not apparent to me that M</w:t>
      </w:r>
      <w:r>
        <w:t>r.</w:t>
      </w:r>
      <w:r w:rsidR="009D5487">
        <w:t xml:space="preserve"> Beaulieu has engaged regularly in hunting activities or hunting for sustenance purposes.</w:t>
      </w:r>
      <w:r>
        <w:t xml:space="preserve"> </w:t>
      </w:r>
      <w:r w:rsidR="009D5487">
        <w:t xml:space="preserve"> I understand that this may be a part of his culture that he has not yet discovered or engaged in, but I</w:t>
      </w:r>
      <w:r>
        <w:t xml:space="preserve"> a</w:t>
      </w:r>
      <w:r w:rsidR="009D5487">
        <w:t>m not satisfied that</w:t>
      </w:r>
      <w:r>
        <w:t xml:space="preserve"> a</w:t>
      </w:r>
      <w:r w:rsidR="009D5487">
        <w:t xml:space="preserve">n exemption is needed at this point. </w:t>
      </w:r>
    </w:p>
    <w:p w14:paraId="374F7AE0" w14:textId="77777777" w:rsidR="004F5552" w:rsidRDefault="004F5552" w:rsidP="00FA1FA7">
      <w:pPr>
        <w:pStyle w:val="Coll"/>
      </w:pPr>
      <w:r>
        <w:tab/>
      </w:r>
      <w:r>
        <w:tab/>
      </w:r>
      <w:r w:rsidR="009D5487">
        <w:t xml:space="preserve">An order will issue pursuant to </w:t>
      </w:r>
      <w:r>
        <w:t>s</w:t>
      </w:r>
      <w:r w:rsidR="009D5487">
        <w:t xml:space="preserve">ection 161 of the </w:t>
      </w:r>
      <w:r w:rsidR="009D5487" w:rsidRPr="004F5552">
        <w:rPr>
          <w:i/>
          <w:iCs/>
        </w:rPr>
        <w:t>Criminal Code</w:t>
      </w:r>
      <w:r w:rsidR="009D5487">
        <w:t xml:space="preserve"> and will be in effect for a period of 10 years. </w:t>
      </w:r>
      <w:r>
        <w:t xml:space="preserve"> </w:t>
      </w:r>
      <w:r w:rsidR="009D5487">
        <w:t>For the duration of the order, Mr. Beaulieu will be prohibited from seeking, obtaining or continuing any employment, whether or not the employment is remunerated</w:t>
      </w:r>
      <w:r>
        <w:t>,</w:t>
      </w:r>
      <w:r w:rsidR="009D5487">
        <w:t xml:space="preserve"> or becoming or being a volunteer in a capacity that involves being in a position of trust or authority</w:t>
      </w:r>
      <w:r>
        <w:t xml:space="preserve"> t</w:t>
      </w:r>
      <w:r w:rsidR="009D5487">
        <w:t xml:space="preserve">owards persons under the age of 16 years. </w:t>
      </w:r>
    </w:p>
    <w:p w14:paraId="6A028685" w14:textId="1E006DF6" w:rsidR="00CF06FB" w:rsidRDefault="004F5552" w:rsidP="00FA1FA7">
      <w:pPr>
        <w:pStyle w:val="Coll"/>
      </w:pPr>
      <w:r>
        <w:tab/>
      </w:r>
      <w:r>
        <w:tab/>
      </w:r>
      <w:r w:rsidR="009D5487">
        <w:t>Totality is also a factor to consider, given that M</w:t>
      </w:r>
      <w:r>
        <w:t>r.</w:t>
      </w:r>
      <w:r w:rsidR="009D5487">
        <w:t xml:space="preserve"> Beaulieu is already serving a significant sentence for other offences</w:t>
      </w:r>
      <w:r>
        <w:t>.  A</w:t>
      </w:r>
      <w:r w:rsidR="009D5487">
        <w:t>s the</w:t>
      </w:r>
      <w:r>
        <w:t>y are</w:t>
      </w:r>
      <w:r w:rsidR="009D5487">
        <w:t xml:space="preserve"> different offences committed at different times and sentencing has occurred at different times</w:t>
      </w:r>
      <w:r>
        <w:t>, t</w:t>
      </w:r>
      <w:r w:rsidR="009D5487">
        <w:t>he expectation is that the sentence that I</w:t>
      </w:r>
      <w:r>
        <w:t xml:space="preserve"> a</w:t>
      </w:r>
      <w:r w:rsidR="009D5487">
        <w:t>m</w:t>
      </w:r>
      <w:r>
        <w:t xml:space="preserve"> imp</w:t>
      </w:r>
      <w:r w:rsidR="009D5487">
        <w:t xml:space="preserve">osing today should be </w:t>
      </w:r>
      <w:r w:rsidR="00C711B4">
        <w:rPr>
          <w:lang w:val="en-US"/>
        </w:rPr>
        <w:t>serve</w:t>
      </w:r>
      <w:r w:rsidR="009D5487">
        <w:t>d consecutively.</w:t>
      </w:r>
      <w:r>
        <w:t xml:space="preserve"> </w:t>
      </w:r>
      <w:r w:rsidR="009D5487">
        <w:t xml:space="preserve"> The totality of Mr. Beaulieu's sentence is a consideration so that the</w:t>
      </w:r>
      <w:r w:rsidR="00CF06FB">
        <w:t xml:space="preserve"> </w:t>
      </w:r>
      <w:r w:rsidR="009D5487">
        <w:t>overall sentence that is imposed</w:t>
      </w:r>
      <w:r w:rsidR="00CF06FB">
        <w:t>,</w:t>
      </w:r>
      <w:r w:rsidR="009D5487">
        <w:t xml:space="preserve"> or the sentence he ultimately ends up serving</w:t>
      </w:r>
      <w:r w:rsidR="00CF06FB">
        <w:t>,</w:t>
      </w:r>
      <w:r w:rsidR="009D5487">
        <w:t xml:space="preserve"> is not one that is unduly harsh or crushing to Mr. Beaulieu. </w:t>
      </w:r>
      <w:r w:rsidR="00CF06FB">
        <w:t xml:space="preserve"> </w:t>
      </w:r>
      <w:r w:rsidR="009D5487">
        <w:t>Mr. Beaulieu is still relatively young</w:t>
      </w:r>
      <w:r w:rsidR="00CF06FB">
        <w:t xml:space="preserve"> and</w:t>
      </w:r>
      <w:r w:rsidR="009D5487">
        <w:t xml:space="preserve"> the sentence that he is currently serving</w:t>
      </w:r>
      <w:r w:rsidR="00CF06FB">
        <w:t xml:space="preserve"> i</w:t>
      </w:r>
      <w:r w:rsidR="009D5487">
        <w:t xml:space="preserve">s the first time </w:t>
      </w:r>
      <w:r w:rsidR="009D5487">
        <w:lastRenderedPageBreak/>
        <w:t xml:space="preserve">he has been incarcerated and there is still a significant portion of that sentence left to serve. </w:t>
      </w:r>
      <w:r w:rsidR="00CF06FB">
        <w:t xml:space="preserve"> </w:t>
      </w:r>
    </w:p>
    <w:p w14:paraId="348FD290" w14:textId="2E1284A6" w:rsidR="00C11CDD" w:rsidRDefault="00CF06FB" w:rsidP="00FA1FA7">
      <w:pPr>
        <w:pStyle w:val="Coll"/>
      </w:pPr>
      <w:r>
        <w:tab/>
      </w:r>
      <w:r>
        <w:tab/>
      </w:r>
      <w:r w:rsidR="009D5487">
        <w:t>In terms of pre</w:t>
      </w:r>
      <w:r w:rsidR="00C11CDD">
        <w:t>-</w:t>
      </w:r>
      <w:r w:rsidR="009D5487">
        <w:t xml:space="preserve">sentence custody, there is none to consider, as any remand credit that might have accrued has been considered and has been a part of the other sentences that he has been sentenced and is currently serving the time for. </w:t>
      </w:r>
      <w:r w:rsidR="00C11CDD">
        <w:t xml:space="preserve"> </w:t>
      </w:r>
    </w:p>
    <w:p w14:paraId="62D8656D" w14:textId="77777777" w:rsidR="00CE0E2B" w:rsidRDefault="00C11CDD" w:rsidP="00FA1FA7">
      <w:pPr>
        <w:pStyle w:val="Coll"/>
      </w:pPr>
      <w:r>
        <w:tab/>
      </w:r>
      <w:r>
        <w:tab/>
      </w:r>
      <w:r w:rsidR="009D5487">
        <w:t>Having considered the circumstances of the offence, the circumstances of Mr. Beaulieu</w:t>
      </w:r>
      <w:r>
        <w:t>,</w:t>
      </w:r>
      <w:r w:rsidR="009D5487">
        <w:t xml:space="preserve"> and the applicable sentencing principles, I</w:t>
      </w:r>
      <w:r>
        <w:t xml:space="preserve"> a</w:t>
      </w:r>
      <w:r w:rsidR="009D5487">
        <w:t xml:space="preserve">m satisfied that an appropriate sentence would be </w:t>
      </w:r>
      <w:r w:rsidR="00A05633">
        <w:t>one of</w:t>
      </w:r>
      <w:r w:rsidR="009D5487">
        <w:t xml:space="preserve"> </w:t>
      </w:r>
      <w:r w:rsidR="00A05633">
        <w:t xml:space="preserve">four and a half years </w:t>
      </w:r>
      <w:r w:rsidR="009D5487">
        <w:t xml:space="preserve">imprisonment. </w:t>
      </w:r>
      <w:r w:rsidR="00CE0E2B">
        <w:t xml:space="preserve"> </w:t>
      </w:r>
      <w:r w:rsidR="009D5487">
        <w:t>However, taking into account totality</w:t>
      </w:r>
      <w:r w:rsidR="00CE0E2B">
        <w:t>,</w:t>
      </w:r>
      <w:r w:rsidR="009D5487">
        <w:t xml:space="preserve"> restraint</w:t>
      </w:r>
      <w:r w:rsidR="00CE0E2B">
        <w:t>,</w:t>
      </w:r>
      <w:r w:rsidR="009D5487">
        <w:t xml:space="preserve"> and considering Mr. Beaulieu's personal</w:t>
      </w:r>
      <w:r w:rsidR="00CE0E2B">
        <w:t xml:space="preserve"> c</w:t>
      </w:r>
      <w:r w:rsidR="009D5487">
        <w:t>ircumstance</w:t>
      </w:r>
      <w:r w:rsidR="00CE0E2B">
        <w:t xml:space="preserve">s, </w:t>
      </w:r>
      <w:r w:rsidR="009D5487">
        <w:t xml:space="preserve">I am imposing a sentence of </w:t>
      </w:r>
      <w:r w:rsidR="00CE0E2B">
        <w:t xml:space="preserve">three and a half </w:t>
      </w:r>
      <w:r w:rsidR="009D5487">
        <w:t xml:space="preserve">years imprisonment consecutive to the sentences he is currently serving. </w:t>
      </w:r>
    </w:p>
    <w:p w14:paraId="151E1AC0" w14:textId="77777777" w:rsidR="00CE0E2B" w:rsidRDefault="00CE0E2B" w:rsidP="00FA1FA7">
      <w:pPr>
        <w:pStyle w:val="Coll"/>
      </w:pPr>
      <w:r>
        <w:tab/>
      </w:r>
      <w:r>
        <w:tab/>
      </w:r>
      <w:r w:rsidR="009D5487">
        <w:t>Therefore</w:t>
      </w:r>
      <w:r>
        <w:t>,</w:t>
      </w:r>
      <w:r w:rsidR="009D5487">
        <w:t xml:space="preserve"> the warrant of committal will reflect a sentence of </w:t>
      </w:r>
      <w:r>
        <w:t xml:space="preserve">three and a half </w:t>
      </w:r>
      <w:r w:rsidR="009D5487">
        <w:t>years i</w:t>
      </w:r>
      <w:r>
        <w:t>m</w:t>
      </w:r>
      <w:r w:rsidR="009D5487">
        <w:t>prisonment to be served</w:t>
      </w:r>
      <w:r>
        <w:t>,</w:t>
      </w:r>
      <w:r w:rsidR="009D5487">
        <w:t xml:space="preserve"> and there</w:t>
      </w:r>
      <w:r>
        <w:t xml:space="preserve"> i</w:t>
      </w:r>
      <w:r w:rsidR="009D5487">
        <w:t>s no time to record with respect to any pre</w:t>
      </w:r>
      <w:r>
        <w:t>-</w:t>
      </w:r>
      <w:r w:rsidR="009D5487">
        <w:t xml:space="preserve">sentence credit. </w:t>
      </w:r>
    </w:p>
    <w:p w14:paraId="126AF0B4" w14:textId="77777777" w:rsidR="00CE0E2B" w:rsidRDefault="00CE0E2B" w:rsidP="00FA1FA7">
      <w:pPr>
        <w:pStyle w:val="Coll"/>
      </w:pPr>
      <w:r>
        <w:tab/>
      </w:r>
      <w:r>
        <w:tab/>
      </w:r>
      <w:r w:rsidR="009D5487">
        <w:t>I also have the order that was submitted this morning by the Crown with respect to forfeiture</w:t>
      </w:r>
      <w:r>
        <w:t>,</w:t>
      </w:r>
      <w:r w:rsidR="009D5487">
        <w:t xml:space="preserve"> and that is for seeking the forfeiture of the phone that was seized from Mr. Beaulieu at the time of his arrest that was subsequently</w:t>
      </w:r>
      <w:r>
        <w:t xml:space="preserve"> s</w:t>
      </w:r>
      <w:r w:rsidR="009D5487">
        <w:t>ubjected to forensic analysis and which revealed that there was communications between Mr. Beaulieu and MK</w:t>
      </w:r>
      <w:r>
        <w:t>, a</w:t>
      </w:r>
      <w:r w:rsidR="009D5487">
        <w:t xml:space="preserve">nd so the Crown is </w:t>
      </w:r>
      <w:r w:rsidR="009D5487">
        <w:lastRenderedPageBreak/>
        <w:t>seeking that as that it is offence</w:t>
      </w:r>
      <w:r>
        <w:t>-</w:t>
      </w:r>
      <w:r w:rsidR="009D5487">
        <w:t>related property</w:t>
      </w:r>
      <w:r>
        <w:t>.  T</w:t>
      </w:r>
      <w:r w:rsidR="009D5487">
        <w:t>he defence has not opposed that.</w:t>
      </w:r>
      <w:r>
        <w:t xml:space="preserve"> </w:t>
      </w:r>
      <w:r w:rsidR="009D5487">
        <w:t xml:space="preserve"> Having reviewed the order, I</w:t>
      </w:r>
      <w:r>
        <w:t xml:space="preserve"> am</w:t>
      </w:r>
      <w:r w:rsidR="009D5487">
        <w:t xml:space="preserve"> satisfied that the phone should be forfeited to the </w:t>
      </w:r>
      <w:r>
        <w:t>C</w:t>
      </w:r>
      <w:r w:rsidR="009D5487">
        <w:t>rown and disposed of as they see fit</w:t>
      </w:r>
      <w:r>
        <w:t>.  S</w:t>
      </w:r>
      <w:r w:rsidR="009D5487">
        <w:t>o that</w:t>
      </w:r>
      <w:r>
        <w:t xml:space="preserve"> t</w:t>
      </w:r>
      <w:r w:rsidR="009D5487">
        <w:t xml:space="preserve">he order will be granted as submitted. </w:t>
      </w:r>
    </w:p>
    <w:p w14:paraId="7F172CBF" w14:textId="379AFB38" w:rsidR="00CF06FB" w:rsidRDefault="00CE0E2B" w:rsidP="00FA1FA7">
      <w:pPr>
        <w:pStyle w:val="Coll"/>
      </w:pPr>
      <w:r>
        <w:tab/>
      </w:r>
      <w:r>
        <w:tab/>
      </w:r>
      <w:r w:rsidR="009D5487">
        <w:t>Al</w:t>
      </w:r>
      <w:r>
        <w:t xml:space="preserve">l </w:t>
      </w:r>
      <w:r w:rsidR="009D5487">
        <w:t xml:space="preserve">right, </w:t>
      </w:r>
      <w:r>
        <w:t>c</w:t>
      </w:r>
      <w:r w:rsidR="009D5487">
        <w:t>ounsel, is there anything else</w:t>
      </w:r>
      <w:r>
        <w:t xml:space="preserve"> that</w:t>
      </w:r>
      <w:r w:rsidR="009D5487">
        <w:t xml:space="preserve"> we need to address. </w:t>
      </w:r>
    </w:p>
    <w:p w14:paraId="65C88374" w14:textId="7E7357F9" w:rsidR="009D5487" w:rsidRDefault="00F01433" w:rsidP="00FA1FA7">
      <w:pPr>
        <w:pStyle w:val="Coll"/>
      </w:pPr>
      <w:r>
        <w:t xml:space="preserve">M. FANE:            </w:t>
      </w:r>
      <w:r w:rsidR="009D5487">
        <w:t>No</w:t>
      </w:r>
      <w:r>
        <w:t>.  T</w:t>
      </w:r>
      <w:r w:rsidR="009D5487">
        <w:t>hank you</w:t>
      </w:r>
      <w:r>
        <w:t>, Your Honour</w:t>
      </w:r>
      <w:r w:rsidR="009D5487">
        <w:t>.</w:t>
      </w:r>
    </w:p>
    <w:p w14:paraId="0F8F74DD" w14:textId="4ACABBB2" w:rsidR="00F01433" w:rsidRDefault="00F01433" w:rsidP="00FA1FA7">
      <w:pPr>
        <w:pStyle w:val="Coll"/>
      </w:pPr>
      <w:r>
        <w:t>THE COURT:           Mr. Bran?</w:t>
      </w:r>
    </w:p>
    <w:p w14:paraId="1DB8628E" w14:textId="227B364C" w:rsidR="00F01433" w:rsidRDefault="00F01433" w:rsidP="00FA1FA7">
      <w:pPr>
        <w:pStyle w:val="Coll"/>
      </w:pPr>
      <w:r>
        <w:t xml:space="preserve">J. BRAN:            No.  Thank you. </w:t>
      </w:r>
    </w:p>
    <w:p w14:paraId="29BAA99C" w14:textId="77777777" w:rsidR="00D071AE" w:rsidRDefault="00CF06FB" w:rsidP="00FA1FA7">
      <w:pPr>
        <w:pStyle w:val="Coll"/>
      </w:pPr>
      <w:r>
        <w:t xml:space="preserve">THE COURT:            </w:t>
      </w:r>
      <w:r w:rsidR="009D5487">
        <w:t>Okay.</w:t>
      </w:r>
      <w:r>
        <w:t xml:space="preserve"> </w:t>
      </w:r>
      <w:r w:rsidR="009D5487">
        <w:t xml:space="preserve"> All right.</w:t>
      </w:r>
      <w:r>
        <w:t xml:space="preserve"> </w:t>
      </w:r>
      <w:r w:rsidR="009D5487">
        <w:t xml:space="preserve"> Thank you</w:t>
      </w:r>
      <w:r>
        <w:t>, c</w:t>
      </w:r>
      <w:r w:rsidR="009D5487">
        <w:t>ounsel</w:t>
      </w:r>
      <w:r w:rsidR="00D071AE">
        <w:t>,</w:t>
      </w:r>
      <w:r w:rsidR="009D5487">
        <w:t xml:space="preserve"> for your work in resolving this case and for your submissions. </w:t>
      </w:r>
      <w:r w:rsidR="00D071AE">
        <w:t xml:space="preserve"> </w:t>
      </w:r>
      <w:r w:rsidR="009D5487">
        <w:t>All right.</w:t>
      </w:r>
      <w:r w:rsidR="00D071AE">
        <w:t xml:space="preserve"> </w:t>
      </w:r>
      <w:r w:rsidR="009D5487">
        <w:t xml:space="preserve"> We will conclude</w:t>
      </w:r>
      <w:r w:rsidR="00D071AE">
        <w:t>.</w:t>
      </w:r>
    </w:p>
    <w:p w14:paraId="6740EFA1" w14:textId="4735260D" w:rsidR="009D5487" w:rsidRDefault="00D071AE" w:rsidP="00FA1FA7">
      <w:pPr>
        <w:pStyle w:val="Coll"/>
      </w:pPr>
      <w:r>
        <w:tab/>
      </w:r>
      <w:r>
        <w:tab/>
      </w:r>
      <w:r w:rsidR="009D5487">
        <w:t>Mr. Beaulieu, good luck to you.</w:t>
      </w:r>
      <w:r>
        <w:t xml:space="preserve"> </w:t>
      </w:r>
      <w:r w:rsidR="009D5487">
        <w:t xml:space="preserve"> I hope you continue on your path </w:t>
      </w:r>
      <w:r>
        <w:t>in</w:t>
      </w:r>
      <w:r w:rsidR="009D5487">
        <w:t xml:space="preserve"> wanting to address substance abuse and seek treatment and counse</w:t>
      </w:r>
      <w:r>
        <w:t>l</w:t>
      </w:r>
      <w:r w:rsidR="009D5487">
        <w:t>ling</w:t>
      </w:r>
      <w:r>
        <w:t>, a</w:t>
      </w:r>
      <w:r w:rsidR="009D5487">
        <w:t xml:space="preserve">nd I wish you good luck. </w:t>
      </w:r>
    </w:p>
    <w:p w14:paraId="5D87CD2E" w14:textId="77777777" w:rsidR="004A6330" w:rsidRDefault="004A6330" w:rsidP="00A0621D">
      <w:pPr>
        <w:pStyle w:val="ProcEnd"/>
        <w:tabs>
          <w:tab w:val="clear" w:pos="360"/>
          <w:tab w:val="clear" w:pos="720"/>
          <w:tab w:val="clear" w:pos="1440"/>
          <w:tab w:val="clear" w:pos="1800"/>
          <w:tab w:val="clear" w:pos="4680"/>
        </w:tabs>
        <w:spacing w:line="396" w:lineRule="auto"/>
        <w:ind w:left="720"/>
        <w:rPr>
          <w:rFonts w:ascii="Arial" w:hAnsi="Arial" w:cs="Arial"/>
          <w:b/>
          <w:sz w:val="24"/>
          <w:lang w:val="en-CA"/>
        </w:rPr>
      </w:pPr>
    </w:p>
    <w:p w14:paraId="07328CF8" w14:textId="2E73DDD6" w:rsidR="001A2311" w:rsidRDefault="00D364B7" w:rsidP="00DD3B55">
      <w:pPr>
        <w:pStyle w:val="ProcEnd"/>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r w:rsidRPr="0003695C">
        <w:rPr>
          <w:rFonts w:ascii="Arial" w:hAnsi="Arial" w:cs="Arial"/>
          <w:b/>
          <w:sz w:val="24"/>
          <w:lang w:val="en-CA"/>
        </w:rPr>
        <w:t>(</w:t>
      </w:r>
      <w:r w:rsidR="005A45EC" w:rsidRPr="0003695C">
        <w:rPr>
          <w:rFonts w:ascii="Arial" w:hAnsi="Arial" w:cs="Arial"/>
          <w:b/>
          <w:sz w:val="24"/>
          <w:lang w:val="en-CA"/>
        </w:rPr>
        <w:t xml:space="preserve">PROCEEDINGS </w:t>
      </w:r>
      <w:r w:rsidR="00F01433">
        <w:rPr>
          <w:rFonts w:ascii="Arial" w:hAnsi="Arial" w:cs="Arial"/>
          <w:b/>
          <w:sz w:val="24"/>
          <w:lang w:val="en-CA"/>
        </w:rPr>
        <w:t>CONCLUDED</w:t>
      </w:r>
      <w:r w:rsidRPr="0003695C">
        <w:rPr>
          <w:rFonts w:ascii="Arial" w:hAnsi="Arial" w:cs="Arial"/>
          <w:b/>
          <w:sz w:val="24"/>
          <w:lang w:val="en-CA"/>
        </w:rPr>
        <w:t>)</w:t>
      </w:r>
      <w:r w:rsidR="005A45EC" w:rsidRPr="0003695C">
        <w:rPr>
          <w:rFonts w:ascii="Arial" w:hAnsi="Arial" w:cs="Arial"/>
          <w:b/>
          <w:sz w:val="24"/>
          <w:lang w:val="en-CA"/>
        </w:rPr>
        <w:t xml:space="preserve"> </w:t>
      </w:r>
    </w:p>
    <w:p w14:paraId="4BC15670" w14:textId="77777777" w:rsidR="00DD3B55" w:rsidRDefault="00DD3B55" w:rsidP="009155CF">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7B9E8B7C" w14:textId="77777777" w:rsidR="00DD3B55" w:rsidRDefault="00DD3B55" w:rsidP="009155CF">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02B519E3" w14:textId="77777777" w:rsidR="00DD3B55" w:rsidRDefault="00DD3B55" w:rsidP="009155CF">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34B64763" w14:textId="77777777" w:rsidR="00C711B4" w:rsidRDefault="00C711B4" w:rsidP="009155CF">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63CE40AD" w14:textId="77777777" w:rsidR="00C711B4" w:rsidRDefault="00C711B4" w:rsidP="009155CF">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35BD3CD4" w14:textId="77777777" w:rsidR="00C711B4" w:rsidRDefault="00C711B4" w:rsidP="009155CF">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41CFEEFE" w14:textId="77777777" w:rsidR="00C711B4" w:rsidRDefault="00C711B4" w:rsidP="009155CF">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59A6D0DA" w14:textId="77777777" w:rsidR="00C711B4" w:rsidRDefault="00C711B4" w:rsidP="009155CF">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49D0803B" w14:textId="77777777" w:rsidR="00C711B4" w:rsidRDefault="00C711B4" w:rsidP="009155CF">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36E0C5E5" w14:textId="3D4106F8" w:rsidR="009155CF" w:rsidRPr="00AF68B8" w:rsidRDefault="009155CF" w:rsidP="009155CF">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r w:rsidRPr="00AF68B8">
        <w:rPr>
          <w:rFonts w:ascii="Arial" w:hAnsi="Arial" w:cs="Arial"/>
          <w:b/>
          <w:bCs/>
          <w:color w:val="000000"/>
          <w:spacing w:val="0"/>
          <w:sz w:val="24"/>
          <w:lang w:val="en-CA"/>
        </w:rPr>
        <w:t xml:space="preserve">CERTIFICATE OF TRANSCRIPT </w:t>
      </w:r>
    </w:p>
    <w:p w14:paraId="6814C3AC" w14:textId="109D17FE" w:rsidR="009155CF" w:rsidRPr="00AF68B8" w:rsidRDefault="009155CF" w:rsidP="009155CF">
      <w:pPr>
        <w:tabs>
          <w:tab w:val="clear" w:pos="360"/>
          <w:tab w:val="clear" w:pos="720"/>
          <w:tab w:val="clear" w:pos="1440"/>
          <w:tab w:val="clear" w:pos="1800"/>
          <w:tab w:val="clear" w:pos="4680"/>
        </w:tabs>
        <w:spacing w:line="396" w:lineRule="auto"/>
        <w:ind w:left="720"/>
        <w:rPr>
          <w:rFonts w:ascii="Arial" w:hAnsi="Arial" w:cs="Arial"/>
          <w:color w:val="000000"/>
          <w:spacing w:val="0"/>
          <w:sz w:val="24"/>
          <w:lang w:val="en-CA"/>
        </w:rPr>
      </w:pPr>
      <w:bookmarkStart w:id="2" w:name="_Hlk40776886"/>
      <w:bookmarkStart w:id="3" w:name="_Hlk15487900"/>
      <w:bookmarkStart w:id="4" w:name="_Hlk46321225"/>
      <w:r w:rsidRPr="00AF68B8">
        <w:rPr>
          <w:rFonts w:ascii="Arial" w:hAnsi="Arial" w:cs="Arial"/>
          <w:color w:val="000000"/>
          <w:spacing w:val="0"/>
          <w:sz w:val="24"/>
          <w:lang w:val="en-CA"/>
        </w:rPr>
        <w:t xml:space="preserve">Veritext Legal Solutions, Canada, the undersigned, hereby certify that the foregoing pages are a complete and accurate transcript of the proceedings transcribed from the audio recording to the best of our skill and ability.  </w:t>
      </w:r>
    </w:p>
    <w:p w14:paraId="7FA38362" w14:textId="77777777" w:rsidR="009155CF" w:rsidRPr="00AF68B8" w:rsidRDefault="009155CF" w:rsidP="009155CF">
      <w:pPr>
        <w:tabs>
          <w:tab w:val="clear" w:pos="360"/>
          <w:tab w:val="clear" w:pos="720"/>
          <w:tab w:val="clear" w:pos="1440"/>
          <w:tab w:val="clear" w:pos="1800"/>
          <w:tab w:val="clear" w:pos="4680"/>
        </w:tabs>
        <w:spacing w:line="396" w:lineRule="auto"/>
        <w:ind w:left="720"/>
        <w:rPr>
          <w:rFonts w:ascii="Arial" w:hAnsi="Arial" w:cs="Arial"/>
          <w:color w:val="000000"/>
          <w:spacing w:val="0"/>
          <w:sz w:val="24"/>
          <w:lang w:val="en-CA"/>
        </w:rPr>
      </w:pPr>
    </w:p>
    <w:p w14:paraId="3C7B1C84" w14:textId="4F235951" w:rsidR="009155CF" w:rsidRPr="00AF68B8" w:rsidRDefault="009155CF" w:rsidP="009155CF">
      <w:pPr>
        <w:spacing w:line="396" w:lineRule="auto"/>
        <w:ind w:left="720"/>
        <w:rPr>
          <w:rFonts w:ascii="Arial" w:hAnsi="Arial" w:cs="Arial"/>
          <w:color w:val="000000"/>
          <w:spacing w:val="0"/>
          <w:sz w:val="24"/>
          <w:lang w:val="en-CA"/>
        </w:rPr>
      </w:pPr>
      <w:r w:rsidRPr="00AF68B8">
        <w:rPr>
          <w:rFonts w:ascii="Arial" w:hAnsi="Arial" w:cs="Arial"/>
          <w:color w:val="000000"/>
          <w:spacing w:val="0"/>
          <w:sz w:val="24"/>
          <w:lang w:val="en-CA"/>
        </w:rPr>
        <w:t xml:space="preserve">Dated at the City of Toronto, in the Province of Ontario, this </w:t>
      </w:r>
      <w:r w:rsidR="00C711B4">
        <w:rPr>
          <w:rFonts w:ascii="Arial" w:hAnsi="Arial" w:cs="Arial"/>
          <w:color w:val="000000"/>
          <w:spacing w:val="0"/>
          <w:sz w:val="24"/>
          <w:lang w:val="en-CA"/>
        </w:rPr>
        <w:t>20t</w:t>
      </w:r>
      <w:r w:rsidR="00D5319D">
        <w:rPr>
          <w:rFonts w:ascii="Arial" w:hAnsi="Arial" w:cs="Arial"/>
          <w:color w:val="000000"/>
          <w:spacing w:val="0"/>
          <w:sz w:val="24"/>
          <w:lang w:val="en-CA"/>
        </w:rPr>
        <w:t>h</w:t>
      </w:r>
      <w:r w:rsidRPr="00AF68B8">
        <w:rPr>
          <w:rFonts w:ascii="Arial" w:hAnsi="Arial" w:cs="Arial"/>
          <w:color w:val="000000"/>
          <w:spacing w:val="0"/>
          <w:sz w:val="24"/>
          <w:lang w:val="en-CA"/>
        </w:rPr>
        <w:t xml:space="preserve"> day of</w:t>
      </w:r>
      <w:r>
        <w:rPr>
          <w:rFonts w:ascii="Arial" w:hAnsi="Arial" w:cs="Arial"/>
          <w:color w:val="000000"/>
          <w:spacing w:val="0"/>
          <w:sz w:val="24"/>
          <w:lang w:val="en-CA"/>
        </w:rPr>
        <w:t xml:space="preserve"> </w:t>
      </w:r>
      <w:r w:rsidR="005F75D8">
        <w:rPr>
          <w:rFonts w:ascii="Arial" w:hAnsi="Arial" w:cs="Arial"/>
          <w:color w:val="000000"/>
          <w:spacing w:val="0"/>
          <w:sz w:val="24"/>
          <w:lang w:val="en-CA"/>
        </w:rPr>
        <w:t>J</w:t>
      </w:r>
      <w:r w:rsidR="00D5319D">
        <w:rPr>
          <w:rFonts w:ascii="Arial" w:hAnsi="Arial" w:cs="Arial"/>
          <w:color w:val="000000"/>
          <w:spacing w:val="0"/>
          <w:sz w:val="24"/>
          <w:lang w:val="en-CA"/>
        </w:rPr>
        <w:t>une</w:t>
      </w:r>
      <w:r w:rsidRPr="00AF68B8">
        <w:rPr>
          <w:rFonts w:ascii="Arial" w:hAnsi="Arial" w:cs="Arial"/>
          <w:color w:val="000000"/>
          <w:spacing w:val="0"/>
          <w:sz w:val="24"/>
          <w:lang w:val="en-CA"/>
        </w:rPr>
        <w:t>, 202</w:t>
      </w:r>
      <w:r w:rsidR="005F75D8">
        <w:rPr>
          <w:rFonts w:ascii="Arial" w:hAnsi="Arial" w:cs="Arial"/>
          <w:color w:val="000000"/>
          <w:spacing w:val="0"/>
          <w:sz w:val="24"/>
          <w:lang w:val="en-CA"/>
        </w:rPr>
        <w:t>5</w:t>
      </w:r>
      <w:r w:rsidRPr="00AF68B8">
        <w:rPr>
          <w:rFonts w:ascii="Arial" w:hAnsi="Arial" w:cs="Arial"/>
          <w:color w:val="000000"/>
          <w:spacing w:val="0"/>
          <w:sz w:val="24"/>
          <w:lang w:val="en-CA"/>
        </w:rPr>
        <w:t>.</w:t>
      </w:r>
    </w:p>
    <w:p w14:paraId="5A01B8BC" w14:textId="77777777" w:rsidR="009155CF" w:rsidRPr="00AF68B8" w:rsidRDefault="009155CF" w:rsidP="009155CF">
      <w:pPr>
        <w:spacing w:line="396" w:lineRule="auto"/>
        <w:ind w:left="720"/>
        <w:rPr>
          <w:rFonts w:ascii="Arial" w:hAnsi="Arial" w:cs="Arial"/>
          <w:sz w:val="24"/>
          <w:lang w:val="en-CA"/>
        </w:rPr>
      </w:pPr>
      <w:bookmarkStart w:id="5" w:name="_Hlk95132258"/>
    </w:p>
    <w:p w14:paraId="0F18FAC3" w14:textId="77777777" w:rsidR="009155CF" w:rsidRPr="00AF68B8" w:rsidRDefault="009155CF" w:rsidP="009155CF">
      <w:pPr>
        <w:spacing w:line="396" w:lineRule="auto"/>
        <w:ind w:left="720"/>
        <w:rPr>
          <w:rFonts w:ascii="Arial" w:hAnsi="Arial" w:cs="Arial"/>
          <w:sz w:val="24"/>
          <w:lang w:val="en-CA"/>
        </w:rPr>
      </w:pPr>
    </w:p>
    <w:p w14:paraId="467F4E71" w14:textId="77777777" w:rsidR="00B45CAF" w:rsidRPr="00B45CAF" w:rsidRDefault="00B45CAF" w:rsidP="00B45CAF">
      <w:pPr>
        <w:tabs>
          <w:tab w:val="clear" w:pos="360"/>
          <w:tab w:val="clear" w:pos="720"/>
        </w:tabs>
        <w:spacing w:line="360" w:lineRule="auto"/>
        <w:ind w:left="1440" w:hanging="720"/>
        <w:rPr>
          <w:rFonts w:ascii="Script MT Bold" w:hAnsi="Script MT Bold" w:cs="Arial"/>
          <w:noProof/>
          <w:color w:val="0070C0"/>
          <w:sz w:val="32"/>
          <w:szCs w:val="32"/>
          <w:lang w:val="x-none" w:eastAsia="x-none"/>
        </w:rPr>
      </w:pPr>
      <w:r w:rsidRPr="00B45CAF">
        <w:rPr>
          <w:rFonts w:ascii="Script MT Bold" w:hAnsi="Script MT Bold" w:cs="Arial"/>
          <w:noProof/>
          <w:color w:val="0070C0"/>
          <w:sz w:val="32"/>
          <w:szCs w:val="32"/>
          <w:lang w:val="x-none" w:eastAsia="x-none"/>
        </w:rPr>
        <w:t xml:space="preserve">Veritext </w:t>
      </w:r>
      <w:r w:rsidRPr="00B45CAF">
        <w:rPr>
          <w:rFonts w:ascii="Script MT Bold" w:hAnsi="Script MT Bold" w:cs="Arial"/>
          <w:noProof/>
          <w:color w:val="0070C0"/>
          <w:sz w:val="32"/>
          <w:szCs w:val="32"/>
          <w:lang w:eastAsia="x-none"/>
        </w:rPr>
        <w:t xml:space="preserve">Legal Solutions, </w:t>
      </w:r>
      <w:r w:rsidRPr="00B45CAF">
        <w:rPr>
          <w:rFonts w:ascii="Script MT Bold" w:hAnsi="Script MT Bold" w:cs="Arial"/>
          <w:noProof/>
          <w:color w:val="0070C0"/>
          <w:sz w:val="32"/>
          <w:szCs w:val="32"/>
          <w:lang w:val="x-none" w:eastAsia="x-none"/>
        </w:rPr>
        <w:t>Canada</w:t>
      </w:r>
    </w:p>
    <w:p w14:paraId="0489CF97" w14:textId="77777777" w:rsidR="009155CF" w:rsidRPr="00AF68B8" w:rsidRDefault="009155CF" w:rsidP="009155CF">
      <w:pPr>
        <w:tabs>
          <w:tab w:val="clear" w:pos="360"/>
          <w:tab w:val="clear" w:pos="720"/>
          <w:tab w:val="clear" w:pos="1800"/>
          <w:tab w:val="clear" w:pos="4680"/>
        </w:tabs>
        <w:spacing w:line="360" w:lineRule="auto"/>
        <w:ind w:left="1440" w:hanging="720"/>
        <w:rPr>
          <w:rFonts w:ascii="Script MT Bold" w:hAnsi="Script MT Bold" w:cs="Arial"/>
          <w:noProof/>
          <w:sz w:val="24"/>
          <w:lang w:val="x-none" w:eastAsia="x-none"/>
        </w:rPr>
      </w:pPr>
      <w:r w:rsidRPr="00AF68B8">
        <w:rPr>
          <w:rFonts w:ascii="Script MT Bold" w:hAnsi="Script MT Bold" w:cs="Arial"/>
          <w:noProof/>
          <w:sz w:val="24"/>
          <w:lang w:val="x-none" w:eastAsia="x-none"/>
        </w:rPr>
        <w:t>____________________________________</w:t>
      </w:r>
    </w:p>
    <w:p w14:paraId="36248CB5" w14:textId="34B36FE4" w:rsidR="00F421B1" w:rsidRDefault="009155CF" w:rsidP="0039537D">
      <w:pPr>
        <w:tabs>
          <w:tab w:val="clear" w:pos="360"/>
          <w:tab w:val="clear" w:pos="1440"/>
          <w:tab w:val="clear" w:pos="1800"/>
          <w:tab w:val="clear" w:pos="4680"/>
        </w:tabs>
        <w:spacing w:line="360" w:lineRule="auto"/>
        <w:rPr>
          <w:lang w:val="en-CA"/>
        </w:rPr>
      </w:pPr>
      <w:r w:rsidRPr="00AF68B8">
        <w:rPr>
          <w:sz w:val="24"/>
          <w:lang w:val="x-none" w:eastAsia="x-none"/>
        </w:rPr>
        <w:tab/>
      </w:r>
      <w:r w:rsidRPr="00AF68B8">
        <w:rPr>
          <w:rFonts w:ascii="Arial" w:hAnsi="Arial" w:cs="Arial"/>
          <w:sz w:val="24"/>
          <w:lang w:eastAsia="x-none"/>
        </w:rPr>
        <w:t>Veritext Legal Solutions, Canada</w:t>
      </w:r>
      <w:bookmarkEnd w:id="2"/>
      <w:bookmarkEnd w:id="3"/>
      <w:bookmarkEnd w:id="4"/>
      <w:bookmarkEnd w:id="5"/>
    </w:p>
    <w:p w14:paraId="41B3E2FB" w14:textId="77777777" w:rsidR="00DD3B55" w:rsidRDefault="00DD3B55" w:rsidP="00FA1FA7">
      <w:pPr>
        <w:pStyle w:val="Coll"/>
      </w:pPr>
    </w:p>
    <w:p w14:paraId="10410F62" w14:textId="77777777" w:rsidR="00DD3B55" w:rsidRDefault="00DD3B55" w:rsidP="00FA1FA7">
      <w:pPr>
        <w:pStyle w:val="Coll"/>
      </w:pPr>
    </w:p>
    <w:p w14:paraId="643761FC" w14:textId="77777777" w:rsidR="00DD3B55" w:rsidRDefault="00DD3B55" w:rsidP="00FA1FA7">
      <w:pPr>
        <w:pStyle w:val="Coll"/>
      </w:pPr>
    </w:p>
    <w:p w14:paraId="6CC4BF7F" w14:textId="77777777" w:rsidR="00DD3B55" w:rsidRDefault="00DD3B55" w:rsidP="00FA1FA7">
      <w:pPr>
        <w:pStyle w:val="Coll"/>
      </w:pPr>
    </w:p>
    <w:p w14:paraId="3AE478CA" w14:textId="77777777" w:rsidR="00DD3B55" w:rsidRDefault="00DD3B55" w:rsidP="00FA1FA7">
      <w:pPr>
        <w:pStyle w:val="Coll"/>
      </w:pPr>
    </w:p>
    <w:p w14:paraId="0EE680BE" w14:textId="77777777" w:rsidR="00F01433" w:rsidRDefault="00F01433" w:rsidP="00FA1FA7">
      <w:pPr>
        <w:pStyle w:val="Coll"/>
      </w:pPr>
    </w:p>
    <w:p w14:paraId="322E35A1" w14:textId="77777777" w:rsidR="00F01433" w:rsidRDefault="00F01433" w:rsidP="00FA1FA7">
      <w:pPr>
        <w:pStyle w:val="Coll"/>
      </w:pPr>
    </w:p>
    <w:p w14:paraId="7AC1FB97" w14:textId="77777777" w:rsidR="00F01433" w:rsidRDefault="00F01433" w:rsidP="00FA1FA7">
      <w:pPr>
        <w:pStyle w:val="Coll"/>
      </w:pPr>
    </w:p>
    <w:p w14:paraId="117495F8" w14:textId="77777777" w:rsidR="00F01433" w:rsidRDefault="00F01433" w:rsidP="00FA1FA7">
      <w:pPr>
        <w:pStyle w:val="Coll"/>
      </w:pPr>
    </w:p>
    <w:p w14:paraId="4F590BE7" w14:textId="77777777" w:rsidR="00F01433" w:rsidRDefault="00F01433" w:rsidP="00FA1FA7">
      <w:pPr>
        <w:pStyle w:val="Coll"/>
      </w:pPr>
    </w:p>
    <w:p w14:paraId="334D0437" w14:textId="77777777" w:rsidR="00F01433" w:rsidRDefault="00F01433" w:rsidP="00FA1FA7">
      <w:pPr>
        <w:pStyle w:val="Coll"/>
      </w:pPr>
    </w:p>
    <w:p w14:paraId="0A461B75" w14:textId="77777777" w:rsidR="00F01433" w:rsidRDefault="00F01433" w:rsidP="00FA1FA7">
      <w:pPr>
        <w:pStyle w:val="Coll"/>
      </w:pPr>
    </w:p>
    <w:p w14:paraId="6C894A3C" w14:textId="77777777" w:rsidR="00F01433" w:rsidRPr="004F69B7" w:rsidRDefault="00F01433" w:rsidP="00FA1FA7">
      <w:pPr>
        <w:pStyle w:val="Coll"/>
      </w:pPr>
    </w:p>
    <w:sectPr w:rsidR="00F01433" w:rsidRPr="004F69B7" w:rsidSect="008F1ABB">
      <w:headerReference w:type="default" r:id="rId10"/>
      <w:footerReference w:type="default" r:id="rId11"/>
      <w:pgSz w:w="12240" w:h="15840" w:code="1"/>
      <w:pgMar w:top="1440" w:right="2160" w:bottom="2160" w:left="2880" w:header="720" w:footer="1755" w:gutter="0"/>
      <w:pgBorders w:zOrder="back">
        <w:top w:val="double" w:sz="4" w:space="20" w:color="auto"/>
        <w:left w:val="double" w:sz="4" w:space="31" w:color="auto"/>
        <w:bottom w:val="double" w:sz="4" w:space="31" w:color="auto"/>
        <w:right w:val="double" w:sz="4" w:space="31" w:color="auto"/>
      </w:pgBorders>
      <w:lnNumType w:countBy="1" w:distance="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E7C2" w14:textId="77777777" w:rsidR="00E42A40" w:rsidRDefault="00E42A40">
      <w:r>
        <w:separator/>
      </w:r>
    </w:p>
    <w:p w14:paraId="31ECB96C" w14:textId="77777777" w:rsidR="00E42A40" w:rsidRDefault="00E42A40"/>
  </w:endnote>
  <w:endnote w:type="continuationSeparator" w:id="0">
    <w:p w14:paraId="3E705E19" w14:textId="77777777" w:rsidR="00E42A40" w:rsidRDefault="00E42A40">
      <w:r>
        <w:continuationSeparator/>
      </w:r>
    </w:p>
    <w:p w14:paraId="77D6B746" w14:textId="77777777" w:rsidR="00E42A40" w:rsidRDefault="00E4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E085" w14:textId="77777777" w:rsidR="00DD6BA4" w:rsidRPr="00521BD5" w:rsidRDefault="00DD6BA4" w:rsidP="00BA104E">
    <w:pPr>
      <w:pStyle w:val="Footer"/>
      <w:jc w:val="center"/>
      <w:rPr>
        <w:rFonts w:ascii="Arial" w:hAnsi="Arial" w:cs="Arial"/>
        <w:sz w:val="24"/>
      </w:rPr>
    </w:pPr>
    <w:r w:rsidRPr="00521BD5">
      <w:rPr>
        <w:rFonts w:ascii="Arial" w:hAnsi="Arial" w:cs="Arial"/>
        <w:noProof/>
        <w:sz w:val="24"/>
      </w:rPr>
      <mc:AlternateContent>
        <mc:Choice Requires="wps">
          <w:drawing>
            <wp:anchor distT="0" distB="0" distL="114300" distR="114300" simplePos="0" relativeHeight="251660800" behindDoc="0" locked="0" layoutInCell="1" allowOverlap="1" wp14:anchorId="45CD5D90" wp14:editId="728B4696">
              <wp:simplePos x="0" y="0"/>
              <wp:positionH relativeFrom="column">
                <wp:posOffset>-421005</wp:posOffset>
              </wp:positionH>
              <wp:positionV relativeFrom="paragraph">
                <wp:posOffset>782320</wp:posOffset>
              </wp:positionV>
              <wp:extent cx="4211320" cy="275590"/>
              <wp:effectExtent l="0" t="0" r="635" b="2540"/>
              <wp:wrapNone/>
              <wp:docPr id="1700817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80C5" w14:textId="77777777" w:rsidR="00DD6BA4" w:rsidRPr="00DF5538" w:rsidRDefault="00DD6BA4" w:rsidP="00DF5538">
                          <w:pPr>
                            <w:rPr>
                              <w:rFonts w:ascii="Arial" w:hAnsi="Arial" w:cs="Arial"/>
                              <w:b/>
                              <w:sz w:val="24"/>
                            </w:rPr>
                          </w:pPr>
                          <w:r w:rsidRPr="00DF5538">
                            <w:rPr>
                              <w:rFonts w:ascii="Arial" w:hAnsi="Arial" w:cs="Arial"/>
                              <w:b/>
                              <w:sz w:val="24"/>
                            </w:rPr>
                            <w:t>VERITEXT</w:t>
                          </w:r>
                          <w:r>
                            <w:rPr>
                              <w:rFonts w:ascii="Arial" w:hAnsi="Arial" w:cs="Arial"/>
                              <w:b/>
                              <w:sz w:val="24"/>
                            </w:rPr>
                            <w:t xml:space="preserve"> 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CD5D90" id="_x0000_t202" coordsize="21600,21600" o:spt="202" path="m,l,21600r21600,l21600,xe">
              <v:stroke joinstyle="miter"/>
              <v:path gradientshapeok="t" o:connecttype="rect"/>
            </v:shapetype>
            <v:shape id="Text Box 2" o:spid="_x0000_s1026" type="#_x0000_t202" style="position:absolute;left:0;text-align:left;margin-left:-33.15pt;margin-top:61.6pt;width:331.6pt;height:21.7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gN8gEAAMo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" stroked="f">
              <v:textbox style="mso-fit-shape-to-text:t">
                <w:txbxContent>
                  <w:p w14:paraId="70D180C5" w14:textId="77777777" w:rsidR="00DD6BA4" w:rsidRPr="00DF5538" w:rsidRDefault="00DD6BA4" w:rsidP="00DF5538">
                    <w:pPr>
                      <w:rPr>
                        <w:rFonts w:ascii="Arial" w:hAnsi="Arial" w:cs="Arial"/>
                        <w:b/>
                        <w:sz w:val="24"/>
                      </w:rPr>
                    </w:pPr>
                    <w:r w:rsidRPr="00DF5538">
                      <w:rPr>
                        <w:rFonts w:ascii="Arial" w:hAnsi="Arial" w:cs="Arial"/>
                        <w:b/>
                        <w:sz w:val="24"/>
                      </w:rPr>
                      <w:t>VERITEXT</w:t>
                    </w:r>
                    <w:r>
                      <w:rPr>
                        <w:rFonts w:ascii="Arial" w:hAnsi="Arial" w:cs="Arial"/>
                        <w:b/>
                        <w:sz w:val="24"/>
                      </w:rPr>
                      <w:t xml:space="preserve"> LEGAL SOLUTIONS, CANADA</w:t>
                    </w:r>
                  </w:p>
                </w:txbxContent>
              </v:textbox>
            </v:shape>
          </w:pict>
        </mc:Fallback>
      </mc:AlternateContent>
    </w:r>
    <w:r w:rsidRPr="00521BD5">
      <w:rPr>
        <w:rFonts w:ascii="Arial" w:hAnsi="Arial" w:cs="Arial"/>
        <w:sz w:val="24"/>
      </w:rPr>
      <w:fldChar w:fldCharType="begin"/>
    </w:r>
    <w:r w:rsidRPr="00521BD5">
      <w:rPr>
        <w:rFonts w:ascii="Arial" w:hAnsi="Arial" w:cs="Arial"/>
        <w:sz w:val="24"/>
      </w:rPr>
      <w:instrText xml:space="preserve"> PAGE   \* MERGEFORMAT </w:instrText>
    </w:r>
    <w:r w:rsidRPr="00521BD5">
      <w:rPr>
        <w:rFonts w:ascii="Arial" w:hAnsi="Arial" w:cs="Arial"/>
        <w:sz w:val="24"/>
      </w:rPr>
      <w:fldChar w:fldCharType="separate"/>
    </w:r>
    <w:r>
      <w:rPr>
        <w:rFonts w:ascii="Arial" w:hAnsi="Arial" w:cs="Arial"/>
        <w:noProof/>
        <w:sz w:val="24"/>
      </w:rPr>
      <w:t>ii</w:t>
    </w:r>
    <w:r w:rsidRPr="00521BD5">
      <w:rPr>
        <w:rFonts w:ascii="Arial" w:hAnsi="Arial" w:cs="Arial"/>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0B5E" w14:textId="2B4A3409" w:rsidR="005227DC" w:rsidRPr="00521BD5" w:rsidRDefault="000013D4" w:rsidP="00BA104E">
    <w:pPr>
      <w:pStyle w:val="Footer"/>
      <w:jc w:val="center"/>
      <w:rPr>
        <w:rFonts w:ascii="Arial" w:hAnsi="Arial" w:cs="Arial"/>
        <w:sz w:val="24"/>
      </w:rPr>
    </w:pPr>
    <w:r w:rsidRPr="00521BD5">
      <w:rPr>
        <w:rFonts w:ascii="Arial" w:hAnsi="Arial" w:cs="Arial"/>
        <w:noProof/>
        <w:sz w:val="24"/>
      </w:rPr>
      <mc:AlternateContent>
        <mc:Choice Requires="wps">
          <w:drawing>
            <wp:anchor distT="0" distB="0" distL="114300" distR="114300" simplePos="0" relativeHeight="251656704" behindDoc="0" locked="0" layoutInCell="1" allowOverlap="1" wp14:anchorId="61F84179" wp14:editId="127EF358">
              <wp:simplePos x="0" y="0"/>
              <wp:positionH relativeFrom="column">
                <wp:posOffset>-424815</wp:posOffset>
              </wp:positionH>
              <wp:positionV relativeFrom="paragraph">
                <wp:posOffset>782320</wp:posOffset>
              </wp:positionV>
              <wp:extent cx="4211320" cy="275590"/>
              <wp:effectExtent l="0" t="0" r="635" b="1270"/>
              <wp:wrapNone/>
              <wp:docPr id="490232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820EC" w14:textId="20BC6028" w:rsidR="005227DC" w:rsidRPr="00DF5538" w:rsidRDefault="005227DC">
                          <w:pPr>
                            <w:rPr>
                              <w:rFonts w:ascii="Arial" w:hAnsi="Arial" w:cs="Arial"/>
                              <w:b/>
                              <w:sz w:val="24"/>
                            </w:rPr>
                          </w:pPr>
                          <w:r w:rsidRPr="00DF5538">
                            <w:rPr>
                              <w:rFonts w:ascii="Arial" w:hAnsi="Arial" w:cs="Arial"/>
                              <w:b/>
                              <w:sz w:val="24"/>
                            </w:rPr>
                            <w:t xml:space="preserve">VERITEXT </w:t>
                          </w:r>
                          <w:r w:rsidR="004E1A6F">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F84179" id="_x0000_t202" coordsize="21600,21600" o:spt="202" path="m,l,21600r21600,l21600,xe">
              <v:stroke joinstyle="miter"/>
              <v:path gradientshapeok="t" o:connecttype="rect"/>
            </v:shapetype>
            <v:shape id="_x0000_s1027" type="#_x0000_t202" style="position:absolute;left:0;text-align:left;margin-left:-33.45pt;margin-top:61.6pt;width:331.6pt;height:21.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X9Q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" stroked="f">
              <v:textbox style="mso-fit-shape-to-text:t">
                <w:txbxContent>
                  <w:p w14:paraId="1D3820EC" w14:textId="20BC6028" w:rsidR="005227DC" w:rsidRPr="00DF5538" w:rsidRDefault="005227DC">
                    <w:pPr>
                      <w:rPr>
                        <w:rFonts w:ascii="Arial" w:hAnsi="Arial" w:cs="Arial"/>
                        <w:b/>
                        <w:sz w:val="24"/>
                      </w:rPr>
                    </w:pPr>
                    <w:r w:rsidRPr="00DF5538">
                      <w:rPr>
                        <w:rFonts w:ascii="Arial" w:hAnsi="Arial" w:cs="Arial"/>
                        <w:b/>
                        <w:sz w:val="24"/>
                      </w:rPr>
                      <w:t xml:space="preserve">VERITEXT </w:t>
                    </w:r>
                    <w:r w:rsidR="004E1A6F">
                      <w:rPr>
                        <w:rFonts w:ascii="Arial" w:hAnsi="Arial" w:cs="Arial"/>
                        <w:b/>
                        <w:sz w:val="24"/>
                      </w:rPr>
                      <w:t>LEGAL SOLUTIONS, CANADA</w:t>
                    </w:r>
                  </w:p>
                </w:txbxContent>
              </v:textbox>
            </v:shape>
          </w:pict>
        </mc:Fallback>
      </mc:AlternateContent>
    </w:r>
    <w:r w:rsidR="005227DC" w:rsidRPr="00521BD5">
      <w:rPr>
        <w:rFonts w:ascii="Arial" w:hAnsi="Arial" w:cs="Arial"/>
        <w:sz w:val="24"/>
      </w:rPr>
      <w:fldChar w:fldCharType="begin"/>
    </w:r>
    <w:r w:rsidR="005227DC" w:rsidRPr="00521BD5">
      <w:rPr>
        <w:rFonts w:ascii="Arial" w:hAnsi="Arial" w:cs="Arial"/>
        <w:sz w:val="24"/>
      </w:rPr>
      <w:instrText xml:space="preserve"> PAGE   \* MERGEFORMAT </w:instrText>
    </w:r>
    <w:r w:rsidR="005227DC" w:rsidRPr="00521BD5">
      <w:rPr>
        <w:rFonts w:ascii="Arial" w:hAnsi="Arial" w:cs="Arial"/>
        <w:sz w:val="24"/>
      </w:rPr>
      <w:fldChar w:fldCharType="separate"/>
    </w:r>
    <w:r w:rsidR="00E4117F">
      <w:rPr>
        <w:rFonts w:ascii="Arial" w:hAnsi="Arial" w:cs="Arial"/>
        <w:noProof/>
        <w:sz w:val="24"/>
      </w:rPr>
      <w:t>1</w:t>
    </w:r>
    <w:r w:rsidR="005227DC" w:rsidRPr="00521BD5">
      <w:rPr>
        <w:rFonts w:ascii="Arial" w:hAnsi="Arial" w:cs="Arial"/>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72F8" w14:textId="77777777" w:rsidR="00E42A40" w:rsidRDefault="00E42A40">
      <w:r>
        <w:separator/>
      </w:r>
    </w:p>
    <w:p w14:paraId="2ADE458C" w14:textId="77777777" w:rsidR="00E42A40" w:rsidRDefault="00E42A40"/>
  </w:footnote>
  <w:footnote w:type="continuationSeparator" w:id="0">
    <w:p w14:paraId="37B268F6" w14:textId="77777777" w:rsidR="00E42A40" w:rsidRDefault="00E42A40">
      <w:r>
        <w:continuationSeparator/>
      </w:r>
    </w:p>
    <w:p w14:paraId="52717820" w14:textId="77777777" w:rsidR="00E42A40" w:rsidRDefault="00E42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73F5" w14:textId="77777777" w:rsidR="00DD6BA4" w:rsidRPr="000350D3" w:rsidRDefault="00DD6BA4" w:rsidP="00E8293E">
    <w:pPr>
      <w:jc w:val="center"/>
      <w:rPr>
        <w:rFonts w:cs="Times New Roman"/>
      </w:rPr>
    </w:pPr>
  </w:p>
  <w:p w14:paraId="514E2B43" w14:textId="77777777" w:rsidR="00DD6BA4" w:rsidRPr="00A15459" w:rsidRDefault="00DD6BA4">
    <w:pP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0BB9" w14:textId="77777777" w:rsidR="005227DC" w:rsidRPr="000350D3" w:rsidRDefault="005227DC" w:rsidP="00E8293E">
    <w:pPr>
      <w:jc w:val="center"/>
      <w:rPr>
        <w:rFonts w:cs="Times New Roman"/>
      </w:rPr>
    </w:pPr>
  </w:p>
  <w:p w14:paraId="2F5BA887" w14:textId="77777777" w:rsidR="005227DC" w:rsidRPr="005A45EC" w:rsidRDefault="005227DC">
    <w:pPr>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BD"/>
    <w:multiLevelType w:val="hybridMultilevel"/>
    <w:tmpl w:val="88B04204"/>
    <w:lvl w:ilvl="0" w:tplc="EC2049B8">
      <w:start w:val="1"/>
      <w:numFmt w:val="decimal"/>
      <w:suff w:val="nothing"/>
      <w:lvlText w:val="--- UNDERTAKING NO. %1"/>
      <w:lvlJc w:val="left"/>
      <w:pPr>
        <w:ind w:left="0" w:firstLine="90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42F33F2"/>
    <w:multiLevelType w:val="hybridMultilevel"/>
    <w:tmpl w:val="05D4F1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A50520F"/>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AC104A"/>
    <w:multiLevelType w:val="hybridMultilevel"/>
    <w:tmpl w:val="5466367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15:restartNumberingAfterBreak="0">
    <w:nsid w:val="133B66B8"/>
    <w:multiLevelType w:val="hybridMultilevel"/>
    <w:tmpl w:val="5A64174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1BF53B02"/>
    <w:multiLevelType w:val="hybridMultilevel"/>
    <w:tmpl w:val="2CDEAF2E"/>
    <w:lvl w:ilvl="0" w:tplc="969458C8">
      <w:start w:val="1"/>
      <w:numFmt w:val="decimal"/>
      <w:lvlRestart w:val="0"/>
      <w:lvlText w:val="%1."/>
      <w:lvlJc w:val="left"/>
      <w:pPr>
        <w:tabs>
          <w:tab w:val="num" w:pos="720"/>
        </w:tabs>
        <w:ind w:left="720" w:hanging="360"/>
      </w:pPr>
      <w:rPr>
        <w:rFonts w:hint="default"/>
      </w:rPr>
    </w:lvl>
    <w:lvl w:ilvl="1" w:tplc="2C14861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7E0166"/>
    <w:multiLevelType w:val="hybridMultilevel"/>
    <w:tmpl w:val="5386ABCE"/>
    <w:lvl w:ilvl="0" w:tplc="DDEAFE1E">
      <w:start w:val="1"/>
      <w:numFmt w:val="decimal"/>
      <w:suff w:val="nothing"/>
      <w:lvlText w:val="--- UNDER ADVISEMENT NO. %1"/>
      <w:lvlJc w:val="left"/>
      <w:pPr>
        <w:ind w:left="90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C208A"/>
    <w:multiLevelType w:val="hybridMultilevel"/>
    <w:tmpl w:val="0902F30A"/>
    <w:lvl w:ilvl="0" w:tplc="CE588C2E">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8" w15:restartNumberingAfterBreak="0">
    <w:nsid w:val="26331E44"/>
    <w:multiLevelType w:val="hybridMultilevel"/>
    <w:tmpl w:val="C03EB96C"/>
    <w:lvl w:ilvl="0" w:tplc="BD76FF06">
      <w:start w:val="1"/>
      <w:numFmt w:val="decimal"/>
      <w:lvlText w:val="--- UNDER ADVISEMENT NO. %1"/>
      <w:lvlJc w:val="left"/>
      <w:pPr>
        <w:ind w:left="1267" w:hanging="360"/>
      </w:pPr>
      <w:rPr>
        <w:rFonts w:ascii="Courier New" w:hAnsi="Courier New" w:hint="default"/>
        <w:b w:val="0"/>
        <w:i w:val="0"/>
        <w:sz w:val="24"/>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26A70CDA"/>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A83FC7"/>
    <w:multiLevelType w:val="hybridMultilevel"/>
    <w:tmpl w:val="221E481E"/>
    <w:lvl w:ilvl="0" w:tplc="3CD41068">
      <w:start w:val="1"/>
      <w:numFmt w:val="decimal"/>
      <w:lvlText w:val="%1."/>
      <w:lvlJc w:val="left"/>
      <w:pPr>
        <w:ind w:left="1094" w:hanging="5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A2C0A"/>
    <w:multiLevelType w:val="hybridMultilevel"/>
    <w:tmpl w:val="7C38090E"/>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2" w15:restartNumberingAfterBreak="0">
    <w:nsid w:val="33BE4CD8"/>
    <w:multiLevelType w:val="hybridMultilevel"/>
    <w:tmpl w:val="32DEEA4C"/>
    <w:lvl w:ilvl="0" w:tplc="2F22A1AA">
      <w:start w:val="1"/>
      <w:numFmt w:val="decimal"/>
      <w:lvlText w:val="%1"/>
      <w:lvlJc w:val="left"/>
      <w:pPr>
        <w:ind w:left="3600" w:hanging="25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7A2C69"/>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DE1F82"/>
    <w:multiLevelType w:val="hybridMultilevel"/>
    <w:tmpl w:val="FA40322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5" w15:restartNumberingAfterBreak="0">
    <w:nsid w:val="47037C6C"/>
    <w:multiLevelType w:val="hybridMultilevel"/>
    <w:tmpl w:val="24F29E86"/>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6" w15:restartNumberingAfterBreak="0">
    <w:nsid w:val="4EC51A68"/>
    <w:multiLevelType w:val="hybridMultilevel"/>
    <w:tmpl w:val="5A306C8C"/>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7" w15:restartNumberingAfterBreak="0">
    <w:nsid w:val="50B56F48"/>
    <w:multiLevelType w:val="hybridMultilevel"/>
    <w:tmpl w:val="FC364CB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15:restartNumberingAfterBreak="0">
    <w:nsid w:val="571165E8"/>
    <w:multiLevelType w:val="hybridMultilevel"/>
    <w:tmpl w:val="7F3A434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15:restartNumberingAfterBreak="0">
    <w:nsid w:val="57EC3AC5"/>
    <w:multiLevelType w:val="hybridMultilevel"/>
    <w:tmpl w:val="8F12144A"/>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0" w15:restartNumberingAfterBreak="0">
    <w:nsid w:val="62EF3284"/>
    <w:multiLevelType w:val="hybridMultilevel"/>
    <w:tmpl w:val="67D6E79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1" w15:restartNumberingAfterBreak="0">
    <w:nsid w:val="68B237D4"/>
    <w:multiLevelType w:val="hybridMultilevel"/>
    <w:tmpl w:val="1CE27DF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6BA7391F"/>
    <w:multiLevelType w:val="hybridMultilevel"/>
    <w:tmpl w:val="19C040F2"/>
    <w:lvl w:ilvl="0" w:tplc="0EF06E62">
      <w:start w:val="1"/>
      <w:numFmt w:val="decimal"/>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23" w15:restartNumberingAfterBreak="0">
    <w:nsid w:val="6EB73081"/>
    <w:multiLevelType w:val="hybridMultilevel"/>
    <w:tmpl w:val="038C7DD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708B644A"/>
    <w:multiLevelType w:val="hybridMultilevel"/>
    <w:tmpl w:val="D65053E4"/>
    <w:lvl w:ilvl="0" w:tplc="7B747604">
      <w:start w:val="1"/>
      <w:numFmt w:val="decimal"/>
      <w:suff w:val="nothing"/>
      <w:lvlText w:val="--- REFUSAL NO. %1"/>
      <w:lvlJc w:val="left"/>
      <w:pPr>
        <w:ind w:left="1267"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74262232"/>
    <w:multiLevelType w:val="hybridMultilevel"/>
    <w:tmpl w:val="3FEE012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6" w15:restartNumberingAfterBreak="0">
    <w:nsid w:val="748F7284"/>
    <w:multiLevelType w:val="hybridMultilevel"/>
    <w:tmpl w:val="1A2436DC"/>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7" w15:restartNumberingAfterBreak="0">
    <w:nsid w:val="770F593A"/>
    <w:multiLevelType w:val="hybridMultilevel"/>
    <w:tmpl w:val="7D742F32"/>
    <w:lvl w:ilvl="0" w:tplc="BA524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EC536E"/>
    <w:multiLevelType w:val="hybridMultilevel"/>
    <w:tmpl w:val="EE025FD8"/>
    <w:lvl w:ilvl="0" w:tplc="3EC09E8C">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29" w15:restartNumberingAfterBreak="0">
    <w:nsid w:val="7DF5667D"/>
    <w:multiLevelType w:val="hybridMultilevel"/>
    <w:tmpl w:val="4DEA6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490458">
    <w:abstractNumId w:val="5"/>
  </w:num>
  <w:num w:numId="2" w16cid:durableId="946347673">
    <w:abstractNumId w:val="29"/>
  </w:num>
  <w:num w:numId="3" w16cid:durableId="348066473">
    <w:abstractNumId w:val="25"/>
  </w:num>
  <w:num w:numId="4" w16cid:durableId="2127964998">
    <w:abstractNumId w:val="26"/>
  </w:num>
  <w:num w:numId="5" w16cid:durableId="1634403527">
    <w:abstractNumId w:val="20"/>
  </w:num>
  <w:num w:numId="6" w16cid:durableId="1770812114">
    <w:abstractNumId w:val="14"/>
  </w:num>
  <w:num w:numId="7" w16cid:durableId="1086152443">
    <w:abstractNumId w:val="3"/>
  </w:num>
  <w:num w:numId="8" w16cid:durableId="124198982">
    <w:abstractNumId w:val="19"/>
  </w:num>
  <w:num w:numId="9" w16cid:durableId="1582789421">
    <w:abstractNumId w:val="17"/>
  </w:num>
  <w:num w:numId="10" w16cid:durableId="1391810814">
    <w:abstractNumId w:val="18"/>
  </w:num>
  <w:num w:numId="11" w16cid:durableId="1197157918">
    <w:abstractNumId w:val="16"/>
  </w:num>
  <w:num w:numId="12" w16cid:durableId="1657950507">
    <w:abstractNumId w:val="15"/>
  </w:num>
  <w:num w:numId="13" w16cid:durableId="918637795">
    <w:abstractNumId w:val="11"/>
  </w:num>
  <w:num w:numId="14" w16cid:durableId="1681850840">
    <w:abstractNumId w:val="10"/>
  </w:num>
  <w:num w:numId="15" w16cid:durableId="1779181206">
    <w:abstractNumId w:val="28"/>
  </w:num>
  <w:num w:numId="16" w16cid:durableId="2142922093">
    <w:abstractNumId w:val="7"/>
  </w:num>
  <w:num w:numId="17" w16cid:durableId="1096097243">
    <w:abstractNumId w:val="12"/>
  </w:num>
  <w:num w:numId="18" w16cid:durableId="613056175">
    <w:abstractNumId w:val="9"/>
  </w:num>
  <w:num w:numId="19" w16cid:durableId="1571497018">
    <w:abstractNumId w:val="13"/>
  </w:num>
  <w:num w:numId="20" w16cid:durableId="1878619012">
    <w:abstractNumId w:val="2"/>
  </w:num>
  <w:num w:numId="21" w16cid:durableId="1839809379">
    <w:abstractNumId w:val="6"/>
  </w:num>
  <w:num w:numId="22" w16cid:durableId="1805002979">
    <w:abstractNumId w:val="0"/>
  </w:num>
  <w:num w:numId="23" w16cid:durableId="1045524382">
    <w:abstractNumId w:val="8"/>
  </w:num>
  <w:num w:numId="24" w16cid:durableId="1128006953">
    <w:abstractNumId w:val="24"/>
  </w:num>
  <w:num w:numId="25" w16cid:durableId="375663593">
    <w:abstractNumId w:val="27"/>
  </w:num>
  <w:num w:numId="26" w16cid:durableId="439573549">
    <w:abstractNumId w:val="21"/>
  </w:num>
  <w:num w:numId="27" w16cid:durableId="450129223">
    <w:abstractNumId w:val="22"/>
  </w:num>
  <w:num w:numId="28" w16cid:durableId="1888644153">
    <w:abstractNumId w:val="1"/>
  </w:num>
  <w:num w:numId="29" w16cid:durableId="1932083677">
    <w:abstractNumId w:val="23"/>
  </w:num>
  <w:num w:numId="30" w16cid:durableId="35535170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attachedTemplate r:id="rId1"/>
  <w:defaultTabStop w:val="2880"/>
  <w:drawingGridHorizontalSpacing w:val="2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7C2BA0-1582-4588-8998-869F8DC00968}"/>
    <w:docVar w:name="dgnword-eventsink" w:val="95753992"/>
  </w:docVars>
  <w:rsids>
    <w:rsidRoot w:val="000013D4"/>
    <w:rsid w:val="000013D4"/>
    <w:rsid w:val="000017CE"/>
    <w:rsid w:val="00002A8E"/>
    <w:rsid w:val="00004337"/>
    <w:rsid w:val="00005921"/>
    <w:rsid w:val="00006165"/>
    <w:rsid w:val="00006F56"/>
    <w:rsid w:val="0001173E"/>
    <w:rsid w:val="0001249E"/>
    <w:rsid w:val="0001487C"/>
    <w:rsid w:val="000148A8"/>
    <w:rsid w:val="00014A42"/>
    <w:rsid w:val="00015E24"/>
    <w:rsid w:val="000161E0"/>
    <w:rsid w:val="00017326"/>
    <w:rsid w:val="0001768E"/>
    <w:rsid w:val="00017786"/>
    <w:rsid w:val="00020C0F"/>
    <w:rsid w:val="00021168"/>
    <w:rsid w:val="00022E97"/>
    <w:rsid w:val="00022EEF"/>
    <w:rsid w:val="00023CCD"/>
    <w:rsid w:val="00024256"/>
    <w:rsid w:val="000250E4"/>
    <w:rsid w:val="000253D0"/>
    <w:rsid w:val="00025553"/>
    <w:rsid w:val="00025641"/>
    <w:rsid w:val="00026338"/>
    <w:rsid w:val="00026475"/>
    <w:rsid w:val="00026577"/>
    <w:rsid w:val="00026755"/>
    <w:rsid w:val="000274CE"/>
    <w:rsid w:val="0002781D"/>
    <w:rsid w:val="00027A17"/>
    <w:rsid w:val="00031326"/>
    <w:rsid w:val="00031E67"/>
    <w:rsid w:val="00032904"/>
    <w:rsid w:val="0003374B"/>
    <w:rsid w:val="00034676"/>
    <w:rsid w:val="000350D3"/>
    <w:rsid w:val="00036427"/>
    <w:rsid w:val="0003695B"/>
    <w:rsid w:val="0003695C"/>
    <w:rsid w:val="00037ACD"/>
    <w:rsid w:val="00040AF1"/>
    <w:rsid w:val="00041AF4"/>
    <w:rsid w:val="000421B0"/>
    <w:rsid w:val="0004284F"/>
    <w:rsid w:val="000428E7"/>
    <w:rsid w:val="00042A67"/>
    <w:rsid w:val="00044A37"/>
    <w:rsid w:val="000472B6"/>
    <w:rsid w:val="00050D95"/>
    <w:rsid w:val="00051850"/>
    <w:rsid w:val="00051AF3"/>
    <w:rsid w:val="00052303"/>
    <w:rsid w:val="00052D65"/>
    <w:rsid w:val="000551E3"/>
    <w:rsid w:val="000553AD"/>
    <w:rsid w:val="00061263"/>
    <w:rsid w:val="00061689"/>
    <w:rsid w:val="0006198F"/>
    <w:rsid w:val="000627BB"/>
    <w:rsid w:val="0006344C"/>
    <w:rsid w:val="00063C4E"/>
    <w:rsid w:val="00064505"/>
    <w:rsid w:val="0006690C"/>
    <w:rsid w:val="00071497"/>
    <w:rsid w:val="0007199A"/>
    <w:rsid w:val="00071D54"/>
    <w:rsid w:val="00073907"/>
    <w:rsid w:val="000742C8"/>
    <w:rsid w:val="00074647"/>
    <w:rsid w:val="000766D6"/>
    <w:rsid w:val="00076FCA"/>
    <w:rsid w:val="00077A9E"/>
    <w:rsid w:val="00080F84"/>
    <w:rsid w:val="0008103D"/>
    <w:rsid w:val="00082DF6"/>
    <w:rsid w:val="0008397C"/>
    <w:rsid w:val="000842ED"/>
    <w:rsid w:val="000847D9"/>
    <w:rsid w:val="00084D37"/>
    <w:rsid w:val="00085521"/>
    <w:rsid w:val="000855ED"/>
    <w:rsid w:val="00085666"/>
    <w:rsid w:val="00086753"/>
    <w:rsid w:val="00086942"/>
    <w:rsid w:val="00087766"/>
    <w:rsid w:val="00087C4F"/>
    <w:rsid w:val="00087CCB"/>
    <w:rsid w:val="00091977"/>
    <w:rsid w:val="0009253B"/>
    <w:rsid w:val="00093654"/>
    <w:rsid w:val="000936DD"/>
    <w:rsid w:val="0009664E"/>
    <w:rsid w:val="00096AF6"/>
    <w:rsid w:val="00097388"/>
    <w:rsid w:val="00097657"/>
    <w:rsid w:val="00097A62"/>
    <w:rsid w:val="00097BAA"/>
    <w:rsid w:val="000A1638"/>
    <w:rsid w:val="000A323C"/>
    <w:rsid w:val="000A3A19"/>
    <w:rsid w:val="000A47EE"/>
    <w:rsid w:val="000A4A98"/>
    <w:rsid w:val="000A4CB7"/>
    <w:rsid w:val="000A511D"/>
    <w:rsid w:val="000A54F4"/>
    <w:rsid w:val="000A54FF"/>
    <w:rsid w:val="000A5D2E"/>
    <w:rsid w:val="000A64BB"/>
    <w:rsid w:val="000A77E7"/>
    <w:rsid w:val="000A7D3B"/>
    <w:rsid w:val="000B10D2"/>
    <w:rsid w:val="000B1E02"/>
    <w:rsid w:val="000B26C5"/>
    <w:rsid w:val="000B2A85"/>
    <w:rsid w:val="000B4BAA"/>
    <w:rsid w:val="000B5DBA"/>
    <w:rsid w:val="000B6C0B"/>
    <w:rsid w:val="000B70B2"/>
    <w:rsid w:val="000B71B5"/>
    <w:rsid w:val="000B7659"/>
    <w:rsid w:val="000B7C12"/>
    <w:rsid w:val="000B7D9C"/>
    <w:rsid w:val="000C02F8"/>
    <w:rsid w:val="000C0D10"/>
    <w:rsid w:val="000C136B"/>
    <w:rsid w:val="000C28AB"/>
    <w:rsid w:val="000C2F8B"/>
    <w:rsid w:val="000C35D2"/>
    <w:rsid w:val="000C3B78"/>
    <w:rsid w:val="000C4479"/>
    <w:rsid w:val="000C5037"/>
    <w:rsid w:val="000C50F5"/>
    <w:rsid w:val="000C5654"/>
    <w:rsid w:val="000C6268"/>
    <w:rsid w:val="000C6540"/>
    <w:rsid w:val="000C6C65"/>
    <w:rsid w:val="000C7059"/>
    <w:rsid w:val="000D0414"/>
    <w:rsid w:val="000D3030"/>
    <w:rsid w:val="000D362E"/>
    <w:rsid w:val="000D40AF"/>
    <w:rsid w:val="000D42EE"/>
    <w:rsid w:val="000D669E"/>
    <w:rsid w:val="000D687F"/>
    <w:rsid w:val="000D6E93"/>
    <w:rsid w:val="000D709A"/>
    <w:rsid w:val="000D7E99"/>
    <w:rsid w:val="000E0623"/>
    <w:rsid w:val="000E0BC5"/>
    <w:rsid w:val="000E0D50"/>
    <w:rsid w:val="000E1525"/>
    <w:rsid w:val="000E276B"/>
    <w:rsid w:val="000E288F"/>
    <w:rsid w:val="000E30FE"/>
    <w:rsid w:val="000E311E"/>
    <w:rsid w:val="000E3233"/>
    <w:rsid w:val="000E34F1"/>
    <w:rsid w:val="000E6752"/>
    <w:rsid w:val="000E7C87"/>
    <w:rsid w:val="000E7DCB"/>
    <w:rsid w:val="000F0631"/>
    <w:rsid w:val="000F0666"/>
    <w:rsid w:val="000F072B"/>
    <w:rsid w:val="000F10E1"/>
    <w:rsid w:val="000F10EB"/>
    <w:rsid w:val="000F466E"/>
    <w:rsid w:val="000F5BA3"/>
    <w:rsid w:val="00100738"/>
    <w:rsid w:val="00100F69"/>
    <w:rsid w:val="001020BB"/>
    <w:rsid w:val="001037FF"/>
    <w:rsid w:val="00104670"/>
    <w:rsid w:val="00105FE8"/>
    <w:rsid w:val="00106782"/>
    <w:rsid w:val="001068AE"/>
    <w:rsid w:val="001079C0"/>
    <w:rsid w:val="001105F6"/>
    <w:rsid w:val="0011162A"/>
    <w:rsid w:val="00112140"/>
    <w:rsid w:val="00113027"/>
    <w:rsid w:val="001134AC"/>
    <w:rsid w:val="00113804"/>
    <w:rsid w:val="00113F3E"/>
    <w:rsid w:val="0011408A"/>
    <w:rsid w:val="001151BF"/>
    <w:rsid w:val="00115295"/>
    <w:rsid w:val="0011582A"/>
    <w:rsid w:val="00115E4A"/>
    <w:rsid w:val="001167D6"/>
    <w:rsid w:val="00117F9A"/>
    <w:rsid w:val="00120F72"/>
    <w:rsid w:val="00121124"/>
    <w:rsid w:val="00121149"/>
    <w:rsid w:val="001224FB"/>
    <w:rsid w:val="001239F0"/>
    <w:rsid w:val="00125DE9"/>
    <w:rsid w:val="00127A95"/>
    <w:rsid w:val="00127CDD"/>
    <w:rsid w:val="001308DA"/>
    <w:rsid w:val="00130B9C"/>
    <w:rsid w:val="0013243C"/>
    <w:rsid w:val="001324C1"/>
    <w:rsid w:val="00132B54"/>
    <w:rsid w:val="0013464C"/>
    <w:rsid w:val="00135CAF"/>
    <w:rsid w:val="00135DE2"/>
    <w:rsid w:val="00137D11"/>
    <w:rsid w:val="001406FF"/>
    <w:rsid w:val="001407A5"/>
    <w:rsid w:val="00141460"/>
    <w:rsid w:val="0014151F"/>
    <w:rsid w:val="001416B0"/>
    <w:rsid w:val="0014266B"/>
    <w:rsid w:val="0014318A"/>
    <w:rsid w:val="00144207"/>
    <w:rsid w:val="0014596D"/>
    <w:rsid w:val="00145A79"/>
    <w:rsid w:val="00145D11"/>
    <w:rsid w:val="00146946"/>
    <w:rsid w:val="00146E66"/>
    <w:rsid w:val="00147CAA"/>
    <w:rsid w:val="0015173B"/>
    <w:rsid w:val="00151CFA"/>
    <w:rsid w:val="00152097"/>
    <w:rsid w:val="00152150"/>
    <w:rsid w:val="00152752"/>
    <w:rsid w:val="00152C07"/>
    <w:rsid w:val="00153119"/>
    <w:rsid w:val="00153A19"/>
    <w:rsid w:val="00153F72"/>
    <w:rsid w:val="00154A8F"/>
    <w:rsid w:val="001563F2"/>
    <w:rsid w:val="00156FCB"/>
    <w:rsid w:val="00157656"/>
    <w:rsid w:val="0016018E"/>
    <w:rsid w:val="0016037D"/>
    <w:rsid w:val="0016192B"/>
    <w:rsid w:val="00162807"/>
    <w:rsid w:val="00162A9B"/>
    <w:rsid w:val="00162B3F"/>
    <w:rsid w:val="00162B84"/>
    <w:rsid w:val="00163526"/>
    <w:rsid w:val="001639C6"/>
    <w:rsid w:val="00164E5E"/>
    <w:rsid w:val="00164F26"/>
    <w:rsid w:val="001655B2"/>
    <w:rsid w:val="0016584C"/>
    <w:rsid w:val="00165911"/>
    <w:rsid w:val="00167CA0"/>
    <w:rsid w:val="0017147C"/>
    <w:rsid w:val="0017397C"/>
    <w:rsid w:val="00174286"/>
    <w:rsid w:val="00175303"/>
    <w:rsid w:val="0017625A"/>
    <w:rsid w:val="00177051"/>
    <w:rsid w:val="00180A21"/>
    <w:rsid w:val="00180B9D"/>
    <w:rsid w:val="00180D61"/>
    <w:rsid w:val="00180E96"/>
    <w:rsid w:val="001819D9"/>
    <w:rsid w:val="00183098"/>
    <w:rsid w:val="00183BF7"/>
    <w:rsid w:val="00183DC1"/>
    <w:rsid w:val="001853F6"/>
    <w:rsid w:val="001855E1"/>
    <w:rsid w:val="001858C6"/>
    <w:rsid w:val="00185E84"/>
    <w:rsid w:val="00186066"/>
    <w:rsid w:val="00186690"/>
    <w:rsid w:val="00186981"/>
    <w:rsid w:val="00186E01"/>
    <w:rsid w:val="00187922"/>
    <w:rsid w:val="00187CDE"/>
    <w:rsid w:val="00187F9D"/>
    <w:rsid w:val="00191F06"/>
    <w:rsid w:val="001920C7"/>
    <w:rsid w:val="00192361"/>
    <w:rsid w:val="00193C79"/>
    <w:rsid w:val="00194476"/>
    <w:rsid w:val="001948F4"/>
    <w:rsid w:val="0019521C"/>
    <w:rsid w:val="0019528F"/>
    <w:rsid w:val="0019566B"/>
    <w:rsid w:val="0019566D"/>
    <w:rsid w:val="00195C57"/>
    <w:rsid w:val="0019709D"/>
    <w:rsid w:val="001973B1"/>
    <w:rsid w:val="001A0443"/>
    <w:rsid w:val="001A05B9"/>
    <w:rsid w:val="001A10C8"/>
    <w:rsid w:val="001A130C"/>
    <w:rsid w:val="001A1448"/>
    <w:rsid w:val="001A2311"/>
    <w:rsid w:val="001A348A"/>
    <w:rsid w:val="001A463B"/>
    <w:rsid w:val="001A4BE4"/>
    <w:rsid w:val="001A4E58"/>
    <w:rsid w:val="001A6498"/>
    <w:rsid w:val="001A6659"/>
    <w:rsid w:val="001A7368"/>
    <w:rsid w:val="001B0951"/>
    <w:rsid w:val="001B32BC"/>
    <w:rsid w:val="001B3BD5"/>
    <w:rsid w:val="001B41F7"/>
    <w:rsid w:val="001B4BB7"/>
    <w:rsid w:val="001B525F"/>
    <w:rsid w:val="001B5723"/>
    <w:rsid w:val="001B58C8"/>
    <w:rsid w:val="001B5CC2"/>
    <w:rsid w:val="001B5F6E"/>
    <w:rsid w:val="001B615C"/>
    <w:rsid w:val="001B637E"/>
    <w:rsid w:val="001B7053"/>
    <w:rsid w:val="001B725A"/>
    <w:rsid w:val="001B7385"/>
    <w:rsid w:val="001C0922"/>
    <w:rsid w:val="001C0D20"/>
    <w:rsid w:val="001C25B6"/>
    <w:rsid w:val="001C268E"/>
    <w:rsid w:val="001C2E2A"/>
    <w:rsid w:val="001C370D"/>
    <w:rsid w:val="001C3929"/>
    <w:rsid w:val="001C70EA"/>
    <w:rsid w:val="001D08CA"/>
    <w:rsid w:val="001D0C26"/>
    <w:rsid w:val="001D0C78"/>
    <w:rsid w:val="001D0F28"/>
    <w:rsid w:val="001D2289"/>
    <w:rsid w:val="001D2907"/>
    <w:rsid w:val="001D30B8"/>
    <w:rsid w:val="001D3435"/>
    <w:rsid w:val="001D421A"/>
    <w:rsid w:val="001D497E"/>
    <w:rsid w:val="001D5953"/>
    <w:rsid w:val="001D5B80"/>
    <w:rsid w:val="001D6898"/>
    <w:rsid w:val="001D6C07"/>
    <w:rsid w:val="001D7608"/>
    <w:rsid w:val="001D7683"/>
    <w:rsid w:val="001D7B39"/>
    <w:rsid w:val="001E18E4"/>
    <w:rsid w:val="001E233A"/>
    <w:rsid w:val="001E31BC"/>
    <w:rsid w:val="001E4A70"/>
    <w:rsid w:val="001E5130"/>
    <w:rsid w:val="001E52B9"/>
    <w:rsid w:val="001E6E4A"/>
    <w:rsid w:val="001E6EE2"/>
    <w:rsid w:val="001F0983"/>
    <w:rsid w:val="001F256C"/>
    <w:rsid w:val="001F267A"/>
    <w:rsid w:val="001F2694"/>
    <w:rsid w:val="001F2E66"/>
    <w:rsid w:val="001F3369"/>
    <w:rsid w:val="001F36AD"/>
    <w:rsid w:val="001F39E8"/>
    <w:rsid w:val="001F3DC5"/>
    <w:rsid w:val="001F56F2"/>
    <w:rsid w:val="001F5987"/>
    <w:rsid w:val="001F62A5"/>
    <w:rsid w:val="001F6870"/>
    <w:rsid w:val="001F741B"/>
    <w:rsid w:val="001F7930"/>
    <w:rsid w:val="002006F3"/>
    <w:rsid w:val="00200923"/>
    <w:rsid w:val="00200C3C"/>
    <w:rsid w:val="00202D94"/>
    <w:rsid w:val="00202E7A"/>
    <w:rsid w:val="00203302"/>
    <w:rsid w:val="00203421"/>
    <w:rsid w:val="002038A1"/>
    <w:rsid w:val="002051DF"/>
    <w:rsid w:val="002058C0"/>
    <w:rsid w:val="0020666C"/>
    <w:rsid w:val="00207500"/>
    <w:rsid w:val="00207C7B"/>
    <w:rsid w:val="00210B5B"/>
    <w:rsid w:val="002116F1"/>
    <w:rsid w:val="00212784"/>
    <w:rsid w:val="0021416C"/>
    <w:rsid w:val="00214231"/>
    <w:rsid w:val="00214B84"/>
    <w:rsid w:val="00214F6E"/>
    <w:rsid w:val="002150D4"/>
    <w:rsid w:val="00215F49"/>
    <w:rsid w:val="002171A9"/>
    <w:rsid w:val="0021725E"/>
    <w:rsid w:val="00217A96"/>
    <w:rsid w:val="0022083C"/>
    <w:rsid w:val="00220972"/>
    <w:rsid w:val="00220AA1"/>
    <w:rsid w:val="00222751"/>
    <w:rsid w:val="00222809"/>
    <w:rsid w:val="0022443E"/>
    <w:rsid w:val="0022492E"/>
    <w:rsid w:val="002249DB"/>
    <w:rsid w:val="00224D7C"/>
    <w:rsid w:val="0022633E"/>
    <w:rsid w:val="00227225"/>
    <w:rsid w:val="002318CC"/>
    <w:rsid w:val="002320F4"/>
    <w:rsid w:val="002321E5"/>
    <w:rsid w:val="00232941"/>
    <w:rsid w:val="002337D3"/>
    <w:rsid w:val="0023423C"/>
    <w:rsid w:val="002342C2"/>
    <w:rsid w:val="00235462"/>
    <w:rsid w:val="00236278"/>
    <w:rsid w:val="002368AA"/>
    <w:rsid w:val="002369AF"/>
    <w:rsid w:val="00236AF4"/>
    <w:rsid w:val="00236F1F"/>
    <w:rsid w:val="002376D6"/>
    <w:rsid w:val="002379BA"/>
    <w:rsid w:val="002404E0"/>
    <w:rsid w:val="0024097E"/>
    <w:rsid w:val="00240F97"/>
    <w:rsid w:val="00241BAD"/>
    <w:rsid w:val="0024204F"/>
    <w:rsid w:val="002422CF"/>
    <w:rsid w:val="002428F5"/>
    <w:rsid w:val="00242922"/>
    <w:rsid w:val="00243023"/>
    <w:rsid w:val="00243650"/>
    <w:rsid w:val="0024414C"/>
    <w:rsid w:val="00244C39"/>
    <w:rsid w:val="002463D6"/>
    <w:rsid w:val="00246D8E"/>
    <w:rsid w:val="00247455"/>
    <w:rsid w:val="00247C59"/>
    <w:rsid w:val="002505C3"/>
    <w:rsid w:val="00250713"/>
    <w:rsid w:val="0025219E"/>
    <w:rsid w:val="002524BB"/>
    <w:rsid w:val="002525B8"/>
    <w:rsid w:val="0025276B"/>
    <w:rsid w:val="00252AE8"/>
    <w:rsid w:val="00253064"/>
    <w:rsid w:val="00253ACF"/>
    <w:rsid w:val="00253BD6"/>
    <w:rsid w:val="002549DA"/>
    <w:rsid w:val="00255302"/>
    <w:rsid w:val="00255AE8"/>
    <w:rsid w:val="002562FE"/>
    <w:rsid w:val="002570BA"/>
    <w:rsid w:val="00257318"/>
    <w:rsid w:val="00257D3E"/>
    <w:rsid w:val="00257FD6"/>
    <w:rsid w:val="00260D3C"/>
    <w:rsid w:val="00261136"/>
    <w:rsid w:val="00262233"/>
    <w:rsid w:val="00262804"/>
    <w:rsid w:val="00262DD2"/>
    <w:rsid w:val="00263398"/>
    <w:rsid w:val="00263655"/>
    <w:rsid w:val="00263CD6"/>
    <w:rsid w:val="00263D23"/>
    <w:rsid w:val="00265432"/>
    <w:rsid w:val="00265509"/>
    <w:rsid w:val="00265AA0"/>
    <w:rsid w:val="002660EC"/>
    <w:rsid w:val="00267E71"/>
    <w:rsid w:val="00271ADA"/>
    <w:rsid w:val="00272F36"/>
    <w:rsid w:val="00273075"/>
    <w:rsid w:val="00275063"/>
    <w:rsid w:val="00275756"/>
    <w:rsid w:val="0027626C"/>
    <w:rsid w:val="0027671E"/>
    <w:rsid w:val="002768B3"/>
    <w:rsid w:val="00276E9A"/>
    <w:rsid w:val="002806D8"/>
    <w:rsid w:val="002830AE"/>
    <w:rsid w:val="00283258"/>
    <w:rsid w:val="002833D9"/>
    <w:rsid w:val="00283632"/>
    <w:rsid w:val="00283E4B"/>
    <w:rsid w:val="002840D2"/>
    <w:rsid w:val="00284B66"/>
    <w:rsid w:val="002857E0"/>
    <w:rsid w:val="00285858"/>
    <w:rsid w:val="00285D16"/>
    <w:rsid w:val="002910B2"/>
    <w:rsid w:val="002919F3"/>
    <w:rsid w:val="0029207A"/>
    <w:rsid w:val="002923AC"/>
    <w:rsid w:val="00293A71"/>
    <w:rsid w:val="0029458F"/>
    <w:rsid w:val="0029546F"/>
    <w:rsid w:val="00296935"/>
    <w:rsid w:val="002A02E7"/>
    <w:rsid w:val="002A0E82"/>
    <w:rsid w:val="002A1208"/>
    <w:rsid w:val="002A2A36"/>
    <w:rsid w:val="002A444B"/>
    <w:rsid w:val="002A4600"/>
    <w:rsid w:val="002A56D5"/>
    <w:rsid w:val="002A5FB3"/>
    <w:rsid w:val="002A714D"/>
    <w:rsid w:val="002A7A84"/>
    <w:rsid w:val="002B0270"/>
    <w:rsid w:val="002B0874"/>
    <w:rsid w:val="002B0F75"/>
    <w:rsid w:val="002B14D6"/>
    <w:rsid w:val="002B1E00"/>
    <w:rsid w:val="002B4D5E"/>
    <w:rsid w:val="002B520B"/>
    <w:rsid w:val="002B554A"/>
    <w:rsid w:val="002B575E"/>
    <w:rsid w:val="002C2327"/>
    <w:rsid w:val="002C2731"/>
    <w:rsid w:val="002C29C8"/>
    <w:rsid w:val="002C2CF5"/>
    <w:rsid w:val="002C4FEA"/>
    <w:rsid w:val="002C6611"/>
    <w:rsid w:val="002C7B73"/>
    <w:rsid w:val="002C7BEE"/>
    <w:rsid w:val="002D170E"/>
    <w:rsid w:val="002D1DF7"/>
    <w:rsid w:val="002D265D"/>
    <w:rsid w:val="002D2688"/>
    <w:rsid w:val="002D2948"/>
    <w:rsid w:val="002D30DF"/>
    <w:rsid w:val="002D32E2"/>
    <w:rsid w:val="002D3304"/>
    <w:rsid w:val="002D3B4A"/>
    <w:rsid w:val="002D3E09"/>
    <w:rsid w:val="002D4DEA"/>
    <w:rsid w:val="002D5146"/>
    <w:rsid w:val="002D562C"/>
    <w:rsid w:val="002D5BEB"/>
    <w:rsid w:val="002D6938"/>
    <w:rsid w:val="002D78F6"/>
    <w:rsid w:val="002D7C07"/>
    <w:rsid w:val="002E1C4E"/>
    <w:rsid w:val="002E1F48"/>
    <w:rsid w:val="002E2A9C"/>
    <w:rsid w:val="002E346D"/>
    <w:rsid w:val="002E48FC"/>
    <w:rsid w:val="002E5204"/>
    <w:rsid w:val="002E583C"/>
    <w:rsid w:val="002E5EBA"/>
    <w:rsid w:val="002E6983"/>
    <w:rsid w:val="002E7EDF"/>
    <w:rsid w:val="002F1162"/>
    <w:rsid w:val="002F3F97"/>
    <w:rsid w:val="002F4ABC"/>
    <w:rsid w:val="002F51C3"/>
    <w:rsid w:val="002F587B"/>
    <w:rsid w:val="002F61FA"/>
    <w:rsid w:val="002F67F0"/>
    <w:rsid w:val="002F68DD"/>
    <w:rsid w:val="002F6E7A"/>
    <w:rsid w:val="002F7059"/>
    <w:rsid w:val="002F779B"/>
    <w:rsid w:val="0030017B"/>
    <w:rsid w:val="00300C26"/>
    <w:rsid w:val="00301A1D"/>
    <w:rsid w:val="00303141"/>
    <w:rsid w:val="00303602"/>
    <w:rsid w:val="00304CB3"/>
    <w:rsid w:val="003054E3"/>
    <w:rsid w:val="00305C3B"/>
    <w:rsid w:val="00306233"/>
    <w:rsid w:val="00306531"/>
    <w:rsid w:val="00306FCF"/>
    <w:rsid w:val="0030736A"/>
    <w:rsid w:val="00307798"/>
    <w:rsid w:val="003110C8"/>
    <w:rsid w:val="0031202C"/>
    <w:rsid w:val="0031334D"/>
    <w:rsid w:val="00313F9E"/>
    <w:rsid w:val="003140D6"/>
    <w:rsid w:val="003142C6"/>
    <w:rsid w:val="00314825"/>
    <w:rsid w:val="00315B5F"/>
    <w:rsid w:val="00317659"/>
    <w:rsid w:val="00317801"/>
    <w:rsid w:val="00317996"/>
    <w:rsid w:val="00317F69"/>
    <w:rsid w:val="003200F1"/>
    <w:rsid w:val="0032082F"/>
    <w:rsid w:val="003209DA"/>
    <w:rsid w:val="00320AE4"/>
    <w:rsid w:val="00322107"/>
    <w:rsid w:val="00323496"/>
    <w:rsid w:val="00324D47"/>
    <w:rsid w:val="00325467"/>
    <w:rsid w:val="00325B61"/>
    <w:rsid w:val="00325CB8"/>
    <w:rsid w:val="003265ED"/>
    <w:rsid w:val="00326F5B"/>
    <w:rsid w:val="00327AD9"/>
    <w:rsid w:val="00327E89"/>
    <w:rsid w:val="00327EB5"/>
    <w:rsid w:val="00330A96"/>
    <w:rsid w:val="003314A1"/>
    <w:rsid w:val="00332821"/>
    <w:rsid w:val="003340AD"/>
    <w:rsid w:val="003347D7"/>
    <w:rsid w:val="0033688D"/>
    <w:rsid w:val="00336A91"/>
    <w:rsid w:val="00337C2F"/>
    <w:rsid w:val="0034045C"/>
    <w:rsid w:val="00340C48"/>
    <w:rsid w:val="00341D38"/>
    <w:rsid w:val="003429BD"/>
    <w:rsid w:val="00343581"/>
    <w:rsid w:val="0034370D"/>
    <w:rsid w:val="00346929"/>
    <w:rsid w:val="00350412"/>
    <w:rsid w:val="003527FD"/>
    <w:rsid w:val="00352D3F"/>
    <w:rsid w:val="0035656A"/>
    <w:rsid w:val="00357D76"/>
    <w:rsid w:val="00357DF4"/>
    <w:rsid w:val="00360A74"/>
    <w:rsid w:val="003610D5"/>
    <w:rsid w:val="003625C5"/>
    <w:rsid w:val="00362A58"/>
    <w:rsid w:val="00362B97"/>
    <w:rsid w:val="00364B39"/>
    <w:rsid w:val="00364D2A"/>
    <w:rsid w:val="00365809"/>
    <w:rsid w:val="00365A63"/>
    <w:rsid w:val="0036712E"/>
    <w:rsid w:val="003677DB"/>
    <w:rsid w:val="00370365"/>
    <w:rsid w:val="003703C3"/>
    <w:rsid w:val="00371CEE"/>
    <w:rsid w:val="00372051"/>
    <w:rsid w:val="0037249E"/>
    <w:rsid w:val="00374D29"/>
    <w:rsid w:val="00374F56"/>
    <w:rsid w:val="003771BC"/>
    <w:rsid w:val="0037727F"/>
    <w:rsid w:val="003778B1"/>
    <w:rsid w:val="00377C00"/>
    <w:rsid w:val="00381EC7"/>
    <w:rsid w:val="00381EEE"/>
    <w:rsid w:val="003833CA"/>
    <w:rsid w:val="00383896"/>
    <w:rsid w:val="00383E7B"/>
    <w:rsid w:val="00384A15"/>
    <w:rsid w:val="00385A81"/>
    <w:rsid w:val="00390412"/>
    <w:rsid w:val="00390F83"/>
    <w:rsid w:val="003915EF"/>
    <w:rsid w:val="00391824"/>
    <w:rsid w:val="00391915"/>
    <w:rsid w:val="00391E7C"/>
    <w:rsid w:val="00394B39"/>
    <w:rsid w:val="0039537D"/>
    <w:rsid w:val="003A0AF4"/>
    <w:rsid w:val="003A277F"/>
    <w:rsid w:val="003A2919"/>
    <w:rsid w:val="003A3359"/>
    <w:rsid w:val="003A3592"/>
    <w:rsid w:val="003A51DD"/>
    <w:rsid w:val="003A607B"/>
    <w:rsid w:val="003A6E9F"/>
    <w:rsid w:val="003A7F29"/>
    <w:rsid w:val="003B054A"/>
    <w:rsid w:val="003B05BA"/>
    <w:rsid w:val="003B1633"/>
    <w:rsid w:val="003B216D"/>
    <w:rsid w:val="003B27A1"/>
    <w:rsid w:val="003B3182"/>
    <w:rsid w:val="003B35A6"/>
    <w:rsid w:val="003B3E64"/>
    <w:rsid w:val="003B5DF0"/>
    <w:rsid w:val="003B6343"/>
    <w:rsid w:val="003B75CB"/>
    <w:rsid w:val="003C0CDD"/>
    <w:rsid w:val="003C0DC3"/>
    <w:rsid w:val="003C1D13"/>
    <w:rsid w:val="003C1FF2"/>
    <w:rsid w:val="003C4204"/>
    <w:rsid w:val="003C609A"/>
    <w:rsid w:val="003C6C11"/>
    <w:rsid w:val="003C6E62"/>
    <w:rsid w:val="003C6E74"/>
    <w:rsid w:val="003C6F24"/>
    <w:rsid w:val="003C7F1E"/>
    <w:rsid w:val="003D017D"/>
    <w:rsid w:val="003D0FDE"/>
    <w:rsid w:val="003D1BDD"/>
    <w:rsid w:val="003D1BF5"/>
    <w:rsid w:val="003D2C4E"/>
    <w:rsid w:val="003D47A5"/>
    <w:rsid w:val="003D49FE"/>
    <w:rsid w:val="003D4FAE"/>
    <w:rsid w:val="003D57A2"/>
    <w:rsid w:val="003D6293"/>
    <w:rsid w:val="003D657F"/>
    <w:rsid w:val="003D7C41"/>
    <w:rsid w:val="003E0A89"/>
    <w:rsid w:val="003E1568"/>
    <w:rsid w:val="003E1CA2"/>
    <w:rsid w:val="003E1CB6"/>
    <w:rsid w:val="003E2820"/>
    <w:rsid w:val="003E294C"/>
    <w:rsid w:val="003E2E3B"/>
    <w:rsid w:val="003E35CF"/>
    <w:rsid w:val="003E3A48"/>
    <w:rsid w:val="003E5BB6"/>
    <w:rsid w:val="003E65CF"/>
    <w:rsid w:val="003E6B89"/>
    <w:rsid w:val="003F1C12"/>
    <w:rsid w:val="003F1F14"/>
    <w:rsid w:val="003F3EFA"/>
    <w:rsid w:val="003F5028"/>
    <w:rsid w:val="003F50F0"/>
    <w:rsid w:val="003F654D"/>
    <w:rsid w:val="003F66C8"/>
    <w:rsid w:val="003F66FB"/>
    <w:rsid w:val="003F727A"/>
    <w:rsid w:val="003F7DB4"/>
    <w:rsid w:val="00400035"/>
    <w:rsid w:val="00400265"/>
    <w:rsid w:val="00400620"/>
    <w:rsid w:val="004009AA"/>
    <w:rsid w:val="0040366C"/>
    <w:rsid w:val="00404EBC"/>
    <w:rsid w:val="00404FF9"/>
    <w:rsid w:val="00410E98"/>
    <w:rsid w:val="00410FC7"/>
    <w:rsid w:val="004112B7"/>
    <w:rsid w:val="00412441"/>
    <w:rsid w:val="00412AFE"/>
    <w:rsid w:val="00413BF8"/>
    <w:rsid w:val="00414734"/>
    <w:rsid w:val="00415C8E"/>
    <w:rsid w:val="004178EA"/>
    <w:rsid w:val="00420869"/>
    <w:rsid w:val="004211EF"/>
    <w:rsid w:val="00421BAE"/>
    <w:rsid w:val="00423711"/>
    <w:rsid w:val="00423A8E"/>
    <w:rsid w:val="004240E4"/>
    <w:rsid w:val="004248B5"/>
    <w:rsid w:val="00425984"/>
    <w:rsid w:val="00425CB2"/>
    <w:rsid w:val="004260AF"/>
    <w:rsid w:val="00426B1C"/>
    <w:rsid w:val="00430696"/>
    <w:rsid w:val="00430D24"/>
    <w:rsid w:val="0043112D"/>
    <w:rsid w:val="00431B5A"/>
    <w:rsid w:val="00431B93"/>
    <w:rsid w:val="0043263D"/>
    <w:rsid w:val="004326CF"/>
    <w:rsid w:val="004345A9"/>
    <w:rsid w:val="00435A3B"/>
    <w:rsid w:val="00435CEB"/>
    <w:rsid w:val="00435E66"/>
    <w:rsid w:val="00437909"/>
    <w:rsid w:val="00437A89"/>
    <w:rsid w:val="00437F96"/>
    <w:rsid w:val="00440214"/>
    <w:rsid w:val="00440390"/>
    <w:rsid w:val="0044096A"/>
    <w:rsid w:val="00440CF5"/>
    <w:rsid w:val="00440F43"/>
    <w:rsid w:val="00441A13"/>
    <w:rsid w:val="00441A9D"/>
    <w:rsid w:val="00442192"/>
    <w:rsid w:val="004421C0"/>
    <w:rsid w:val="00443E23"/>
    <w:rsid w:val="0044405B"/>
    <w:rsid w:val="004440BF"/>
    <w:rsid w:val="0044413E"/>
    <w:rsid w:val="00445079"/>
    <w:rsid w:val="00445CF5"/>
    <w:rsid w:val="004463F2"/>
    <w:rsid w:val="00446BF2"/>
    <w:rsid w:val="004478F4"/>
    <w:rsid w:val="004506B4"/>
    <w:rsid w:val="0045070E"/>
    <w:rsid w:val="00450879"/>
    <w:rsid w:val="00450B1D"/>
    <w:rsid w:val="00451344"/>
    <w:rsid w:val="00451F69"/>
    <w:rsid w:val="00452B51"/>
    <w:rsid w:val="00454040"/>
    <w:rsid w:val="0045513B"/>
    <w:rsid w:val="00457DB6"/>
    <w:rsid w:val="00461BA4"/>
    <w:rsid w:val="00461E5D"/>
    <w:rsid w:val="00461F2F"/>
    <w:rsid w:val="00462165"/>
    <w:rsid w:val="004621BF"/>
    <w:rsid w:val="00463947"/>
    <w:rsid w:val="00463DFE"/>
    <w:rsid w:val="00464AF4"/>
    <w:rsid w:val="00465767"/>
    <w:rsid w:val="00466027"/>
    <w:rsid w:val="00466501"/>
    <w:rsid w:val="00466A65"/>
    <w:rsid w:val="00467781"/>
    <w:rsid w:val="00467D83"/>
    <w:rsid w:val="00470449"/>
    <w:rsid w:val="0047154A"/>
    <w:rsid w:val="00472508"/>
    <w:rsid w:val="00472626"/>
    <w:rsid w:val="00475461"/>
    <w:rsid w:val="0047598F"/>
    <w:rsid w:val="004771BA"/>
    <w:rsid w:val="00480013"/>
    <w:rsid w:val="00480776"/>
    <w:rsid w:val="00480A31"/>
    <w:rsid w:val="004830D0"/>
    <w:rsid w:val="00483DF4"/>
    <w:rsid w:val="00484742"/>
    <w:rsid w:val="00484798"/>
    <w:rsid w:val="00485FF6"/>
    <w:rsid w:val="00490CE6"/>
    <w:rsid w:val="00491429"/>
    <w:rsid w:val="00493500"/>
    <w:rsid w:val="004939EA"/>
    <w:rsid w:val="004940E5"/>
    <w:rsid w:val="004946A1"/>
    <w:rsid w:val="0049528F"/>
    <w:rsid w:val="00495E07"/>
    <w:rsid w:val="00496C11"/>
    <w:rsid w:val="004A0131"/>
    <w:rsid w:val="004A22EA"/>
    <w:rsid w:val="004A30DA"/>
    <w:rsid w:val="004A4580"/>
    <w:rsid w:val="004A4863"/>
    <w:rsid w:val="004A5466"/>
    <w:rsid w:val="004A6330"/>
    <w:rsid w:val="004A6703"/>
    <w:rsid w:val="004A7304"/>
    <w:rsid w:val="004A7655"/>
    <w:rsid w:val="004B0E2B"/>
    <w:rsid w:val="004B1991"/>
    <w:rsid w:val="004B2807"/>
    <w:rsid w:val="004B29CB"/>
    <w:rsid w:val="004B3B33"/>
    <w:rsid w:val="004B3C20"/>
    <w:rsid w:val="004B55A0"/>
    <w:rsid w:val="004B56F1"/>
    <w:rsid w:val="004B5CD5"/>
    <w:rsid w:val="004B5EDF"/>
    <w:rsid w:val="004B6275"/>
    <w:rsid w:val="004B66BD"/>
    <w:rsid w:val="004B6EBB"/>
    <w:rsid w:val="004B77C0"/>
    <w:rsid w:val="004B7E62"/>
    <w:rsid w:val="004C081A"/>
    <w:rsid w:val="004C127B"/>
    <w:rsid w:val="004C1EBD"/>
    <w:rsid w:val="004C2305"/>
    <w:rsid w:val="004C3495"/>
    <w:rsid w:val="004C3C86"/>
    <w:rsid w:val="004C4213"/>
    <w:rsid w:val="004C4F46"/>
    <w:rsid w:val="004C64C0"/>
    <w:rsid w:val="004C66D7"/>
    <w:rsid w:val="004C722F"/>
    <w:rsid w:val="004C7A26"/>
    <w:rsid w:val="004D2DE0"/>
    <w:rsid w:val="004D318A"/>
    <w:rsid w:val="004D4B93"/>
    <w:rsid w:val="004D5684"/>
    <w:rsid w:val="004D5E85"/>
    <w:rsid w:val="004D7FD2"/>
    <w:rsid w:val="004E0081"/>
    <w:rsid w:val="004E00A4"/>
    <w:rsid w:val="004E1A6F"/>
    <w:rsid w:val="004E1B84"/>
    <w:rsid w:val="004E29ED"/>
    <w:rsid w:val="004E2DF2"/>
    <w:rsid w:val="004E3C62"/>
    <w:rsid w:val="004E43DB"/>
    <w:rsid w:val="004E56FA"/>
    <w:rsid w:val="004E65F9"/>
    <w:rsid w:val="004E6C5F"/>
    <w:rsid w:val="004E75F1"/>
    <w:rsid w:val="004F04C6"/>
    <w:rsid w:val="004F0816"/>
    <w:rsid w:val="004F174F"/>
    <w:rsid w:val="004F1A36"/>
    <w:rsid w:val="004F1EED"/>
    <w:rsid w:val="004F29AD"/>
    <w:rsid w:val="004F42FF"/>
    <w:rsid w:val="004F4E9A"/>
    <w:rsid w:val="004F5241"/>
    <w:rsid w:val="004F530D"/>
    <w:rsid w:val="004F549A"/>
    <w:rsid w:val="004F5552"/>
    <w:rsid w:val="004F69B7"/>
    <w:rsid w:val="004F7B6D"/>
    <w:rsid w:val="00500E69"/>
    <w:rsid w:val="0050133E"/>
    <w:rsid w:val="005029C7"/>
    <w:rsid w:val="00504717"/>
    <w:rsid w:val="00504FF2"/>
    <w:rsid w:val="00506753"/>
    <w:rsid w:val="00506E01"/>
    <w:rsid w:val="00506E9C"/>
    <w:rsid w:val="00506F0F"/>
    <w:rsid w:val="00507C38"/>
    <w:rsid w:val="005120C9"/>
    <w:rsid w:val="00512ACC"/>
    <w:rsid w:val="00515CF5"/>
    <w:rsid w:val="00516846"/>
    <w:rsid w:val="005172F5"/>
    <w:rsid w:val="00517B26"/>
    <w:rsid w:val="00517C9C"/>
    <w:rsid w:val="005202B4"/>
    <w:rsid w:val="0052099A"/>
    <w:rsid w:val="00520BAA"/>
    <w:rsid w:val="005211D4"/>
    <w:rsid w:val="00521562"/>
    <w:rsid w:val="00521BD5"/>
    <w:rsid w:val="00521F84"/>
    <w:rsid w:val="005227DC"/>
    <w:rsid w:val="00522A0A"/>
    <w:rsid w:val="005235BF"/>
    <w:rsid w:val="00525042"/>
    <w:rsid w:val="00525DF3"/>
    <w:rsid w:val="005264B5"/>
    <w:rsid w:val="00526E11"/>
    <w:rsid w:val="00527CE9"/>
    <w:rsid w:val="00527F9E"/>
    <w:rsid w:val="00530A5D"/>
    <w:rsid w:val="00531C7A"/>
    <w:rsid w:val="00532263"/>
    <w:rsid w:val="005325E4"/>
    <w:rsid w:val="00532C6C"/>
    <w:rsid w:val="00532D60"/>
    <w:rsid w:val="005334AE"/>
    <w:rsid w:val="005335AB"/>
    <w:rsid w:val="00533CB1"/>
    <w:rsid w:val="00533D15"/>
    <w:rsid w:val="00535263"/>
    <w:rsid w:val="00535F22"/>
    <w:rsid w:val="0053707F"/>
    <w:rsid w:val="00541BCA"/>
    <w:rsid w:val="0054219F"/>
    <w:rsid w:val="00542670"/>
    <w:rsid w:val="005428F2"/>
    <w:rsid w:val="0054296C"/>
    <w:rsid w:val="00542A5F"/>
    <w:rsid w:val="005437E9"/>
    <w:rsid w:val="005446AB"/>
    <w:rsid w:val="00544CFE"/>
    <w:rsid w:val="0054580C"/>
    <w:rsid w:val="00546AAE"/>
    <w:rsid w:val="00546E2E"/>
    <w:rsid w:val="00547DF5"/>
    <w:rsid w:val="00547F8F"/>
    <w:rsid w:val="00550E9F"/>
    <w:rsid w:val="005529DC"/>
    <w:rsid w:val="00553DCC"/>
    <w:rsid w:val="00553E80"/>
    <w:rsid w:val="005572A7"/>
    <w:rsid w:val="00561651"/>
    <w:rsid w:val="00561E48"/>
    <w:rsid w:val="005630F6"/>
    <w:rsid w:val="005631E7"/>
    <w:rsid w:val="0056372B"/>
    <w:rsid w:val="00563823"/>
    <w:rsid w:val="00563A5F"/>
    <w:rsid w:val="00564F81"/>
    <w:rsid w:val="00566F95"/>
    <w:rsid w:val="00567788"/>
    <w:rsid w:val="00567E3C"/>
    <w:rsid w:val="00567E5C"/>
    <w:rsid w:val="00570278"/>
    <w:rsid w:val="005707A7"/>
    <w:rsid w:val="00570BAD"/>
    <w:rsid w:val="00570BE4"/>
    <w:rsid w:val="00570CE1"/>
    <w:rsid w:val="00570F5B"/>
    <w:rsid w:val="00572912"/>
    <w:rsid w:val="0057337B"/>
    <w:rsid w:val="00573921"/>
    <w:rsid w:val="00573E99"/>
    <w:rsid w:val="0057426B"/>
    <w:rsid w:val="00575AB3"/>
    <w:rsid w:val="00575DD3"/>
    <w:rsid w:val="00576125"/>
    <w:rsid w:val="00577C41"/>
    <w:rsid w:val="00580D3F"/>
    <w:rsid w:val="0058201E"/>
    <w:rsid w:val="005836F2"/>
    <w:rsid w:val="00584857"/>
    <w:rsid w:val="00585645"/>
    <w:rsid w:val="00585CBB"/>
    <w:rsid w:val="00586EE3"/>
    <w:rsid w:val="005912FD"/>
    <w:rsid w:val="0059233F"/>
    <w:rsid w:val="0059238F"/>
    <w:rsid w:val="005934E8"/>
    <w:rsid w:val="00593CD4"/>
    <w:rsid w:val="005952D2"/>
    <w:rsid w:val="00597BB7"/>
    <w:rsid w:val="00597D6C"/>
    <w:rsid w:val="00597F01"/>
    <w:rsid w:val="005A01C5"/>
    <w:rsid w:val="005A0906"/>
    <w:rsid w:val="005A140F"/>
    <w:rsid w:val="005A1A28"/>
    <w:rsid w:val="005A1FEE"/>
    <w:rsid w:val="005A2706"/>
    <w:rsid w:val="005A2963"/>
    <w:rsid w:val="005A2CE9"/>
    <w:rsid w:val="005A2EF7"/>
    <w:rsid w:val="005A3121"/>
    <w:rsid w:val="005A33A2"/>
    <w:rsid w:val="005A3B65"/>
    <w:rsid w:val="005A45EC"/>
    <w:rsid w:val="005A5392"/>
    <w:rsid w:val="005A5BA9"/>
    <w:rsid w:val="005A5E76"/>
    <w:rsid w:val="005A6A77"/>
    <w:rsid w:val="005A6A95"/>
    <w:rsid w:val="005A6E98"/>
    <w:rsid w:val="005A7282"/>
    <w:rsid w:val="005A75BA"/>
    <w:rsid w:val="005B523A"/>
    <w:rsid w:val="005B562E"/>
    <w:rsid w:val="005B5A64"/>
    <w:rsid w:val="005B5C30"/>
    <w:rsid w:val="005B5E63"/>
    <w:rsid w:val="005B67DC"/>
    <w:rsid w:val="005B7279"/>
    <w:rsid w:val="005B7A11"/>
    <w:rsid w:val="005B7F6D"/>
    <w:rsid w:val="005C01EC"/>
    <w:rsid w:val="005C1AD3"/>
    <w:rsid w:val="005C2619"/>
    <w:rsid w:val="005C2E27"/>
    <w:rsid w:val="005C4817"/>
    <w:rsid w:val="005C4843"/>
    <w:rsid w:val="005C5B20"/>
    <w:rsid w:val="005C5C3C"/>
    <w:rsid w:val="005C5EFA"/>
    <w:rsid w:val="005C7E5B"/>
    <w:rsid w:val="005D0CE2"/>
    <w:rsid w:val="005D1E61"/>
    <w:rsid w:val="005D4300"/>
    <w:rsid w:val="005D4907"/>
    <w:rsid w:val="005D4F42"/>
    <w:rsid w:val="005D56F0"/>
    <w:rsid w:val="005D64F5"/>
    <w:rsid w:val="005D7BBA"/>
    <w:rsid w:val="005D7FBD"/>
    <w:rsid w:val="005E0089"/>
    <w:rsid w:val="005E04AA"/>
    <w:rsid w:val="005E0720"/>
    <w:rsid w:val="005E10AE"/>
    <w:rsid w:val="005E15A4"/>
    <w:rsid w:val="005E1649"/>
    <w:rsid w:val="005E1C4F"/>
    <w:rsid w:val="005E2D9A"/>
    <w:rsid w:val="005E4867"/>
    <w:rsid w:val="005E4FD5"/>
    <w:rsid w:val="005E50F7"/>
    <w:rsid w:val="005E5A66"/>
    <w:rsid w:val="005E6F54"/>
    <w:rsid w:val="005E7727"/>
    <w:rsid w:val="005F1F4F"/>
    <w:rsid w:val="005F1F85"/>
    <w:rsid w:val="005F2534"/>
    <w:rsid w:val="005F33F9"/>
    <w:rsid w:val="005F38CF"/>
    <w:rsid w:val="005F4292"/>
    <w:rsid w:val="005F75D8"/>
    <w:rsid w:val="0060031B"/>
    <w:rsid w:val="0060067D"/>
    <w:rsid w:val="00600FE0"/>
    <w:rsid w:val="00602889"/>
    <w:rsid w:val="006033F6"/>
    <w:rsid w:val="006039BC"/>
    <w:rsid w:val="0060530E"/>
    <w:rsid w:val="0060534D"/>
    <w:rsid w:val="00605AD2"/>
    <w:rsid w:val="00605B60"/>
    <w:rsid w:val="0060623D"/>
    <w:rsid w:val="0060709D"/>
    <w:rsid w:val="00610620"/>
    <w:rsid w:val="006107EC"/>
    <w:rsid w:val="00610C28"/>
    <w:rsid w:val="00610F7E"/>
    <w:rsid w:val="0061226A"/>
    <w:rsid w:val="00612E68"/>
    <w:rsid w:val="00612F36"/>
    <w:rsid w:val="00613551"/>
    <w:rsid w:val="0061359C"/>
    <w:rsid w:val="006137CA"/>
    <w:rsid w:val="006142BE"/>
    <w:rsid w:val="0061554D"/>
    <w:rsid w:val="00616FED"/>
    <w:rsid w:val="006171A2"/>
    <w:rsid w:val="00617402"/>
    <w:rsid w:val="006175D2"/>
    <w:rsid w:val="006175F0"/>
    <w:rsid w:val="00617772"/>
    <w:rsid w:val="00617BDF"/>
    <w:rsid w:val="0062059B"/>
    <w:rsid w:val="00620C13"/>
    <w:rsid w:val="0062134E"/>
    <w:rsid w:val="00621D97"/>
    <w:rsid w:val="00621F70"/>
    <w:rsid w:val="00622D12"/>
    <w:rsid w:val="0062317B"/>
    <w:rsid w:val="006235B4"/>
    <w:rsid w:val="00625A82"/>
    <w:rsid w:val="00625BEF"/>
    <w:rsid w:val="00625F22"/>
    <w:rsid w:val="00626EF0"/>
    <w:rsid w:val="00627AE0"/>
    <w:rsid w:val="00627C54"/>
    <w:rsid w:val="00630D92"/>
    <w:rsid w:val="0063104D"/>
    <w:rsid w:val="00631502"/>
    <w:rsid w:val="00631ADE"/>
    <w:rsid w:val="00631F90"/>
    <w:rsid w:val="00632526"/>
    <w:rsid w:val="0063295B"/>
    <w:rsid w:val="006374D6"/>
    <w:rsid w:val="00641698"/>
    <w:rsid w:val="00641D3E"/>
    <w:rsid w:val="00641D8C"/>
    <w:rsid w:val="006433F3"/>
    <w:rsid w:val="00643C1D"/>
    <w:rsid w:val="00643F20"/>
    <w:rsid w:val="00644827"/>
    <w:rsid w:val="00645A5E"/>
    <w:rsid w:val="00645EAA"/>
    <w:rsid w:val="00645F8E"/>
    <w:rsid w:val="0065059B"/>
    <w:rsid w:val="00650A4D"/>
    <w:rsid w:val="00650F82"/>
    <w:rsid w:val="00651997"/>
    <w:rsid w:val="00653054"/>
    <w:rsid w:val="00654212"/>
    <w:rsid w:val="00654F73"/>
    <w:rsid w:val="00655383"/>
    <w:rsid w:val="006567C5"/>
    <w:rsid w:val="00657511"/>
    <w:rsid w:val="00660630"/>
    <w:rsid w:val="00661E68"/>
    <w:rsid w:val="00661EA1"/>
    <w:rsid w:val="00662242"/>
    <w:rsid w:val="006636F8"/>
    <w:rsid w:val="00663987"/>
    <w:rsid w:val="00664B99"/>
    <w:rsid w:val="00664CCD"/>
    <w:rsid w:val="006655B1"/>
    <w:rsid w:val="0066582C"/>
    <w:rsid w:val="00666207"/>
    <w:rsid w:val="0066701B"/>
    <w:rsid w:val="00667703"/>
    <w:rsid w:val="00670EAF"/>
    <w:rsid w:val="006710B4"/>
    <w:rsid w:val="00671CFE"/>
    <w:rsid w:val="00673E77"/>
    <w:rsid w:val="00676860"/>
    <w:rsid w:val="00676E7F"/>
    <w:rsid w:val="0067722F"/>
    <w:rsid w:val="0067777E"/>
    <w:rsid w:val="006805BD"/>
    <w:rsid w:val="006807B9"/>
    <w:rsid w:val="00680B69"/>
    <w:rsid w:val="006818DF"/>
    <w:rsid w:val="00684267"/>
    <w:rsid w:val="00684D22"/>
    <w:rsid w:val="006850C8"/>
    <w:rsid w:val="00685283"/>
    <w:rsid w:val="00687A42"/>
    <w:rsid w:val="00687A6B"/>
    <w:rsid w:val="0069007F"/>
    <w:rsid w:val="006905F9"/>
    <w:rsid w:val="00691CF4"/>
    <w:rsid w:val="00691DFC"/>
    <w:rsid w:val="00692DD8"/>
    <w:rsid w:val="006946D2"/>
    <w:rsid w:val="00697200"/>
    <w:rsid w:val="00697323"/>
    <w:rsid w:val="0069732C"/>
    <w:rsid w:val="006A010B"/>
    <w:rsid w:val="006A0870"/>
    <w:rsid w:val="006A0E13"/>
    <w:rsid w:val="006A1610"/>
    <w:rsid w:val="006A3086"/>
    <w:rsid w:val="006A36D3"/>
    <w:rsid w:val="006A4099"/>
    <w:rsid w:val="006A410A"/>
    <w:rsid w:val="006A54D7"/>
    <w:rsid w:val="006A5800"/>
    <w:rsid w:val="006A5EE3"/>
    <w:rsid w:val="006B1593"/>
    <w:rsid w:val="006B1BF7"/>
    <w:rsid w:val="006B3460"/>
    <w:rsid w:val="006B34D6"/>
    <w:rsid w:val="006B4113"/>
    <w:rsid w:val="006B483F"/>
    <w:rsid w:val="006B4962"/>
    <w:rsid w:val="006B5023"/>
    <w:rsid w:val="006B5442"/>
    <w:rsid w:val="006B7D33"/>
    <w:rsid w:val="006C0237"/>
    <w:rsid w:val="006C235D"/>
    <w:rsid w:val="006C2871"/>
    <w:rsid w:val="006C2AB8"/>
    <w:rsid w:val="006C2CF7"/>
    <w:rsid w:val="006C332C"/>
    <w:rsid w:val="006C4CB3"/>
    <w:rsid w:val="006C59AC"/>
    <w:rsid w:val="006C6003"/>
    <w:rsid w:val="006C6D26"/>
    <w:rsid w:val="006C71FE"/>
    <w:rsid w:val="006D179A"/>
    <w:rsid w:val="006D18FB"/>
    <w:rsid w:val="006D1C0E"/>
    <w:rsid w:val="006D26EA"/>
    <w:rsid w:val="006D2C72"/>
    <w:rsid w:val="006D382A"/>
    <w:rsid w:val="006D3B51"/>
    <w:rsid w:val="006D58DE"/>
    <w:rsid w:val="006D6B33"/>
    <w:rsid w:val="006D7E3C"/>
    <w:rsid w:val="006E22D6"/>
    <w:rsid w:val="006E26C6"/>
    <w:rsid w:val="006E2DBB"/>
    <w:rsid w:val="006E3498"/>
    <w:rsid w:val="006E34BE"/>
    <w:rsid w:val="006E3BF5"/>
    <w:rsid w:val="006E4C68"/>
    <w:rsid w:val="006E5952"/>
    <w:rsid w:val="006E599A"/>
    <w:rsid w:val="006E65E8"/>
    <w:rsid w:val="006F0F9A"/>
    <w:rsid w:val="006F141D"/>
    <w:rsid w:val="006F18D7"/>
    <w:rsid w:val="006F292B"/>
    <w:rsid w:val="006F3E6F"/>
    <w:rsid w:val="006F4A32"/>
    <w:rsid w:val="006F504D"/>
    <w:rsid w:val="007004A5"/>
    <w:rsid w:val="007012BD"/>
    <w:rsid w:val="0070177D"/>
    <w:rsid w:val="00701B79"/>
    <w:rsid w:val="00701C11"/>
    <w:rsid w:val="00701EB9"/>
    <w:rsid w:val="00702CEE"/>
    <w:rsid w:val="00702DFC"/>
    <w:rsid w:val="007036BF"/>
    <w:rsid w:val="00703CFA"/>
    <w:rsid w:val="0070434E"/>
    <w:rsid w:val="0070515D"/>
    <w:rsid w:val="00705B8D"/>
    <w:rsid w:val="0070617C"/>
    <w:rsid w:val="0070641B"/>
    <w:rsid w:val="00710EAC"/>
    <w:rsid w:val="007110B2"/>
    <w:rsid w:val="007110F2"/>
    <w:rsid w:val="0071128A"/>
    <w:rsid w:val="00712170"/>
    <w:rsid w:val="007140BF"/>
    <w:rsid w:val="00714292"/>
    <w:rsid w:val="007145D2"/>
    <w:rsid w:val="00714623"/>
    <w:rsid w:val="0071665A"/>
    <w:rsid w:val="00720AE8"/>
    <w:rsid w:val="007210B2"/>
    <w:rsid w:val="007216F5"/>
    <w:rsid w:val="007221C3"/>
    <w:rsid w:val="007233CE"/>
    <w:rsid w:val="0072372E"/>
    <w:rsid w:val="0072395F"/>
    <w:rsid w:val="00723C36"/>
    <w:rsid w:val="00724B74"/>
    <w:rsid w:val="00724BA2"/>
    <w:rsid w:val="00725182"/>
    <w:rsid w:val="0072598E"/>
    <w:rsid w:val="00726976"/>
    <w:rsid w:val="00726C5D"/>
    <w:rsid w:val="007278AB"/>
    <w:rsid w:val="00730296"/>
    <w:rsid w:val="00731C77"/>
    <w:rsid w:val="00732080"/>
    <w:rsid w:val="0073243E"/>
    <w:rsid w:val="00732634"/>
    <w:rsid w:val="007326C1"/>
    <w:rsid w:val="00733A0A"/>
    <w:rsid w:val="00736388"/>
    <w:rsid w:val="00736CBA"/>
    <w:rsid w:val="00737262"/>
    <w:rsid w:val="007374C1"/>
    <w:rsid w:val="00737679"/>
    <w:rsid w:val="00737934"/>
    <w:rsid w:val="00740064"/>
    <w:rsid w:val="007404BD"/>
    <w:rsid w:val="0074055A"/>
    <w:rsid w:val="007407EC"/>
    <w:rsid w:val="00742D41"/>
    <w:rsid w:val="007430A8"/>
    <w:rsid w:val="007445B2"/>
    <w:rsid w:val="00746435"/>
    <w:rsid w:val="00746FD1"/>
    <w:rsid w:val="007476E7"/>
    <w:rsid w:val="007517ED"/>
    <w:rsid w:val="00751A22"/>
    <w:rsid w:val="00751F6D"/>
    <w:rsid w:val="0075325E"/>
    <w:rsid w:val="00753474"/>
    <w:rsid w:val="00753F09"/>
    <w:rsid w:val="00754EBC"/>
    <w:rsid w:val="00755ECA"/>
    <w:rsid w:val="00755F20"/>
    <w:rsid w:val="0075628D"/>
    <w:rsid w:val="007563B5"/>
    <w:rsid w:val="00756B07"/>
    <w:rsid w:val="00756B2C"/>
    <w:rsid w:val="00756BC1"/>
    <w:rsid w:val="00756EC0"/>
    <w:rsid w:val="00760216"/>
    <w:rsid w:val="00761047"/>
    <w:rsid w:val="0076193E"/>
    <w:rsid w:val="00761AAF"/>
    <w:rsid w:val="0076305F"/>
    <w:rsid w:val="007637D3"/>
    <w:rsid w:val="00764D37"/>
    <w:rsid w:val="007653E4"/>
    <w:rsid w:val="00766A34"/>
    <w:rsid w:val="00766ADE"/>
    <w:rsid w:val="007675E7"/>
    <w:rsid w:val="0077095B"/>
    <w:rsid w:val="00771001"/>
    <w:rsid w:val="00772722"/>
    <w:rsid w:val="007727E8"/>
    <w:rsid w:val="00772BE3"/>
    <w:rsid w:val="007748EA"/>
    <w:rsid w:val="00774DB8"/>
    <w:rsid w:val="00774E61"/>
    <w:rsid w:val="007759DD"/>
    <w:rsid w:val="0077645E"/>
    <w:rsid w:val="007765CE"/>
    <w:rsid w:val="00776E23"/>
    <w:rsid w:val="00777987"/>
    <w:rsid w:val="00777F3E"/>
    <w:rsid w:val="00780437"/>
    <w:rsid w:val="007805A3"/>
    <w:rsid w:val="00780C49"/>
    <w:rsid w:val="00781251"/>
    <w:rsid w:val="00781AD0"/>
    <w:rsid w:val="007821D8"/>
    <w:rsid w:val="00782EBA"/>
    <w:rsid w:val="00783114"/>
    <w:rsid w:val="00784467"/>
    <w:rsid w:val="00784E04"/>
    <w:rsid w:val="0078506F"/>
    <w:rsid w:val="007857F3"/>
    <w:rsid w:val="00791BB4"/>
    <w:rsid w:val="00791F60"/>
    <w:rsid w:val="00792D72"/>
    <w:rsid w:val="007931EA"/>
    <w:rsid w:val="00793B8B"/>
    <w:rsid w:val="00794265"/>
    <w:rsid w:val="0079432C"/>
    <w:rsid w:val="007949BD"/>
    <w:rsid w:val="00795296"/>
    <w:rsid w:val="00795A35"/>
    <w:rsid w:val="00796E5E"/>
    <w:rsid w:val="00796F1B"/>
    <w:rsid w:val="007A1911"/>
    <w:rsid w:val="007A1BB5"/>
    <w:rsid w:val="007A4886"/>
    <w:rsid w:val="007A5433"/>
    <w:rsid w:val="007A55B4"/>
    <w:rsid w:val="007A5873"/>
    <w:rsid w:val="007A5AE9"/>
    <w:rsid w:val="007A6293"/>
    <w:rsid w:val="007A6EB1"/>
    <w:rsid w:val="007A7142"/>
    <w:rsid w:val="007A7F57"/>
    <w:rsid w:val="007A7FD1"/>
    <w:rsid w:val="007B06C5"/>
    <w:rsid w:val="007B2C1A"/>
    <w:rsid w:val="007B2E5F"/>
    <w:rsid w:val="007B2E80"/>
    <w:rsid w:val="007B3C54"/>
    <w:rsid w:val="007B4C35"/>
    <w:rsid w:val="007C0C8D"/>
    <w:rsid w:val="007C2A8E"/>
    <w:rsid w:val="007C41E8"/>
    <w:rsid w:val="007C4750"/>
    <w:rsid w:val="007C4E09"/>
    <w:rsid w:val="007C63DE"/>
    <w:rsid w:val="007C65AA"/>
    <w:rsid w:val="007C6A52"/>
    <w:rsid w:val="007C6C8D"/>
    <w:rsid w:val="007D0EA2"/>
    <w:rsid w:val="007D13CD"/>
    <w:rsid w:val="007D1513"/>
    <w:rsid w:val="007D3306"/>
    <w:rsid w:val="007D340B"/>
    <w:rsid w:val="007D4C3B"/>
    <w:rsid w:val="007D5CB7"/>
    <w:rsid w:val="007D6AA9"/>
    <w:rsid w:val="007E0F01"/>
    <w:rsid w:val="007E1A64"/>
    <w:rsid w:val="007E37F0"/>
    <w:rsid w:val="007E3B3B"/>
    <w:rsid w:val="007E4205"/>
    <w:rsid w:val="007E59F9"/>
    <w:rsid w:val="007E5DE0"/>
    <w:rsid w:val="007E5FB2"/>
    <w:rsid w:val="007E6C97"/>
    <w:rsid w:val="007E78A0"/>
    <w:rsid w:val="007F0812"/>
    <w:rsid w:val="007F0838"/>
    <w:rsid w:val="007F10A3"/>
    <w:rsid w:val="007F1CC6"/>
    <w:rsid w:val="007F215A"/>
    <w:rsid w:val="007F25B0"/>
    <w:rsid w:val="007F28C8"/>
    <w:rsid w:val="007F3CC0"/>
    <w:rsid w:val="007F4285"/>
    <w:rsid w:val="007F5A43"/>
    <w:rsid w:val="007F5CC9"/>
    <w:rsid w:val="007F5D55"/>
    <w:rsid w:val="007F6D8A"/>
    <w:rsid w:val="0080013C"/>
    <w:rsid w:val="008009C2"/>
    <w:rsid w:val="00800C31"/>
    <w:rsid w:val="008017CC"/>
    <w:rsid w:val="00802507"/>
    <w:rsid w:val="008026E8"/>
    <w:rsid w:val="008035A7"/>
    <w:rsid w:val="00803AD0"/>
    <w:rsid w:val="00803EA3"/>
    <w:rsid w:val="00804290"/>
    <w:rsid w:val="008048D4"/>
    <w:rsid w:val="008054E0"/>
    <w:rsid w:val="00805647"/>
    <w:rsid w:val="00805D5C"/>
    <w:rsid w:val="008068D6"/>
    <w:rsid w:val="00806A81"/>
    <w:rsid w:val="00806DB3"/>
    <w:rsid w:val="00807570"/>
    <w:rsid w:val="00807653"/>
    <w:rsid w:val="00807AF2"/>
    <w:rsid w:val="00811335"/>
    <w:rsid w:val="008114E7"/>
    <w:rsid w:val="008139F1"/>
    <w:rsid w:val="008148EF"/>
    <w:rsid w:val="00815AE4"/>
    <w:rsid w:val="00816263"/>
    <w:rsid w:val="0081653E"/>
    <w:rsid w:val="008167A1"/>
    <w:rsid w:val="00816B5C"/>
    <w:rsid w:val="00816D0A"/>
    <w:rsid w:val="00820BFF"/>
    <w:rsid w:val="00821DA9"/>
    <w:rsid w:val="008240EC"/>
    <w:rsid w:val="00824236"/>
    <w:rsid w:val="008259AB"/>
    <w:rsid w:val="00826722"/>
    <w:rsid w:val="00826D6F"/>
    <w:rsid w:val="0083009C"/>
    <w:rsid w:val="008302AF"/>
    <w:rsid w:val="008303D8"/>
    <w:rsid w:val="008305C2"/>
    <w:rsid w:val="00831158"/>
    <w:rsid w:val="008312A1"/>
    <w:rsid w:val="0083154F"/>
    <w:rsid w:val="00833301"/>
    <w:rsid w:val="00833970"/>
    <w:rsid w:val="00834B7A"/>
    <w:rsid w:val="008360C9"/>
    <w:rsid w:val="00836A68"/>
    <w:rsid w:val="00837877"/>
    <w:rsid w:val="00840BBD"/>
    <w:rsid w:val="00840CB2"/>
    <w:rsid w:val="00840F2B"/>
    <w:rsid w:val="008413CE"/>
    <w:rsid w:val="008416E9"/>
    <w:rsid w:val="008416F6"/>
    <w:rsid w:val="008429B9"/>
    <w:rsid w:val="00842CBC"/>
    <w:rsid w:val="008437A0"/>
    <w:rsid w:val="00845127"/>
    <w:rsid w:val="00845385"/>
    <w:rsid w:val="008456BB"/>
    <w:rsid w:val="00847E4F"/>
    <w:rsid w:val="00847F02"/>
    <w:rsid w:val="0085310D"/>
    <w:rsid w:val="0085364A"/>
    <w:rsid w:val="008536C2"/>
    <w:rsid w:val="008543DC"/>
    <w:rsid w:val="00854DC2"/>
    <w:rsid w:val="008559B3"/>
    <w:rsid w:val="00856BBC"/>
    <w:rsid w:val="00856EB2"/>
    <w:rsid w:val="00856FEC"/>
    <w:rsid w:val="00857BBF"/>
    <w:rsid w:val="008610E8"/>
    <w:rsid w:val="0086121D"/>
    <w:rsid w:val="00861512"/>
    <w:rsid w:val="008625DC"/>
    <w:rsid w:val="008638A3"/>
    <w:rsid w:val="008639A3"/>
    <w:rsid w:val="00864DDB"/>
    <w:rsid w:val="00865627"/>
    <w:rsid w:val="00865656"/>
    <w:rsid w:val="00865909"/>
    <w:rsid w:val="008700D7"/>
    <w:rsid w:val="00871382"/>
    <w:rsid w:val="00871D31"/>
    <w:rsid w:val="00872556"/>
    <w:rsid w:val="00874986"/>
    <w:rsid w:val="00876BFF"/>
    <w:rsid w:val="00876EE0"/>
    <w:rsid w:val="008770C0"/>
    <w:rsid w:val="008779C4"/>
    <w:rsid w:val="008779F6"/>
    <w:rsid w:val="00880EDA"/>
    <w:rsid w:val="00882F9F"/>
    <w:rsid w:val="008851A2"/>
    <w:rsid w:val="008853AA"/>
    <w:rsid w:val="00885454"/>
    <w:rsid w:val="00885F03"/>
    <w:rsid w:val="00886A7D"/>
    <w:rsid w:val="00887BDB"/>
    <w:rsid w:val="008904E2"/>
    <w:rsid w:val="00893540"/>
    <w:rsid w:val="008936C3"/>
    <w:rsid w:val="00893C61"/>
    <w:rsid w:val="00893D82"/>
    <w:rsid w:val="00894125"/>
    <w:rsid w:val="008947A1"/>
    <w:rsid w:val="00895B28"/>
    <w:rsid w:val="008960B9"/>
    <w:rsid w:val="008970A4"/>
    <w:rsid w:val="00897889"/>
    <w:rsid w:val="00897975"/>
    <w:rsid w:val="00897A16"/>
    <w:rsid w:val="008A1A11"/>
    <w:rsid w:val="008A1C67"/>
    <w:rsid w:val="008A2927"/>
    <w:rsid w:val="008A29E2"/>
    <w:rsid w:val="008A2ACC"/>
    <w:rsid w:val="008A2D0F"/>
    <w:rsid w:val="008A4442"/>
    <w:rsid w:val="008A4CBE"/>
    <w:rsid w:val="008A745A"/>
    <w:rsid w:val="008A76EC"/>
    <w:rsid w:val="008A79BD"/>
    <w:rsid w:val="008A7F82"/>
    <w:rsid w:val="008B0117"/>
    <w:rsid w:val="008B072D"/>
    <w:rsid w:val="008B081C"/>
    <w:rsid w:val="008B15BB"/>
    <w:rsid w:val="008B2275"/>
    <w:rsid w:val="008B24FD"/>
    <w:rsid w:val="008B464E"/>
    <w:rsid w:val="008B4A57"/>
    <w:rsid w:val="008B5331"/>
    <w:rsid w:val="008B552D"/>
    <w:rsid w:val="008B6879"/>
    <w:rsid w:val="008B717B"/>
    <w:rsid w:val="008B78AA"/>
    <w:rsid w:val="008B7D89"/>
    <w:rsid w:val="008C026F"/>
    <w:rsid w:val="008C2350"/>
    <w:rsid w:val="008C337C"/>
    <w:rsid w:val="008C3A90"/>
    <w:rsid w:val="008C4624"/>
    <w:rsid w:val="008C4994"/>
    <w:rsid w:val="008C5822"/>
    <w:rsid w:val="008C5825"/>
    <w:rsid w:val="008C5D11"/>
    <w:rsid w:val="008C6B49"/>
    <w:rsid w:val="008D09F3"/>
    <w:rsid w:val="008D11A5"/>
    <w:rsid w:val="008D2A47"/>
    <w:rsid w:val="008D61C2"/>
    <w:rsid w:val="008D64D9"/>
    <w:rsid w:val="008E1EE6"/>
    <w:rsid w:val="008E2332"/>
    <w:rsid w:val="008E458F"/>
    <w:rsid w:val="008E4998"/>
    <w:rsid w:val="008E4E48"/>
    <w:rsid w:val="008E62E0"/>
    <w:rsid w:val="008E6E8D"/>
    <w:rsid w:val="008E70EA"/>
    <w:rsid w:val="008E7413"/>
    <w:rsid w:val="008E76AC"/>
    <w:rsid w:val="008F0D8B"/>
    <w:rsid w:val="008F11C6"/>
    <w:rsid w:val="008F1A62"/>
    <w:rsid w:val="008F1ABB"/>
    <w:rsid w:val="008F2124"/>
    <w:rsid w:val="008F4283"/>
    <w:rsid w:val="008F5A62"/>
    <w:rsid w:val="008F5C01"/>
    <w:rsid w:val="008F6739"/>
    <w:rsid w:val="009004B6"/>
    <w:rsid w:val="0090323E"/>
    <w:rsid w:val="0090331E"/>
    <w:rsid w:val="00903B51"/>
    <w:rsid w:val="00903E51"/>
    <w:rsid w:val="00904257"/>
    <w:rsid w:val="00906D1F"/>
    <w:rsid w:val="0091016D"/>
    <w:rsid w:val="00910691"/>
    <w:rsid w:val="00911CD3"/>
    <w:rsid w:val="00911DA1"/>
    <w:rsid w:val="00913640"/>
    <w:rsid w:val="00913EF4"/>
    <w:rsid w:val="00914B4D"/>
    <w:rsid w:val="009155CF"/>
    <w:rsid w:val="00915E80"/>
    <w:rsid w:val="009160E9"/>
    <w:rsid w:val="00917F1D"/>
    <w:rsid w:val="00920CCC"/>
    <w:rsid w:val="00920F79"/>
    <w:rsid w:val="00921624"/>
    <w:rsid w:val="00921E07"/>
    <w:rsid w:val="009220FC"/>
    <w:rsid w:val="00922D04"/>
    <w:rsid w:val="009240AD"/>
    <w:rsid w:val="009242DC"/>
    <w:rsid w:val="00924952"/>
    <w:rsid w:val="00924B2F"/>
    <w:rsid w:val="009261E6"/>
    <w:rsid w:val="00926BD8"/>
    <w:rsid w:val="00926EBC"/>
    <w:rsid w:val="00930524"/>
    <w:rsid w:val="00931C8E"/>
    <w:rsid w:val="0093342D"/>
    <w:rsid w:val="00933F45"/>
    <w:rsid w:val="00934681"/>
    <w:rsid w:val="00935D85"/>
    <w:rsid w:val="00935D87"/>
    <w:rsid w:val="00936A8E"/>
    <w:rsid w:val="00936D2F"/>
    <w:rsid w:val="00936D5B"/>
    <w:rsid w:val="009375B3"/>
    <w:rsid w:val="009409BB"/>
    <w:rsid w:val="009411A0"/>
    <w:rsid w:val="0094230E"/>
    <w:rsid w:val="00942BF6"/>
    <w:rsid w:val="00943196"/>
    <w:rsid w:val="00943B91"/>
    <w:rsid w:val="00944233"/>
    <w:rsid w:val="00944CC9"/>
    <w:rsid w:val="0094534A"/>
    <w:rsid w:val="00945A36"/>
    <w:rsid w:val="00946568"/>
    <w:rsid w:val="009475E4"/>
    <w:rsid w:val="00947993"/>
    <w:rsid w:val="00950029"/>
    <w:rsid w:val="00950222"/>
    <w:rsid w:val="0095024A"/>
    <w:rsid w:val="009505EA"/>
    <w:rsid w:val="00950781"/>
    <w:rsid w:val="00951F0E"/>
    <w:rsid w:val="00952335"/>
    <w:rsid w:val="00952588"/>
    <w:rsid w:val="00952667"/>
    <w:rsid w:val="00952923"/>
    <w:rsid w:val="00953737"/>
    <w:rsid w:val="00953C52"/>
    <w:rsid w:val="00954723"/>
    <w:rsid w:val="00954C72"/>
    <w:rsid w:val="00954F6A"/>
    <w:rsid w:val="00956925"/>
    <w:rsid w:val="00956944"/>
    <w:rsid w:val="009573E1"/>
    <w:rsid w:val="009607C5"/>
    <w:rsid w:val="0096083E"/>
    <w:rsid w:val="00961C65"/>
    <w:rsid w:val="0096218E"/>
    <w:rsid w:val="009623AF"/>
    <w:rsid w:val="00962FDA"/>
    <w:rsid w:val="00964629"/>
    <w:rsid w:val="0096492F"/>
    <w:rsid w:val="00964EE3"/>
    <w:rsid w:val="00965E86"/>
    <w:rsid w:val="00966019"/>
    <w:rsid w:val="00966501"/>
    <w:rsid w:val="0096650B"/>
    <w:rsid w:val="009665D3"/>
    <w:rsid w:val="00966B54"/>
    <w:rsid w:val="00967756"/>
    <w:rsid w:val="00967C39"/>
    <w:rsid w:val="009709B0"/>
    <w:rsid w:val="00970C88"/>
    <w:rsid w:val="00971386"/>
    <w:rsid w:val="00971886"/>
    <w:rsid w:val="0097208D"/>
    <w:rsid w:val="00972BB7"/>
    <w:rsid w:val="0097450A"/>
    <w:rsid w:val="00974CB2"/>
    <w:rsid w:val="009755A9"/>
    <w:rsid w:val="00975824"/>
    <w:rsid w:val="00975A81"/>
    <w:rsid w:val="009762BB"/>
    <w:rsid w:val="00976A67"/>
    <w:rsid w:val="00976E96"/>
    <w:rsid w:val="00976F90"/>
    <w:rsid w:val="00981451"/>
    <w:rsid w:val="00982A45"/>
    <w:rsid w:val="009839D3"/>
    <w:rsid w:val="00983B53"/>
    <w:rsid w:val="009858BC"/>
    <w:rsid w:val="00986026"/>
    <w:rsid w:val="00987909"/>
    <w:rsid w:val="009908DB"/>
    <w:rsid w:val="00990CB2"/>
    <w:rsid w:val="0099133B"/>
    <w:rsid w:val="00991F79"/>
    <w:rsid w:val="0099225A"/>
    <w:rsid w:val="0099232B"/>
    <w:rsid w:val="00992DA5"/>
    <w:rsid w:val="009942D4"/>
    <w:rsid w:val="00994569"/>
    <w:rsid w:val="00994843"/>
    <w:rsid w:val="0099484F"/>
    <w:rsid w:val="00994A8A"/>
    <w:rsid w:val="00994CE1"/>
    <w:rsid w:val="00994EAB"/>
    <w:rsid w:val="00994EEF"/>
    <w:rsid w:val="0099543D"/>
    <w:rsid w:val="009965B1"/>
    <w:rsid w:val="009973BF"/>
    <w:rsid w:val="0099759C"/>
    <w:rsid w:val="00997706"/>
    <w:rsid w:val="00997A69"/>
    <w:rsid w:val="00997FE2"/>
    <w:rsid w:val="009A0B9F"/>
    <w:rsid w:val="009A114E"/>
    <w:rsid w:val="009A116A"/>
    <w:rsid w:val="009A164C"/>
    <w:rsid w:val="009A1A0B"/>
    <w:rsid w:val="009A2693"/>
    <w:rsid w:val="009A2A09"/>
    <w:rsid w:val="009A2AFA"/>
    <w:rsid w:val="009A371B"/>
    <w:rsid w:val="009A46DF"/>
    <w:rsid w:val="009A4CB9"/>
    <w:rsid w:val="009A5CE0"/>
    <w:rsid w:val="009A7283"/>
    <w:rsid w:val="009A729A"/>
    <w:rsid w:val="009A74C6"/>
    <w:rsid w:val="009A7796"/>
    <w:rsid w:val="009B09C9"/>
    <w:rsid w:val="009B0AAA"/>
    <w:rsid w:val="009B19A0"/>
    <w:rsid w:val="009B1A98"/>
    <w:rsid w:val="009B1D98"/>
    <w:rsid w:val="009B2763"/>
    <w:rsid w:val="009B297D"/>
    <w:rsid w:val="009B3812"/>
    <w:rsid w:val="009B39C6"/>
    <w:rsid w:val="009B3B71"/>
    <w:rsid w:val="009B45A0"/>
    <w:rsid w:val="009B5716"/>
    <w:rsid w:val="009B7D67"/>
    <w:rsid w:val="009C0EC1"/>
    <w:rsid w:val="009C15FE"/>
    <w:rsid w:val="009C219C"/>
    <w:rsid w:val="009C24F2"/>
    <w:rsid w:val="009C3041"/>
    <w:rsid w:val="009C3583"/>
    <w:rsid w:val="009C395F"/>
    <w:rsid w:val="009C3B22"/>
    <w:rsid w:val="009C42A6"/>
    <w:rsid w:val="009C463C"/>
    <w:rsid w:val="009C474B"/>
    <w:rsid w:val="009C6203"/>
    <w:rsid w:val="009C62CB"/>
    <w:rsid w:val="009C783E"/>
    <w:rsid w:val="009C7D6E"/>
    <w:rsid w:val="009D067D"/>
    <w:rsid w:val="009D073B"/>
    <w:rsid w:val="009D0D46"/>
    <w:rsid w:val="009D0F7F"/>
    <w:rsid w:val="009D129B"/>
    <w:rsid w:val="009D1A2D"/>
    <w:rsid w:val="009D1B01"/>
    <w:rsid w:val="009D2A4D"/>
    <w:rsid w:val="009D2CE2"/>
    <w:rsid w:val="009D450F"/>
    <w:rsid w:val="009D543C"/>
    <w:rsid w:val="009D5487"/>
    <w:rsid w:val="009D6FAD"/>
    <w:rsid w:val="009E0F41"/>
    <w:rsid w:val="009E2659"/>
    <w:rsid w:val="009E2FE6"/>
    <w:rsid w:val="009E398F"/>
    <w:rsid w:val="009E3E87"/>
    <w:rsid w:val="009E3EFD"/>
    <w:rsid w:val="009E4267"/>
    <w:rsid w:val="009E5578"/>
    <w:rsid w:val="009E5A1E"/>
    <w:rsid w:val="009E5E77"/>
    <w:rsid w:val="009E72E0"/>
    <w:rsid w:val="009E7E80"/>
    <w:rsid w:val="009F0769"/>
    <w:rsid w:val="009F13BC"/>
    <w:rsid w:val="009F1DDD"/>
    <w:rsid w:val="009F283C"/>
    <w:rsid w:val="009F324D"/>
    <w:rsid w:val="009F7BF6"/>
    <w:rsid w:val="00A011AA"/>
    <w:rsid w:val="00A01C5F"/>
    <w:rsid w:val="00A054A4"/>
    <w:rsid w:val="00A05633"/>
    <w:rsid w:val="00A0621D"/>
    <w:rsid w:val="00A07479"/>
    <w:rsid w:val="00A10D25"/>
    <w:rsid w:val="00A113D2"/>
    <w:rsid w:val="00A119CA"/>
    <w:rsid w:val="00A11F95"/>
    <w:rsid w:val="00A128D4"/>
    <w:rsid w:val="00A137C8"/>
    <w:rsid w:val="00A13C6B"/>
    <w:rsid w:val="00A1506B"/>
    <w:rsid w:val="00A1542E"/>
    <w:rsid w:val="00A15459"/>
    <w:rsid w:val="00A15E8E"/>
    <w:rsid w:val="00A167A5"/>
    <w:rsid w:val="00A17596"/>
    <w:rsid w:val="00A178B3"/>
    <w:rsid w:val="00A17FF1"/>
    <w:rsid w:val="00A20C2D"/>
    <w:rsid w:val="00A21302"/>
    <w:rsid w:val="00A219FF"/>
    <w:rsid w:val="00A22AB7"/>
    <w:rsid w:val="00A24333"/>
    <w:rsid w:val="00A24B96"/>
    <w:rsid w:val="00A24FFC"/>
    <w:rsid w:val="00A264EC"/>
    <w:rsid w:val="00A30037"/>
    <w:rsid w:val="00A31721"/>
    <w:rsid w:val="00A31FAE"/>
    <w:rsid w:val="00A32E56"/>
    <w:rsid w:val="00A3315B"/>
    <w:rsid w:val="00A33B22"/>
    <w:rsid w:val="00A3448E"/>
    <w:rsid w:val="00A35CDF"/>
    <w:rsid w:val="00A35D58"/>
    <w:rsid w:val="00A360A0"/>
    <w:rsid w:val="00A37C44"/>
    <w:rsid w:val="00A4183C"/>
    <w:rsid w:val="00A41C1E"/>
    <w:rsid w:val="00A43E4B"/>
    <w:rsid w:val="00A45363"/>
    <w:rsid w:val="00A455A8"/>
    <w:rsid w:val="00A46140"/>
    <w:rsid w:val="00A506DA"/>
    <w:rsid w:val="00A50F07"/>
    <w:rsid w:val="00A51BD2"/>
    <w:rsid w:val="00A5369A"/>
    <w:rsid w:val="00A53710"/>
    <w:rsid w:val="00A54039"/>
    <w:rsid w:val="00A555B1"/>
    <w:rsid w:val="00A56B1D"/>
    <w:rsid w:val="00A56CCA"/>
    <w:rsid w:val="00A5735D"/>
    <w:rsid w:val="00A57CB7"/>
    <w:rsid w:val="00A57E1F"/>
    <w:rsid w:val="00A60C01"/>
    <w:rsid w:val="00A61AFA"/>
    <w:rsid w:val="00A61EEC"/>
    <w:rsid w:val="00A6333F"/>
    <w:rsid w:val="00A64495"/>
    <w:rsid w:val="00A64E60"/>
    <w:rsid w:val="00A65644"/>
    <w:rsid w:val="00A658AE"/>
    <w:rsid w:val="00A66284"/>
    <w:rsid w:val="00A70404"/>
    <w:rsid w:val="00A7239E"/>
    <w:rsid w:val="00A7356E"/>
    <w:rsid w:val="00A73FE3"/>
    <w:rsid w:val="00A740FF"/>
    <w:rsid w:val="00A7480A"/>
    <w:rsid w:val="00A74A29"/>
    <w:rsid w:val="00A7555A"/>
    <w:rsid w:val="00A75ADE"/>
    <w:rsid w:val="00A77A9B"/>
    <w:rsid w:val="00A77CF6"/>
    <w:rsid w:val="00A807B4"/>
    <w:rsid w:val="00A80D94"/>
    <w:rsid w:val="00A810BB"/>
    <w:rsid w:val="00A81169"/>
    <w:rsid w:val="00A81254"/>
    <w:rsid w:val="00A822D1"/>
    <w:rsid w:val="00A8249E"/>
    <w:rsid w:val="00A843C9"/>
    <w:rsid w:val="00A84BE6"/>
    <w:rsid w:val="00A853F1"/>
    <w:rsid w:val="00A85422"/>
    <w:rsid w:val="00A8618E"/>
    <w:rsid w:val="00A86568"/>
    <w:rsid w:val="00A87B03"/>
    <w:rsid w:val="00A90253"/>
    <w:rsid w:val="00A90CFA"/>
    <w:rsid w:val="00A90F5F"/>
    <w:rsid w:val="00A936A5"/>
    <w:rsid w:val="00A9395D"/>
    <w:rsid w:val="00A93FC4"/>
    <w:rsid w:val="00A93FD7"/>
    <w:rsid w:val="00A9500A"/>
    <w:rsid w:val="00A958B8"/>
    <w:rsid w:val="00A95C83"/>
    <w:rsid w:val="00A960B7"/>
    <w:rsid w:val="00A96D04"/>
    <w:rsid w:val="00A970B3"/>
    <w:rsid w:val="00A97A1D"/>
    <w:rsid w:val="00AA1C7D"/>
    <w:rsid w:val="00AA23A7"/>
    <w:rsid w:val="00AA2E09"/>
    <w:rsid w:val="00AA2F85"/>
    <w:rsid w:val="00AA3B0B"/>
    <w:rsid w:val="00AA3C31"/>
    <w:rsid w:val="00AA4105"/>
    <w:rsid w:val="00AA4256"/>
    <w:rsid w:val="00AA4257"/>
    <w:rsid w:val="00AA4925"/>
    <w:rsid w:val="00AA4E70"/>
    <w:rsid w:val="00AA54D5"/>
    <w:rsid w:val="00AA6A39"/>
    <w:rsid w:val="00AA6A90"/>
    <w:rsid w:val="00AA6AB7"/>
    <w:rsid w:val="00AA6BF4"/>
    <w:rsid w:val="00AA779E"/>
    <w:rsid w:val="00AB0ECA"/>
    <w:rsid w:val="00AB36F7"/>
    <w:rsid w:val="00AB64D5"/>
    <w:rsid w:val="00AB68FC"/>
    <w:rsid w:val="00AB7D7D"/>
    <w:rsid w:val="00AC12AA"/>
    <w:rsid w:val="00AC1F64"/>
    <w:rsid w:val="00AC2A18"/>
    <w:rsid w:val="00AC2C3D"/>
    <w:rsid w:val="00AC2C9D"/>
    <w:rsid w:val="00AC45B4"/>
    <w:rsid w:val="00AC4B4A"/>
    <w:rsid w:val="00AC4C44"/>
    <w:rsid w:val="00AC5436"/>
    <w:rsid w:val="00AC5D72"/>
    <w:rsid w:val="00AC68CE"/>
    <w:rsid w:val="00AC771F"/>
    <w:rsid w:val="00AC7DEA"/>
    <w:rsid w:val="00AD07B2"/>
    <w:rsid w:val="00AD0DFB"/>
    <w:rsid w:val="00AD1537"/>
    <w:rsid w:val="00AD266A"/>
    <w:rsid w:val="00AD2BFC"/>
    <w:rsid w:val="00AD377D"/>
    <w:rsid w:val="00AD4470"/>
    <w:rsid w:val="00AD45D4"/>
    <w:rsid w:val="00AD5BC3"/>
    <w:rsid w:val="00AD670F"/>
    <w:rsid w:val="00AD6A1F"/>
    <w:rsid w:val="00AE0045"/>
    <w:rsid w:val="00AE1323"/>
    <w:rsid w:val="00AE1E33"/>
    <w:rsid w:val="00AE2F24"/>
    <w:rsid w:val="00AE301A"/>
    <w:rsid w:val="00AE32B9"/>
    <w:rsid w:val="00AE3EDD"/>
    <w:rsid w:val="00AE5213"/>
    <w:rsid w:val="00AE5E51"/>
    <w:rsid w:val="00AE69FC"/>
    <w:rsid w:val="00AE6D2D"/>
    <w:rsid w:val="00AE78F2"/>
    <w:rsid w:val="00AE78F7"/>
    <w:rsid w:val="00AF050A"/>
    <w:rsid w:val="00AF09E6"/>
    <w:rsid w:val="00AF30F3"/>
    <w:rsid w:val="00AF31D5"/>
    <w:rsid w:val="00AF321F"/>
    <w:rsid w:val="00AF373F"/>
    <w:rsid w:val="00AF3A02"/>
    <w:rsid w:val="00AF3AAD"/>
    <w:rsid w:val="00AF3EBF"/>
    <w:rsid w:val="00AF4076"/>
    <w:rsid w:val="00AF47B5"/>
    <w:rsid w:val="00AF6D82"/>
    <w:rsid w:val="00AF73AC"/>
    <w:rsid w:val="00B00D4F"/>
    <w:rsid w:val="00B02759"/>
    <w:rsid w:val="00B04D47"/>
    <w:rsid w:val="00B06DF2"/>
    <w:rsid w:val="00B07D25"/>
    <w:rsid w:val="00B1011E"/>
    <w:rsid w:val="00B1026B"/>
    <w:rsid w:val="00B10829"/>
    <w:rsid w:val="00B11268"/>
    <w:rsid w:val="00B113DF"/>
    <w:rsid w:val="00B11DC1"/>
    <w:rsid w:val="00B11E1F"/>
    <w:rsid w:val="00B123D7"/>
    <w:rsid w:val="00B129F1"/>
    <w:rsid w:val="00B13521"/>
    <w:rsid w:val="00B14C36"/>
    <w:rsid w:val="00B159CD"/>
    <w:rsid w:val="00B167D5"/>
    <w:rsid w:val="00B16B0B"/>
    <w:rsid w:val="00B200DF"/>
    <w:rsid w:val="00B203BD"/>
    <w:rsid w:val="00B20566"/>
    <w:rsid w:val="00B21F7E"/>
    <w:rsid w:val="00B2224F"/>
    <w:rsid w:val="00B23634"/>
    <w:rsid w:val="00B23894"/>
    <w:rsid w:val="00B24E1B"/>
    <w:rsid w:val="00B25EA4"/>
    <w:rsid w:val="00B27E39"/>
    <w:rsid w:val="00B30CE0"/>
    <w:rsid w:val="00B30FB5"/>
    <w:rsid w:val="00B3165B"/>
    <w:rsid w:val="00B3219C"/>
    <w:rsid w:val="00B32461"/>
    <w:rsid w:val="00B33432"/>
    <w:rsid w:val="00B33A61"/>
    <w:rsid w:val="00B34F46"/>
    <w:rsid w:val="00B36511"/>
    <w:rsid w:val="00B40464"/>
    <w:rsid w:val="00B42274"/>
    <w:rsid w:val="00B4343A"/>
    <w:rsid w:val="00B43F3F"/>
    <w:rsid w:val="00B447E3"/>
    <w:rsid w:val="00B44DC4"/>
    <w:rsid w:val="00B45AAA"/>
    <w:rsid w:val="00B45CAF"/>
    <w:rsid w:val="00B46313"/>
    <w:rsid w:val="00B46617"/>
    <w:rsid w:val="00B46749"/>
    <w:rsid w:val="00B46B25"/>
    <w:rsid w:val="00B46E02"/>
    <w:rsid w:val="00B46F5B"/>
    <w:rsid w:val="00B4761C"/>
    <w:rsid w:val="00B50A7F"/>
    <w:rsid w:val="00B50D6D"/>
    <w:rsid w:val="00B518D7"/>
    <w:rsid w:val="00B51C99"/>
    <w:rsid w:val="00B522FB"/>
    <w:rsid w:val="00B5337F"/>
    <w:rsid w:val="00B53B43"/>
    <w:rsid w:val="00B55728"/>
    <w:rsid w:val="00B5610C"/>
    <w:rsid w:val="00B56B63"/>
    <w:rsid w:val="00B56FFC"/>
    <w:rsid w:val="00B572D2"/>
    <w:rsid w:val="00B57C7D"/>
    <w:rsid w:val="00B60AB9"/>
    <w:rsid w:val="00B62359"/>
    <w:rsid w:val="00B624A2"/>
    <w:rsid w:val="00B628A9"/>
    <w:rsid w:val="00B62B13"/>
    <w:rsid w:val="00B62F71"/>
    <w:rsid w:val="00B637D8"/>
    <w:rsid w:val="00B63E00"/>
    <w:rsid w:val="00B65346"/>
    <w:rsid w:val="00B66CFA"/>
    <w:rsid w:val="00B67D78"/>
    <w:rsid w:val="00B70720"/>
    <w:rsid w:val="00B7155F"/>
    <w:rsid w:val="00B71C10"/>
    <w:rsid w:val="00B71F92"/>
    <w:rsid w:val="00B733E2"/>
    <w:rsid w:val="00B74C3E"/>
    <w:rsid w:val="00B7626C"/>
    <w:rsid w:val="00B76474"/>
    <w:rsid w:val="00B77173"/>
    <w:rsid w:val="00B807F1"/>
    <w:rsid w:val="00B824CD"/>
    <w:rsid w:val="00B82C1A"/>
    <w:rsid w:val="00B83969"/>
    <w:rsid w:val="00B83B02"/>
    <w:rsid w:val="00B83E69"/>
    <w:rsid w:val="00B84992"/>
    <w:rsid w:val="00B84B23"/>
    <w:rsid w:val="00B863A5"/>
    <w:rsid w:val="00B86753"/>
    <w:rsid w:val="00B869C3"/>
    <w:rsid w:val="00B86AC2"/>
    <w:rsid w:val="00B8700A"/>
    <w:rsid w:val="00B87735"/>
    <w:rsid w:val="00B87FA0"/>
    <w:rsid w:val="00B900A5"/>
    <w:rsid w:val="00B9133C"/>
    <w:rsid w:val="00B917FC"/>
    <w:rsid w:val="00B91ACA"/>
    <w:rsid w:val="00B931E8"/>
    <w:rsid w:val="00B93EE8"/>
    <w:rsid w:val="00B94389"/>
    <w:rsid w:val="00B9518B"/>
    <w:rsid w:val="00B96C2E"/>
    <w:rsid w:val="00B96F1B"/>
    <w:rsid w:val="00B9710C"/>
    <w:rsid w:val="00B97EF4"/>
    <w:rsid w:val="00BA104E"/>
    <w:rsid w:val="00BA1CEC"/>
    <w:rsid w:val="00BA3084"/>
    <w:rsid w:val="00BA34C6"/>
    <w:rsid w:val="00BA362A"/>
    <w:rsid w:val="00BA36F1"/>
    <w:rsid w:val="00BA47F2"/>
    <w:rsid w:val="00BA50D6"/>
    <w:rsid w:val="00BA5F98"/>
    <w:rsid w:val="00BA6300"/>
    <w:rsid w:val="00BA65C5"/>
    <w:rsid w:val="00BA67E1"/>
    <w:rsid w:val="00BA7CD7"/>
    <w:rsid w:val="00BA7F75"/>
    <w:rsid w:val="00BB0AEB"/>
    <w:rsid w:val="00BB0D80"/>
    <w:rsid w:val="00BB13B0"/>
    <w:rsid w:val="00BB1669"/>
    <w:rsid w:val="00BB41F3"/>
    <w:rsid w:val="00BB51E1"/>
    <w:rsid w:val="00BB5A61"/>
    <w:rsid w:val="00BB6B7A"/>
    <w:rsid w:val="00BB7016"/>
    <w:rsid w:val="00BB7D01"/>
    <w:rsid w:val="00BC1AB8"/>
    <w:rsid w:val="00BC2AAE"/>
    <w:rsid w:val="00BC2E56"/>
    <w:rsid w:val="00BC3DA3"/>
    <w:rsid w:val="00BC524B"/>
    <w:rsid w:val="00BC6A5D"/>
    <w:rsid w:val="00BC6B8E"/>
    <w:rsid w:val="00BC6DF0"/>
    <w:rsid w:val="00BD06DD"/>
    <w:rsid w:val="00BD1356"/>
    <w:rsid w:val="00BD2E59"/>
    <w:rsid w:val="00BD3134"/>
    <w:rsid w:val="00BD317F"/>
    <w:rsid w:val="00BD341C"/>
    <w:rsid w:val="00BD3C33"/>
    <w:rsid w:val="00BD4319"/>
    <w:rsid w:val="00BD683F"/>
    <w:rsid w:val="00BD7348"/>
    <w:rsid w:val="00BD7383"/>
    <w:rsid w:val="00BD7F5E"/>
    <w:rsid w:val="00BE0C68"/>
    <w:rsid w:val="00BE1354"/>
    <w:rsid w:val="00BE2282"/>
    <w:rsid w:val="00BE2C1F"/>
    <w:rsid w:val="00BE306F"/>
    <w:rsid w:val="00BE3B54"/>
    <w:rsid w:val="00BE3ED1"/>
    <w:rsid w:val="00BE46EC"/>
    <w:rsid w:val="00BE4812"/>
    <w:rsid w:val="00BE683D"/>
    <w:rsid w:val="00BE6A57"/>
    <w:rsid w:val="00BE7899"/>
    <w:rsid w:val="00BF054A"/>
    <w:rsid w:val="00BF08F4"/>
    <w:rsid w:val="00BF094D"/>
    <w:rsid w:val="00BF16AA"/>
    <w:rsid w:val="00BF255D"/>
    <w:rsid w:val="00BF30A1"/>
    <w:rsid w:val="00BF31F6"/>
    <w:rsid w:val="00BF4094"/>
    <w:rsid w:val="00BF4290"/>
    <w:rsid w:val="00BF42A4"/>
    <w:rsid w:val="00BF4798"/>
    <w:rsid w:val="00BF5A9F"/>
    <w:rsid w:val="00BF5D82"/>
    <w:rsid w:val="00BF7FF7"/>
    <w:rsid w:val="00C008A9"/>
    <w:rsid w:val="00C009A5"/>
    <w:rsid w:val="00C02689"/>
    <w:rsid w:val="00C02E1C"/>
    <w:rsid w:val="00C031DE"/>
    <w:rsid w:val="00C03EF3"/>
    <w:rsid w:val="00C046F6"/>
    <w:rsid w:val="00C06729"/>
    <w:rsid w:val="00C07459"/>
    <w:rsid w:val="00C07BF8"/>
    <w:rsid w:val="00C10773"/>
    <w:rsid w:val="00C109F0"/>
    <w:rsid w:val="00C10CFB"/>
    <w:rsid w:val="00C11308"/>
    <w:rsid w:val="00C1153D"/>
    <w:rsid w:val="00C11CDD"/>
    <w:rsid w:val="00C123CB"/>
    <w:rsid w:val="00C13208"/>
    <w:rsid w:val="00C13CF5"/>
    <w:rsid w:val="00C14127"/>
    <w:rsid w:val="00C14911"/>
    <w:rsid w:val="00C14D93"/>
    <w:rsid w:val="00C15722"/>
    <w:rsid w:val="00C20E3E"/>
    <w:rsid w:val="00C22577"/>
    <w:rsid w:val="00C2269D"/>
    <w:rsid w:val="00C23894"/>
    <w:rsid w:val="00C2399D"/>
    <w:rsid w:val="00C23A27"/>
    <w:rsid w:val="00C24B2D"/>
    <w:rsid w:val="00C25FE8"/>
    <w:rsid w:val="00C27B8A"/>
    <w:rsid w:val="00C30B34"/>
    <w:rsid w:val="00C320E4"/>
    <w:rsid w:val="00C3369A"/>
    <w:rsid w:val="00C34302"/>
    <w:rsid w:val="00C34F63"/>
    <w:rsid w:val="00C35B58"/>
    <w:rsid w:val="00C35C80"/>
    <w:rsid w:val="00C36C00"/>
    <w:rsid w:val="00C37169"/>
    <w:rsid w:val="00C376E4"/>
    <w:rsid w:val="00C378AB"/>
    <w:rsid w:val="00C37D82"/>
    <w:rsid w:val="00C42AFD"/>
    <w:rsid w:val="00C436B8"/>
    <w:rsid w:val="00C43D77"/>
    <w:rsid w:val="00C43DB9"/>
    <w:rsid w:val="00C4500C"/>
    <w:rsid w:val="00C4550D"/>
    <w:rsid w:val="00C45FCD"/>
    <w:rsid w:val="00C476DC"/>
    <w:rsid w:val="00C5034E"/>
    <w:rsid w:val="00C5045C"/>
    <w:rsid w:val="00C50C76"/>
    <w:rsid w:val="00C51A09"/>
    <w:rsid w:val="00C51A23"/>
    <w:rsid w:val="00C52EEF"/>
    <w:rsid w:val="00C542B9"/>
    <w:rsid w:val="00C56F02"/>
    <w:rsid w:val="00C56F49"/>
    <w:rsid w:val="00C57B9C"/>
    <w:rsid w:val="00C6043E"/>
    <w:rsid w:val="00C60479"/>
    <w:rsid w:val="00C6128C"/>
    <w:rsid w:val="00C623B6"/>
    <w:rsid w:val="00C62780"/>
    <w:rsid w:val="00C62A3A"/>
    <w:rsid w:val="00C62B92"/>
    <w:rsid w:val="00C63425"/>
    <w:rsid w:val="00C63482"/>
    <w:rsid w:val="00C638B7"/>
    <w:rsid w:val="00C63E71"/>
    <w:rsid w:val="00C65166"/>
    <w:rsid w:val="00C6585B"/>
    <w:rsid w:val="00C6596E"/>
    <w:rsid w:val="00C66198"/>
    <w:rsid w:val="00C67097"/>
    <w:rsid w:val="00C67280"/>
    <w:rsid w:val="00C702C8"/>
    <w:rsid w:val="00C711B4"/>
    <w:rsid w:val="00C71E2F"/>
    <w:rsid w:val="00C720AD"/>
    <w:rsid w:val="00C732A6"/>
    <w:rsid w:val="00C74FB1"/>
    <w:rsid w:val="00C751F3"/>
    <w:rsid w:val="00C756F7"/>
    <w:rsid w:val="00C75E85"/>
    <w:rsid w:val="00C76F78"/>
    <w:rsid w:val="00C7777D"/>
    <w:rsid w:val="00C777F2"/>
    <w:rsid w:val="00C77E2E"/>
    <w:rsid w:val="00C81205"/>
    <w:rsid w:val="00C81C10"/>
    <w:rsid w:val="00C82F31"/>
    <w:rsid w:val="00C834A3"/>
    <w:rsid w:val="00C83D31"/>
    <w:rsid w:val="00C84FDF"/>
    <w:rsid w:val="00C87331"/>
    <w:rsid w:val="00C87871"/>
    <w:rsid w:val="00C903EB"/>
    <w:rsid w:val="00C90FA7"/>
    <w:rsid w:val="00C90FDB"/>
    <w:rsid w:val="00C925C7"/>
    <w:rsid w:val="00C931F1"/>
    <w:rsid w:val="00C93492"/>
    <w:rsid w:val="00C93AC8"/>
    <w:rsid w:val="00C953AB"/>
    <w:rsid w:val="00C96606"/>
    <w:rsid w:val="00C972B1"/>
    <w:rsid w:val="00C97590"/>
    <w:rsid w:val="00CA2C68"/>
    <w:rsid w:val="00CA309C"/>
    <w:rsid w:val="00CA43BC"/>
    <w:rsid w:val="00CA43E6"/>
    <w:rsid w:val="00CA44EE"/>
    <w:rsid w:val="00CA4834"/>
    <w:rsid w:val="00CA497F"/>
    <w:rsid w:val="00CA6C5C"/>
    <w:rsid w:val="00CB091E"/>
    <w:rsid w:val="00CB0BAE"/>
    <w:rsid w:val="00CB19C7"/>
    <w:rsid w:val="00CB2734"/>
    <w:rsid w:val="00CB29A4"/>
    <w:rsid w:val="00CB37BE"/>
    <w:rsid w:val="00CB3945"/>
    <w:rsid w:val="00CB4ABB"/>
    <w:rsid w:val="00CB5754"/>
    <w:rsid w:val="00CB6027"/>
    <w:rsid w:val="00CB6263"/>
    <w:rsid w:val="00CC1C86"/>
    <w:rsid w:val="00CC1FE6"/>
    <w:rsid w:val="00CC2E20"/>
    <w:rsid w:val="00CC3051"/>
    <w:rsid w:val="00CC363C"/>
    <w:rsid w:val="00CC439E"/>
    <w:rsid w:val="00CC5C9C"/>
    <w:rsid w:val="00CC62F2"/>
    <w:rsid w:val="00CC63BA"/>
    <w:rsid w:val="00CC6CD5"/>
    <w:rsid w:val="00CC75D4"/>
    <w:rsid w:val="00CC7A57"/>
    <w:rsid w:val="00CD166E"/>
    <w:rsid w:val="00CD22D1"/>
    <w:rsid w:val="00CD25C4"/>
    <w:rsid w:val="00CD2E7E"/>
    <w:rsid w:val="00CD31B9"/>
    <w:rsid w:val="00CD4A4A"/>
    <w:rsid w:val="00CD4D69"/>
    <w:rsid w:val="00CD4E9B"/>
    <w:rsid w:val="00CD5945"/>
    <w:rsid w:val="00CD642F"/>
    <w:rsid w:val="00CE0640"/>
    <w:rsid w:val="00CE09C9"/>
    <w:rsid w:val="00CE0E2B"/>
    <w:rsid w:val="00CE1C7F"/>
    <w:rsid w:val="00CE1CCF"/>
    <w:rsid w:val="00CE2E46"/>
    <w:rsid w:val="00CE325D"/>
    <w:rsid w:val="00CE3FF7"/>
    <w:rsid w:val="00CE4130"/>
    <w:rsid w:val="00CE47B7"/>
    <w:rsid w:val="00CE4EB7"/>
    <w:rsid w:val="00CE5C95"/>
    <w:rsid w:val="00CE6A54"/>
    <w:rsid w:val="00CE7A9A"/>
    <w:rsid w:val="00CF06FB"/>
    <w:rsid w:val="00CF0750"/>
    <w:rsid w:val="00CF3788"/>
    <w:rsid w:val="00CF3AE2"/>
    <w:rsid w:val="00CF41A3"/>
    <w:rsid w:val="00CF6ABF"/>
    <w:rsid w:val="00CF75A3"/>
    <w:rsid w:val="00D0036D"/>
    <w:rsid w:val="00D006B4"/>
    <w:rsid w:val="00D041DC"/>
    <w:rsid w:val="00D071AE"/>
    <w:rsid w:val="00D07B0E"/>
    <w:rsid w:val="00D114AF"/>
    <w:rsid w:val="00D11C72"/>
    <w:rsid w:val="00D13249"/>
    <w:rsid w:val="00D13649"/>
    <w:rsid w:val="00D13D7C"/>
    <w:rsid w:val="00D14F58"/>
    <w:rsid w:val="00D1506C"/>
    <w:rsid w:val="00D17737"/>
    <w:rsid w:val="00D20A16"/>
    <w:rsid w:val="00D21AAC"/>
    <w:rsid w:val="00D22A09"/>
    <w:rsid w:val="00D23D27"/>
    <w:rsid w:val="00D24640"/>
    <w:rsid w:val="00D24CC6"/>
    <w:rsid w:val="00D25E3D"/>
    <w:rsid w:val="00D2625D"/>
    <w:rsid w:val="00D2629A"/>
    <w:rsid w:val="00D26904"/>
    <w:rsid w:val="00D26E4C"/>
    <w:rsid w:val="00D27380"/>
    <w:rsid w:val="00D2776B"/>
    <w:rsid w:val="00D27C9B"/>
    <w:rsid w:val="00D303E9"/>
    <w:rsid w:val="00D31551"/>
    <w:rsid w:val="00D32854"/>
    <w:rsid w:val="00D32C66"/>
    <w:rsid w:val="00D32CEC"/>
    <w:rsid w:val="00D33376"/>
    <w:rsid w:val="00D33EAE"/>
    <w:rsid w:val="00D3439D"/>
    <w:rsid w:val="00D345D9"/>
    <w:rsid w:val="00D348B2"/>
    <w:rsid w:val="00D355B7"/>
    <w:rsid w:val="00D35FA5"/>
    <w:rsid w:val="00D364B7"/>
    <w:rsid w:val="00D36963"/>
    <w:rsid w:val="00D372EB"/>
    <w:rsid w:val="00D3782B"/>
    <w:rsid w:val="00D403F5"/>
    <w:rsid w:val="00D4051F"/>
    <w:rsid w:val="00D40FE8"/>
    <w:rsid w:val="00D410DF"/>
    <w:rsid w:val="00D41778"/>
    <w:rsid w:val="00D41C41"/>
    <w:rsid w:val="00D42120"/>
    <w:rsid w:val="00D427F9"/>
    <w:rsid w:val="00D42E8C"/>
    <w:rsid w:val="00D44D26"/>
    <w:rsid w:val="00D44E82"/>
    <w:rsid w:val="00D45362"/>
    <w:rsid w:val="00D46421"/>
    <w:rsid w:val="00D46572"/>
    <w:rsid w:val="00D46645"/>
    <w:rsid w:val="00D46949"/>
    <w:rsid w:val="00D46CE4"/>
    <w:rsid w:val="00D47380"/>
    <w:rsid w:val="00D4771E"/>
    <w:rsid w:val="00D47C0D"/>
    <w:rsid w:val="00D47E50"/>
    <w:rsid w:val="00D503E7"/>
    <w:rsid w:val="00D51281"/>
    <w:rsid w:val="00D52438"/>
    <w:rsid w:val="00D52743"/>
    <w:rsid w:val="00D52CDB"/>
    <w:rsid w:val="00D5319D"/>
    <w:rsid w:val="00D53C95"/>
    <w:rsid w:val="00D54039"/>
    <w:rsid w:val="00D5438D"/>
    <w:rsid w:val="00D549E3"/>
    <w:rsid w:val="00D54B86"/>
    <w:rsid w:val="00D54C65"/>
    <w:rsid w:val="00D6001D"/>
    <w:rsid w:val="00D60658"/>
    <w:rsid w:val="00D60B2F"/>
    <w:rsid w:val="00D60D43"/>
    <w:rsid w:val="00D61BE3"/>
    <w:rsid w:val="00D61F88"/>
    <w:rsid w:val="00D624F0"/>
    <w:rsid w:val="00D63967"/>
    <w:rsid w:val="00D63FC6"/>
    <w:rsid w:val="00D649C8"/>
    <w:rsid w:val="00D6527A"/>
    <w:rsid w:val="00D6705C"/>
    <w:rsid w:val="00D672BF"/>
    <w:rsid w:val="00D67608"/>
    <w:rsid w:val="00D67998"/>
    <w:rsid w:val="00D67D9A"/>
    <w:rsid w:val="00D71156"/>
    <w:rsid w:val="00D71A01"/>
    <w:rsid w:val="00D7244B"/>
    <w:rsid w:val="00D74F4E"/>
    <w:rsid w:val="00D751BD"/>
    <w:rsid w:val="00D75AD2"/>
    <w:rsid w:val="00D7623E"/>
    <w:rsid w:val="00D766CD"/>
    <w:rsid w:val="00D76E47"/>
    <w:rsid w:val="00D77082"/>
    <w:rsid w:val="00D77535"/>
    <w:rsid w:val="00D77A0A"/>
    <w:rsid w:val="00D817C4"/>
    <w:rsid w:val="00D81D38"/>
    <w:rsid w:val="00D8293A"/>
    <w:rsid w:val="00D82A2A"/>
    <w:rsid w:val="00D82FE1"/>
    <w:rsid w:val="00D83376"/>
    <w:rsid w:val="00D853D2"/>
    <w:rsid w:val="00D900D7"/>
    <w:rsid w:val="00D9185B"/>
    <w:rsid w:val="00D92124"/>
    <w:rsid w:val="00D92D8E"/>
    <w:rsid w:val="00D93C52"/>
    <w:rsid w:val="00D94444"/>
    <w:rsid w:val="00D965CB"/>
    <w:rsid w:val="00D96C26"/>
    <w:rsid w:val="00D96D80"/>
    <w:rsid w:val="00D97335"/>
    <w:rsid w:val="00DA2E09"/>
    <w:rsid w:val="00DA2F86"/>
    <w:rsid w:val="00DA30C4"/>
    <w:rsid w:val="00DA3FF6"/>
    <w:rsid w:val="00DA53DB"/>
    <w:rsid w:val="00DA5945"/>
    <w:rsid w:val="00DA6265"/>
    <w:rsid w:val="00DA65FE"/>
    <w:rsid w:val="00DA698B"/>
    <w:rsid w:val="00DB03BB"/>
    <w:rsid w:val="00DB0FE4"/>
    <w:rsid w:val="00DB132E"/>
    <w:rsid w:val="00DB1756"/>
    <w:rsid w:val="00DB3901"/>
    <w:rsid w:val="00DB4DA9"/>
    <w:rsid w:val="00DB7D8F"/>
    <w:rsid w:val="00DB7D92"/>
    <w:rsid w:val="00DB7E97"/>
    <w:rsid w:val="00DB7FFC"/>
    <w:rsid w:val="00DC02BD"/>
    <w:rsid w:val="00DC091C"/>
    <w:rsid w:val="00DC1A1E"/>
    <w:rsid w:val="00DC38C1"/>
    <w:rsid w:val="00DC4259"/>
    <w:rsid w:val="00DC48F0"/>
    <w:rsid w:val="00DC5559"/>
    <w:rsid w:val="00DC6E8A"/>
    <w:rsid w:val="00DD174E"/>
    <w:rsid w:val="00DD3B55"/>
    <w:rsid w:val="00DD4105"/>
    <w:rsid w:val="00DD44BB"/>
    <w:rsid w:val="00DD4CCF"/>
    <w:rsid w:val="00DD5A1C"/>
    <w:rsid w:val="00DD5E0E"/>
    <w:rsid w:val="00DD5E74"/>
    <w:rsid w:val="00DD6A4C"/>
    <w:rsid w:val="00DD6BA4"/>
    <w:rsid w:val="00DD707B"/>
    <w:rsid w:val="00DE087B"/>
    <w:rsid w:val="00DE16B5"/>
    <w:rsid w:val="00DE1854"/>
    <w:rsid w:val="00DE2A09"/>
    <w:rsid w:val="00DE3EF8"/>
    <w:rsid w:val="00DE4547"/>
    <w:rsid w:val="00DE454D"/>
    <w:rsid w:val="00DE4C29"/>
    <w:rsid w:val="00DE567B"/>
    <w:rsid w:val="00DF04E6"/>
    <w:rsid w:val="00DF061F"/>
    <w:rsid w:val="00DF23B5"/>
    <w:rsid w:val="00DF3694"/>
    <w:rsid w:val="00DF445C"/>
    <w:rsid w:val="00DF4561"/>
    <w:rsid w:val="00DF4D53"/>
    <w:rsid w:val="00DF5528"/>
    <w:rsid w:val="00DF5538"/>
    <w:rsid w:val="00DF6056"/>
    <w:rsid w:val="00DF6074"/>
    <w:rsid w:val="00DF6753"/>
    <w:rsid w:val="00DF69FB"/>
    <w:rsid w:val="00DF701F"/>
    <w:rsid w:val="00E00F0B"/>
    <w:rsid w:val="00E01582"/>
    <w:rsid w:val="00E01AE5"/>
    <w:rsid w:val="00E01FA4"/>
    <w:rsid w:val="00E02113"/>
    <w:rsid w:val="00E02902"/>
    <w:rsid w:val="00E030EC"/>
    <w:rsid w:val="00E04BD3"/>
    <w:rsid w:val="00E05113"/>
    <w:rsid w:val="00E066B0"/>
    <w:rsid w:val="00E06C45"/>
    <w:rsid w:val="00E06CD2"/>
    <w:rsid w:val="00E06F8D"/>
    <w:rsid w:val="00E11750"/>
    <w:rsid w:val="00E11BE8"/>
    <w:rsid w:val="00E11C8C"/>
    <w:rsid w:val="00E12320"/>
    <w:rsid w:val="00E1332D"/>
    <w:rsid w:val="00E139B8"/>
    <w:rsid w:val="00E13B5E"/>
    <w:rsid w:val="00E15A54"/>
    <w:rsid w:val="00E15D2B"/>
    <w:rsid w:val="00E166E6"/>
    <w:rsid w:val="00E16E7E"/>
    <w:rsid w:val="00E17250"/>
    <w:rsid w:val="00E173B8"/>
    <w:rsid w:val="00E17911"/>
    <w:rsid w:val="00E20AE4"/>
    <w:rsid w:val="00E20E7F"/>
    <w:rsid w:val="00E21A21"/>
    <w:rsid w:val="00E23007"/>
    <w:rsid w:val="00E23BC1"/>
    <w:rsid w:val="00E23F2E"/>
    <w:rsid w:val="00E2569F"/>
    <w:rsid w:val="00E26129"/>
    <w:rsid w:val="00E3029B"/>
    <w:rsid w:val="00E30634"/>
    <w:rsid w:val="00E31784"/>
    <w:rsid w:val="00E31969"/>
    <w:rsid w:val="00E32B6F"/>
    <w:rsid w:val="00E32E17"/>
    <w:rsid w:val="00E33111"/>
    <w:rsid w:val="00E34F4A"/>
    <w:rsid w:val="00E3560B"/>
    <w:rsid w:val="00E35F0C"/>
    <w:rsid w:val="00E36824"/>
    <w:rsid w:val="00E36CFD"/>
    <w:rsid w:val="00E37781"/>
    <w:rsid w:val="00E3781D"/>
    <w:rsid w:val="00E4008C"/>
    <w:rsid w:val="00E40A86"/>
    <w:rsid w:val="00E40DA5"/>
    <w:rsid w:val="00E4117F"/>
    <w:rsid w:val="00E41B55"/>
    <w:rsid w:val="00E42A40"/>
    <w:rsid w:val="00E42D16"/>
    <w:rsid w:val="00E43388"/>
    <w:rsid w:val="00E433A6"/>
    <w:rsid w:val="00E43E12"/>
    <w:rsid w:val="00E45364"/>
    <w:rsid w:val="00E462F4"/>
    <w:rsid w:val="00E4673D"/>
    <w:rsid w:val="00E47708"/>
    <w:rsid w:val="00E47D83"/>
    <w:rsid w:val="00E5184C"/>
    <w:rsid w:val="00E52729"/>
    <w:rsid w:val="00E52D75"/>
    <w:rsid w:val="00E5302A"/>
    <w:rsid w:val="00E5437F"/>
    <w:rsid w:val="00E544D2"/>
    <w:rsid w:val="00E54805"/>
    <w:rsid w:val="00E55FB3"/>
    <w:rsid w:val="00E60756"/>
    <w:rsid w:val="00E61732"/>
    <w:rsid w:val="00E62A80"/>
    <w:rsid w:val="00E62C7C"/>
    <w:rsid w:val="00E62FE3"/>
    <w:rsid w:val="00E630C8"/>
    <w:rsid w:val="00E6362D"/>
    <w:rsid w:val="00E63D6D"/>
    <w:rsid w:val="00E6498D"/>
    <w:rsid w:val="00E6512F"/>
    <w:rsid w:val="00E66644"/>
    <w:rsid w:val="00E672E3"/>
    <w:rsid w:val="00E70ED3"/>
    <w:rsid w:val="00E71F35"/>
    <w:rsid w:val="00E71F85"/>
    <w:rsid w:val="00E7274F"/>
    <w:rsid w:val="00E74466"/>
    <w:rsid w:val="00E75177"/>
    <w:rsid w:val="00E77DD2"/>
    <w:rsid w:val="00E77F7F"/>
    <w:rsid w:val="00E811C0"/>
    <w:rsid w:val="00E81770"/>
    <w:rsid w:val="00E81AEB"/>
    <w:rsid w:val="00E8293E"/>
    <w:rsid w:val="00E830FB"/>
    <w:rsid w:val="00E83CB6"/>
    <w:rsid w:val="00E84599"/>
    <w:rsid w:val="00E854A9"/>
    <w:rsid w:val="00E858E3"/>
    <w:rsid w:val="00E869F9"/>
    <w:rsid w:val="00E87F50"/>
    <w:rsid w:val="00E906AA"/>
    <w:rsid w:val="00E90AC4"/>
    <w:rsid w:val="00E91308"/>
    <w:rsid w:val="00E92328"/>
    <w:rsid w:val="00E94238"/>
    <w:rsid w:val="00E95EB4"/>
    <w:rsid w:val="00E97D83"/>
    <w:rsid w:val="00E97EBF"/>
    <w:rsid w:val="00E97F03"/>
    <w:rsid w:val="00EA0682"/>
    <w:rsid w:val="00EA06C1"/>
    <w:rsid w:val="00EA1844"/>
    <w:rsid w:val="00EA1CDD"/>
    <w:rsid w:val="00EA29C5"/>
    <w:rsid w:val="00EA2ED2"/>
    <w:rsid w:val="00EA3295"/>
    <w:rsid w:val="00EA3CEA"/>
    <w:rsid w:val="00EA4710"/>
    <w:rsid w:val="00EA58A1"/>
    <w:rsid w:val="00EA6BB0"/>
    <w:rsid w:val="00EA6E79"/>
    <w:rsid w:val="00EA6F8C"/>
    <w:rsid w:val="00EA799E"/>
    <w:rsid w:val="00EA7AB0"/>
    <w:rsid w:val="00EA7D5E"/>
    <w:rsid w:val="00EA7DBC"/>
    <w:rsid w:val="00EB020D"/>
    <w:rsid w:val="00EB0C15"/>
    <w:rsid w:val="00EB137E"/>
    <w:rsid w:val="00EB2C57"/>
    <w:rsid w:val="00EB642D"/>
    <w:rsid w:val="00EB6DE2"/>
    <w:rsid w:val="00EB71CD"/>
    <w:rsid w:val="00EC083C"/>
    <w:rsid w:val="00EC20B6"/>
    <w:rsid w:val="00EC2B5A"/>
    <w:rsid w:val="00EC3070"/>
    <w:rsid w:val="00EC3A89"/>
    <w:rsid w:val="00EC5AE9"/>
    <w:rsid w:val="00EC5FEC"/>
    <w:rsid w:val="00EC663E"/>
    <w:rsid w:val="00EC7379"/>
    <w:rsid w:val="00EC771E"/>
    <w:rsid w:val="00EC7B2B"/>
    <w:rsid w:val="00EC7EAE"/>
    <w:rsid w:val="00ED0658"/>
    <w:rsid w:val="00ED124D"/>
    <w:rsid w:val="00ED1D12"/>
    <w:rsid w:val="00ED27C5"/>
    <w:rsid w:val="00ED298C"/>
    <w:rsid w:val="00ED2CF6"/>
    <w:rsid w:val="00ED2F44"/>
    <w:rsid w:val="00ED339B"/>
    <w:rsid w:val="00ED3580"/>
    <w:rsid w:val="00ED434D"/>
    <w:rsid w:val="00ED4971"/>
    <w:rsid w:val="00ED4F3D"/>
    <w:rsid w:val="00ED5738"/>
    <w:rsid w:val="00ED6549"/>
    <w:rsid w:val="00ED6E3A"/>
    <w:rsid w:val="00EE0390"/>
    <w:rsid w:val="00EE0DE1"/>
    <w:rsid w:val="00EE2389"/>
    <w:rsid w:val="00EE309F"/>
    <w:rsid w:val="00EE3345"/>
    <w:rsid w:val="00EE3CE1"/>
    <w:rsid w:val="00EE4473"/>
    <w:rsid w:val="00EE4977"/>
    <w:rsid w:val="00EE57C7"/>
    <w:rsid w:val="00EE5A15"/>
    <w:rsid w:val="00EE5E73"/>
    <w:rsid w:val="00EE7661"/>
    <w:rsid w:val="00EF06B2"/>
    <w:rsid w:val="00EF0CC9"/>
    <w:rsid w:val="00EF222A"/>
    <w:rsid w:val="00EF657C"/>
    <w:rsid w:val="00EF6853"/>
    <w:rsid w:val="00EF7339"/>
    <w:rsid w:val="00EF7590"/>
    <w:rsid w:val="00EF7B5C"/>
    <w:rsid w:val="00EF7D25"/>
    <w:rsid w:val="00F00CAC"/>
    <w:rsid w:val="00F0118F"/>
    <w:rsid w:val="00F011B0"/>
    <w:rsid w:val="00F01383"/>
    <w:rsid w:val="00F01433"/>
    <w:rsid w:val="00F01533"/>
    <w:rsid w:val="00F01970"/>
    <w:rsid w:val="00F01FB3"/>
    <w:rsid w:val="00F03763"/>
    <w:rsid w:val="00F0593D"/>
    <w:rsid w:val="00F05BC7"/>
    <w:rsid w:val="00F10320"/>
    <w:rsid w:val="00F10F9A"/>
    <w:rsid w:val="00F123AC"/>
    <w:rsid w:val="00F13F0B"/>
    <w:rsid w:val="00F14FE7"/>
    <w:rsid w:val="00F155E9"/>
    <w:rsid w:val="00F15D52"/>
    <w:rsid w:val="00F17524"/>
    <w:rsid w:val="00F20CC5"/>
    <w:rsid w:val="00F20F4C"/>
    <w:rsid w:val="00F2154C"/>
    <w:rsid w:val="00F21661"/>
    <w:rsid w:val="00F21E40"/>
    <w:rsid w:val="00F22E32"/>
    <w:rsid w:val="00F24A95"/>
    <w:rsid w:val="00F24B61"/>
    <w:rsid w:val="00F26404"/>
    <w:rsid w:val="00F26D61"/>
    <w:rsid w:val="00F27146"/>
    <w:rsid w:val="00F2733E"/>
    <w:rsid w:val="00F30382"/>
    <w:rsid w:val="00F31B35"/>
    <w:rsid w:val="00F32BE0"/>
    <w:rsid w:val="00F33248"/>
    <w:rsid w:val="00F3358C"/>
    <w:rsid w:val="00F335CC"/>
    <w:rsid w:val="00F33A62"/>
    <w:rsid w:val="00F349EA"/>
    <w:rsid w:val="00F34CE9"/>
    <w:rsid w:val="00F34ED4"/>
    <w:rsid w:val="00F35BBB"/>
    <w:rsid w:val="00F36ABB"/>
    <w:rsid w:val="00F37A9A"/>
    <w:rsid w:val="00F37B47"/>
    <w:rsid w:val="00F40127"/>
    <w:rsid w:val="00F40910"/>
    <w:rsid w:val="00F421B1"/>
    <w:rsid w:val="00F4353F"/>
    <w:rsid w:val="00F43F85"/>
    <w:rsid w:val="00F45A14"/>
    <w:rsid w:val="00F45F8E"/>
    <w:rsid w:val="00F463BE"/>
    <w:rsid w:val="00F470AB"/>
    <w:rsid w:val="00F50C71"/>
    <w:rsid w:val="00F5174C"/>
    <w:rsid w:val="00F51BAC"/>
    <w:rsid w:val="00F524ED"/>
    <w:rsid w:val="00F52519"/>
    <w:rsid w:val="00F529E1"/>
    <w:rsid w:val="00F52E4D"/>
    <w:rsid w:val="00F5369F"/>
    <w:rsid w:val="00F54F8B"/>
    <w:rsid w:val="00F55808"/>
    <w:rsid w:val="00F5796F"/>
    <w:rsid w:val="00F57B7C"/>
    <w:rsid w:val="00F601C9"/>
    <w:rsid w:val="00F60CB5"/>
    <w:rsid w:val="00F61250"/>
    <w:rsid w:val="00F61B5F"/>
    <w:rsid w:val="00F622F4"/>
    <w:rsid w:val="00F624D0"/>
    <w:rsid w:val="00F63006"/>
    <w:rsid w:val="00F63450"/>
    <w:rsid w:val="00F64677"/>
    <w:rsid w:val="00F64840"/>
    <w:rsid w:val="00F654CD"/>
    <w:rsid w:val="00F66138"/>
    <w:rsid w:val="00F664C7"/>
    <w:rsid w:val="00F664ED"/>
    <w:rsid w:val="00F6709F"/>
    <w:rsid w:val="00F67658"/>
    <w:rsid w:val="00F71213"/>
    <w:rsid w:val="00F718A1"/>
    <w:rsid w:val="00F72295"/>
    <w:rsid w:val="00F723D5"/>
    <w:rsid w:val="00F730D7"/>
    <w:rsid w:val="00F7334F"/>
    <w:rsid w:val="00F751F8"/>
    <w:rsid w:val="00F761E6"/>
    <w:rsid w:val="00F769F7"/>
    <w:rsid w:val="00F77786"/>
    <w:rsid w:val="00F77DC4"/>
    <w:rsid w:val="00F77E7E"/>
    <w:rsid w:val="00F80F72"/>
    <w:rsid w:val="00F823E9"/>
    <w:rsid w:val="00F828C4"/>
    <w:rsid w:val="00F83075"/>
    <w:rsid w:val="00F849F8"/>
    <w:rsid w:val="00F84C3B"/>
    <w:rsid w:val="00F85590"/>
    <w:rsid w:val="00F86345"/>
    <w:rsid w:val="00F8644E"/>
    <w:rsid w:val="00F903CF"/>
    <w:rsid w:val="00F911C1"/>
    <w:rsid w:val="00F931A6"/>
    <w:rsid w:val="00F938B0"/>
    <w:rsid w:val="00F93C14"/>
    <w:rsid w:val="00F964ED"/>
    <w:rsid w:val="00F97405"/>
    <w:rsid w:val="00F97BDB"/>
    <w:rsid w:val="00F97EA2"/>
    <w:rsid w:val="00FA0218"/>
    <w:rsid w:val="00FA0456"/>
    <w:rsid w:val="00FA0DAF"/>
    <w:rsid w:val="00FA11EC"/>
    <w:rsid w:val="00FA1357"/>
    <w:rsid w:val="00FA1FA7"/>
    <w:rsid w:val="00FA2A69"/>
    <w:rsid w:val="00FA37F0"/>
    <w:rsid w:val="00FA535C"/>
    <w:rsid w:val="00FA5859"/>
    <w:rsid w:val="00FA5AE3"/>
    <w:rsid w:val="00FA778D"/>
    <w:rsid w:val="00FA7939"/>
    <w:rsid w:val="00FB0D8D"/>
    <w:rsid w:val="00FB1B44"/>
    <w:rsid w:val="00FB45AE"/>
    <w:rsid w:val="00FB606F"/>
    <w:rsid w:val="00FB62E2"/>
    <w:rsid w:val="00FB69AA"/>
    <w:rsid w:val="00FB6A91"/>
    <w:rsid w:val="00FB71FF"/>
    <w:rsid w:val="00FB799C"/>
    <w:rsid w:val="00FC0CB9"/>
    <w:rsid w:val="00FC0EA8"/>
    <w:rsid w:val="00FC2823"/>
    <w:rsid w:val="00FC3066"/>
    <w:rsid w:val="00FC30E1"/>
    <w:rsid w:val="00FC3EBF"/>
    <w:rsid w:val="00FC42C3"/>
    <w:rsid w:val="00FC5AF3"/>
    <w:rsid w:val="00FC6F3E"/>
    <w:rsid w:val="00FC7C26"/>
    <w:rsid w:val="00FD1C60"/>
    <w:rsid w:val="00FD1F28"/>
    <w:rsid w:val="00FD27AE"/>
    <w:rsid w:val="00FD27F1"/>
    <w:rsid w:val="00FD2A34"/>
    <w:rsid w:val="00FD2F5D"/>
    <w:rsid w:val="00FD304D"/>
    <w:rsid w:val="00FD438A"/>
    <w:rsid w:val="00FD525F"/>
    <w:rsid w:val="00FD6D25"/>
    <w:rsid w:val="00FD78DC"/>
    <w:rsid w:val="00FD7D28"/>
    <w:rsid w:val="00FE0480"/>
    <w:rsid w:val="00FE2413"/>
    <w:rsid w:val="00FE2AD0"/>
    <w:rsid w:val="00FE2E81"/>
    <w:rsid w:val="00FE3170"/>
    <w:rsid w:val="00FE5014"/>
    <w:rsid w:val="00FE543F"/>
    <w:rsid w:val="00FE7392"/>
    <w:rsid w:val="00FE7B6D"/>
    <w:rsid w:val="00FF0212"/>
    <w:rsid w:val="00FF02D6"/>
    <w:rsid w:val="00FF0506"/>
    <w:rsid w:val="00FF20C9"/>
    <w:rsid w:val="00FF2FF4"/>
    <w:rsid w:val="00FF4FDA"/>
    <w:rsid w:val="00FF4FDD"/>
    <w:rsid w:val="00FF6D4D"/>
    <w:rsid w:val="00FF6E8C"/>
    <w:rsid w:val="00FF7266"/>
    <w:rsid w:val="00FF76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7B2BA"/>
  <w15:chartTrackingRefBased/>
  <w15:docId w15:val="{2664CA04-E057-47D4-BF00-B011C58D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6F"/>
    <w:pPr>
      <w:widowControl w:val="0"/>
      <w:tabs>
        <w:tab w:val="left" w:pos="360"/>
        <w:tab w:val="left" w:pos="720"/>
        <w:tab w:val="left" w:pos="1440"/>
        <w:tab w:val="left" w:pos="1800"/>
        <w:tab w:val="left" w:pos="4680"/>
      </w:tabs>
      <w:autoSpaceDE w:val="0"/>
      <w:autoSpaceDN w:val="0"/>
      <w:adjustRightInd w:val="0"/>
      <w:spacing w:line="252" w:lineRule="auto"/>
    </w:pPr>
    <w:rPr>
      <w:rFonts w:ascii="Times New Roman" w:hAnsi="Times New Roman"/>
      <w:spacing w:val="-3"/>
      <w:sz w:val="26"/>
      <w:szCs w:val="24"/>
      <w:lang w:val="en-US" w:eastAsia="en-US"/>
    </w:rPr>
  </w:style>
  <w:style w:type="paragraph" w:styleId="Heading1">
    <w:name w:val="heading 1"/>
    <w:basedOn w:val="Normal"/>
    <w:next w:val="Normal"/>
    <w:link w:val="Heading1Char"/>
    <w:uiPriority w:val="9"/>
    <w:qFormat/>
    <w:rsid w:val="00613551"/>
    <w:pPr>
      <w:keepNext/>
      <w:spacing w:before="240" w:after="60"/>
      <w:outlineLvl w:val="0"/>
    </w:pPr>
    <w:rPr>
      <w:rFonts w:ascii="Cambria" w:hAnsi="Cambria" w:cs="Times New Roman"/>
      <w:b/>
      <w:bCs/>
      <w:spacing w:val="0"/>
      <w:kern w:val="32"/>
      <w:sz w:val="32"/>
      <w:szCs w:val="32"/>
    </w:rPr>
  </w:style>
  <w:style w:type="paragraph" w:styleId="Heading2">
    <w:name w:val="heading 2"/>
    <w:basedOn w:val="Normal"/>
    <w:next w:val="Normal"/>
    <w:link w:val="Heading2Char"/>
    <w:uiPriority w:val="9"/>
    <w:unhideWhenUsed/>
    <w:qFormat/>
    <w:rsid w:val="00613551"/>
    <w:pPr>
      <w:keepNext/>
      <w:spacing w:before="240" w:after="60"/>
      <w:outlineLvl w:val="1"/>
    </w:pPr>
    <w:rPr>
      <w:rFonts w:ascii="Cambria" w:hAnsi="Cambria" w:cs="Times New Roman"/>
      <w:b/>
      <w:bCs/>
      <w:i/>
      <w:iCs/>
      <w:spacing w:val="0"/>
      <w:sz w:val="28"/>
      <w:szCs w:val="28"/>
    </w:rPr>
  </w:style>
  <w:style w:type="paragraph" w:styleId="Heading3">
    <w:name w:val="heading 3"/>
    <w:basedOn w:val="Normal"/>
    <w:next w:val="Normal"/>
    <w:link w:val="Heading3Char"/>
    <w:uiPriority w:val="9"/>
    <w:semiHidden/>
    <w:unhideWhenUsed/>
    <w:qFormat/>
    <w:rsid w:val="00613551"/>
    <w:pPr>
      <w:keepNext/>
      <w:spacing w:before="240" w:after="60"/>
      <w:outlineLvl w:val="2"/>
    </w:pPr>
    <w:rPr>
      <w:rFonts w:ascii="Cambria" w:hAnsi="Cambria" w:cs="Times New Roman"/>
      <w:b/>
      <w:bCs/>
      <w:spacing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ourier" w:hAnsi="Courier" w:cs="Times New Roman"/>
      <w:spacing w:val="0"/>
      <w:sz w:val="24"/>
      <w:lang w:val="x-none" w:eastAsia="x-none"/>
    </w:rPr>
  </w:style>
  <w:style w:type="character" w:styleId="PageNumber">
    <w:name w:val="page number"/>
    <w:basedOn w:val="DefaultParagraphFont"/>
  </w:style>
  <w:style w:type="paragraph" w:styleId="Footer">
    <w:name w:val="footer"/>
    <w:basedOn w:val="Normal"/>
    <w:link w:val="FooterChar"/>
    <w:semiHidden/>
    <w:pPr>
      <w:tabs>
        <w:tab w:val="center" w:pos="4320"/>
        <w:tab w:val="right" w:pos="8640"/>
      </w:tabs>
    </w:pPr>
  </w:style>
  <w:style w:type="paragraph" w:styleId="BalloonText">
    <w:name w:val="Balloon Text"/>
    <w:basedOn w:val="Normal"/>
    <w:semiHidden/>
    <w:rsid w:val="0085310D"/>
    <w:rPr>
      <w:rFonts w:ascii="Tahoma" w:hAnsi="Tahoma" w:cs="Tahoma"/>
      <w:sz w:val="16"/>
      <w:szCs w:val="16"/>
    </w:rPr>
  </w:style>
  <w:style w:type="character" w:styleId="LineNumber">
    <w:name w:val="line number"/>
    <w:rsid w:val="006A36D3"/>
    <w:rPr>
      <w:rFonts w:ascii="Arial" w:hAnsi="Arial"/>
      <w:b w:val="0"/>
      <w:i w:val="0"/>
      <w:spacing w:val="0"/>
      <w:position w:val="0"/>
      <w:sz w:val="24"/>
      <w:szCs w:val="24"/>
      <w:bdr w:val="none" w:sz="0" w:space="0" w:color="auto"/>
      <w:lang w:val="en-CA" w:eastAsia="en-US" w:bidi="ar-SA"/>
    </w:rPr>
  </w:style>
  <w:style w:type="character" w:customStyle="1" w:styleId="HeaderChar">
    <w:name w:val="Header Char"/>
    <w:link w:val="Header"/>
    <w:uiPriority w:val="99"/>
    <w:rsid w:val="00742D41"/>
    <w:rPr>
      <w:rFonts w:ascii="Courier" w:hAnsi="Courier"/>
      <w:sz w:val="24"/>
      <w:szCs w:val="24"/>
    </w:rPr>
  </w:style>
  <w:style w:type="paragraph" w:styleId="DocumentMap">
    <w:name w:val="Document Map"/>
    <w:basedOn w:val="Normal"/>
    <w:link w:val="DocumentMapChar"/>
    <w:uiPriority w:val="99"/>
    <w:semiHidden/>
    <w:unhideWhenUsed/>
    <w:rsid w:val="00742D41"/>
    <w:rPr>
      <w:rFonts w:ascii="Tahoma" w:hAnsi="Tahoma" w:cs="Times New Roman"/>
      <w:spacing w:val="0"/>
      <w:sz w:val="16"/>
      <w:szCs w:val="16"/>
      <w:lang w:val="x-none" w:eastAsia="x-none"/>
    </w:rPr>
  </w:style>
  <w:style w:type="character" w:customStyle="1" w:styleId="DocumentMapChar">
    <w:name w:val="Document Map Char"/>
    <w:link w:val="DocumentMap"/>
    <w:uiPriority w:val="99"/>
    <w:semiHidden/>
    <w:rsid w:val="00742D41"/>
    <w:rPr>
      <w:rFonts w:ascii="Tahoma" w:hAnsi="Tahoma" w:cs="Tahoma"/>
      <w:sz w:val="16"/>
      <w:szCs w:val="16"/>
    </w:rPr>
  </w:style>
  <w:style w:type="paragraph" w:customStyle="1" w:styleId="Legal">
    <w:name w:val="Legal"/>
    <w:next w:val="NoSpacing"/>
    <w:link w:val="LegalChar"/>
    <w:autoRedefine/>
    <w:qFormat/>
    <w:rsid w:val="009D1B01"/>
    <w:pPr>
      <w:widowControl w:val="0"/>
      <w:tabs>
        <w:tab w:val="left" w:pos="1620"/>
        <w:tab w:val="left" w:pos="2520"/>
      </w:tabs>
      <w:spacing w:line="211" w:lineRule="auto"/>
      <w:ind w:left="547" w:right="720"/>
    </w:pPr>
    <w:rPr>
      <w:rFonts w:cs="Times New Roman"/>
      <w:spacing w:val="-3"/>
      <w:sz w:val="24"/>
      <w:szCs w:val="24"/>
      <w:lang w:eastAsia="en-US"/>
    </w:rPr>
  </w:style>
  <w:style w:type="paragraph" w:customStyle="1" w:styleId="QuesQ">
    <w:name w:val="Ques_Q"/>
    <w:basedOn w:val="Normal"/>
    <w:next w:val="Coll"/>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en-CA"/>
    </w:rPr>
  </w:style>
  <w:style w:type="paragraph" w:styleId="NoSpacing">
    <w:name w:val="No Spacing"/>
    <w:uiPriority w:val="1"/>
    <w:qFormat/>
    <w:rsid w:val="001037FF"/>
    <w:pPr>
      <w:widowControl w:val="0"/>
      <w:autoSpaceDE w:val="0"/>
      <w:autoSpaceDN w:val="0"/>
      <w:adjustRightInd w:val="0"/>
    </w:pPr>
    <w:rPr>
      <w:rFonts w:ascii="Courier" w:hAnsi="Courier"/>
      <w:spacing w:val="-3"/>
      <w:sz w:val="24"/>
      <w:szCs w:val="24"/>
      <w:lang w:val="en-US" w:eastAsia="en-US"/>
    </w:rPr>
  </w:style>
  <w:style w:type="paragraph" w:customStyle="1" w:styleId="WitA">
    <w:name w:val="Wit_A"/>
    <w:basedOn w:val="QuesQ"/>
    <w:next w:val="Coll"/>
    <w:autoRedefine/>
    <w:qFormat/>
    <w:rsid w:val="00DF5538"/>
  </w:style>
  <w:style w:type="paragraph" w:customStyle="1" w:styleId="Coll">
    <w:name w:val="Coll"/>
    <w:basedOn w:val="Normal"/>
    <w:link w:val="CollChar"/>
    <w:autoRedefine/>
    <w:qFormat/>
    <w:rsid w:val="00FA1FA7"/>
    <w:pPr>
      <w:tabs>
        <w:tab w:val="clear" w:pos="360"/>
        <w:tab w:val="clear" w:pos="720"/>
        <w:tab w:val="clear" w:pos="1800"/>
        <w:tab w:val="clear" w:pos="4680"/>
      </w:tabs>
      <w:spacing w:line="396" w:lineRule="auto"/>
      <w:ind w:left="1440" w:hanging="720"/>
    </w:pPr>
    <w:rPr>
      <w:rFonts w:ascii="Arial" w:hAnsi="Arial" w:cs="Arial"/>
      <w:sz w:val="24"/>
      <w:lang w:val="x-none" w:eastAsia="x-none"/>
    </w:rPr>
  </w:style>
  <w:style w:type="table" w:styleId="TableGrid">
    <w:name w:val="Table Grid"/>
    <w:basedOn w:val="TableNormal"/>
    <w:uiPriority w:val="59"/>
    <w:rsid w:val="008360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Lwname">
    <w:name w:val="Ques_L_w_name"/>
    <w:basedOn w:val="Coll"/>
    <w:link w:val="QuesLwnameChar"/>
    <w:autoRedefine/>
    <w:qFormat/>
    <w:rsid w:val="006A36D3"/>
  </w:style>
  <w:style w:type="paragraph" w:customStyle="1" w:styleId="UT">
    <w:name w:val="UT"/>
    <w:basedOn w:val="Legal"/>
    <w:link w:val="UTChar"/>
    <w:qFormat/>
    <w:rsid w:val="006E599A"/>
    <w:pPr>
      <w:ind w:left="540"/>
    </w:pPr>
  </w:style>
  <w:style w:type="character" w:customStyle="1" w:styleId="CollChar">
    <w:name w:val="Coll Char"/>
    <w:link w:val="Coll"/>
    <w:rsid w:val="00FA1FA7"/>
    <w:rPr>
      <w:rFonts w:ascii="Arial" w:hAnsi="Arial" w:cs="Arial"/>
      <w:spacing w:val="-3"/>
      <w:sz w:val="24"/>
      <w:szCs w:val="24"/>
      <w:lang w:val="x-none" w:eastAsia="x-none"/>
    </w:rPr>
  </w:style>
  <w:style w:type="character" w:customStyle="1" w:styleId="QuesLwnameChar">
    <w:name w:val="Ques_L_w_name Char"/>
    <w:basedOn w:val="CollChar"/>
    <w:link w:val="QuesLwname"/>
    <w:rsid w:val="00F15D52"/>
    <w:rPr>
      <w:rFonts w:ascii="Arial" w:hAnsi="Arial" w:cs="Arial"/>
      <w:spacing w:val="-3"/>
      <w:sz w:val="24"/>
      <w:szCs w:val="24"/>
      <w:lang w:val="x-none" w:eastAsia="x-none"/>
    </w:rPr>
  </w:style>
  <w:style w:type="paragraph" w:customStyle="1" w:styleId="UA">
    <w:name w:val="UA"/>
    <w:basedOn w:val="Legal"/>
    <w:link w:val="UAChar"/>
    <w:qFormat/>
    <w:rsid w:val="00DC38C1"/>
    <w:pPr>
      <w:ind w:left="540"/>
    </w:pPr>
  </w:style>
  <w:style w:type="character" w:customStyle="1" w:styleId="LegalChar">
    <w:name w:val="Legal Char"/>
    <w:link w:val="Legal"/>
    <w:rsid w:val="009D1B01"/>
    <w:rPr>
      <w:rFonts w:cs="Times New Roman"/>
      <w:spacing w:val="-3"/>
      <w:sz w:val="24"/>
      <w:szCs w:val="24"/>
      <w:lang w:val="en-CA" w:bidi="ar-SA"/>
    </w:rPr>
  </w:style>
  <w:style w:type="character" w:customStyle="1" w:styleId="UTChar">
    <w:name w:val="UT Char"/>
    <w:basedOn w:val="LegalChar"/>
    <w:link w:val="UT"/>
    <w:rsid w:val="006E599A"/>
    <w:rPr>
      <w:rFonts w:cs="Times New Roman"/>
      <w:spacing w:val="-3"/>
      <w:sz w:val="24"/>
      <w:szCs w:val="24"/>
      <w:lang w:val="en-CA" w:bidi="ar-SA"/>
    </w:rPr>
  </w:style>
  <w:style w:type="paragraph" w:customStyle="1" w:styleId="REF">
    <w:name w:val="REF"/>
    <w:basedOn w:val="Legal"/>
    <w:link w:val="REFChar"/>
    <w:qFormat/>
    <w:rsid w:val="006E599A"/>
    <w:pPr>
      <w:ind w:left="540"/>
    </w:pPr>
  </w:style>
  <w:style w:type="character" w:customStyle="1" w:styleId="UAChar">
    <w:name w:val="UA Char"/>
    <w:basedOn w:val="LegalChar"/>
    <w:link w:val="UA"/>
    <w:rsid w:val="00DC38C1"/>
    <w:rPr>
      <w:rFonts w:cs="Times New Roman"/>
      <w:spacing w:val="-3"/>
      <w:sz w:val="24"/>
      <w:szCs w:val="24"/>
      <w:lang w:val="en-CA" w:bidi="ar-SA"/>
    </w:rPr>
  </w:style>
  <w:style w:type="paragraph" w:customStyle="1" w:styleId="EX">
    <w:name w:val="EX"/>
    <w:basedOn w:val="Normal"/>
    <w:link w:val="EXChar"/>
    <w:qFormat/>
    <w:rsid w:val="0070434E"/>
    <w:pPr>
      <w:spacing w:line="396" w:lineRule="auto"/>
      <w:ind w:left="720"/>
    </w:pPr>
    <w:rPr>
      <w:rFonts w:ascii="Arial" w:hAnsi="Arial" w:cs="Arial"/>
      <w:b/>
      <w:sz w:val="24"/>
    </w:rPr>
  </w:style>
  <w:style w:type="character" w:customStyle="1" w:styleId="REFChar">
    <w:name w:val="REF Char"/>
    <w:basedOn w:val="LegalChar"/>
    <w:link w:val="REF"/>
    <w:rsid w:val="006E599A"/>
    <w:rPr>
      <w:rFonts w:cs="Times New Roman"/>
      <w:spacing w:val="-3"/>
      <w:sz w:val="24"/>
      <w:szCs w:val="24"/>
      <w:lang w:val="en-CA" w:bidi="ar-SA"/>
    </w:rPr>
  </w:style>
  <w:style w:type="character" w:customStyle="1" w:styleId="Heading1Char">
    <w:name w:val="Heading 1 Char"/>
    <w:link w:val="Heading1"/>
    <w:uiPriority w:val="9"/>
    <w:rsid w:val="00613551"/>
    <w:rPr>
      <w:rFonts w:ascii="Cambria" w:eastAsia="Times New Roman" w:hAnsi="Cambria" w:cs="Times New Roman"/>
      <w:b/>
      <w:bCs/>
      <w:kern w:val="32"/>
      <w:sz w:val="32"/>
      <w:szCs w:val="32"/>
      <w:lang w:val="en-US" w:eastAsia="en-US"/>
    </w:rPr>
  </w:style>
  <w:style w:type="character" w:customStyle="1" w:styleId="EXChar">
    <w:name w:val="EX Char"/>
    <w:link w:val="EX"/>
    <w:rsid w:val="0070434E"/>
    <w:rPr>
      <w:rFonts w:ascii="Arial" w:hAnsi="Arial" w:cs="Arial"/>
      <w:b/>
      <w:spacing w:val="-3"/>
      <w:sz w:val="24"/>
      <w:szCs w:val="24"/>
    </w:rPr>
  </w:style>
  <w:style w:type="character" w:customStyle="1" w:styleId="Heading2Char">
    <w:name w:val="Heading 2 Char"/>
    <w:link w:val="Heading2"/>
    <w:uiPriority w:val="9"/>
    <w:rsid w:val="00613551"/>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613551"/>
    <w:rPr>
      <w:rFonts w:ascii="Cambria" w:eastAsia="Times New Roman" w:hAnsi="Cambria" w:cs="Times New Roman"/>
      <w:b/>
      <w:bCs/>
      <w:sz w:val="26"/>
      <w:szCs w:val="26"/>
      <w:lang w:val="en-US" w:eastAsia="en-US"/>
    </w:rPr>
  </w:style>
  <w:style w:type="character" w:styleId="Hyperlink">
    <w:name w:val="Hyperlink"/>
    <w:uiPriority w:val="99"/>
    <w:unhideWhenUsed/>
    <w:rsid w:val="00613551"/>
    <w:rPr>
      <w:color w:val="0000FF"/>
      <w:u w:val="single"/>
    </w:rPr>
  </w:style>
  <w:style w:type="paragraph" w:styleId="TOC1">
    <w:name w:val="toc 1"/>
    <w:basedOn w:val="Legal"/>
    <w:next w:val="Normal"/>
    <w:autoRedefine/>
    <w:uiPriority w:val="39"/>
    <w:unhideWhenUsed/>
    <w:rsid w:val="005C2E27"/>
    <w:pPr>
      <w:tabs>
        <w:tab w:val="clear" w:pos="1620"/>
        <w:tab w:val="clear" w:pos="2520"/>
        <w:tab w:val="right" w:pos="9360"/>
      </w:tabs>
      <w:spacing w:line="252" w:lineRule="auto"/>
      <w:ind w:left="0" w:right="0"/>
    </w:pPr>
    <w:rPr>
      <w:rFonts w:ascii="Times New Roman" w:hAnsi="Times New Roman"/>
      <w:sz w:val="26"/>
    </w:rPr>
  </w:style>
  <w:style w:type="paragraph" w:customStyle="1" w:styleId="IOP">
    <w:name w:val="IOP"/>
    <w:link w:val="IOPChar"/>
    <w:qFormat/>
    <w:rsid w:val="000C3B78"/>
    <w:pPr>
      <w:spacing w:line="396" w:lineRule="auto"/>
      <w:ind w:left="720"/>
      <w:outlineLvl w:val="0"/>
    </w:pPr>
    <w:rPr>
      <w:rFonts w:ascii="Arial" w:hAnsi="Arial" w:cs="Arial"/>
      <w:spacing w:val="-3"/>
      <w:sz w:val="24"/>
      <w:szCs w:val="24"/>
    </w:rPr>
  </w:style>
  <w:style w:type="paragraph" w:customStyle="1" w:styleId="OTR">
    <w:name w:val="OTR"/>
    <w:basedOn w:val="Normal"/>
    <w:link w:val="OTRChar"/>
    <w:qFormat/>
    <w:rsid w:val="00243023"/>
    <w:pPr>
      <w:tabs>
        <w:tab w:val="clear" w:pos="360"/>
        <w:tab w:val="clear" w:pos="720"/>
        <w:tab w:val="clear" w:pos="1440"/>
        <w:tab w:val="clear" w:pos="1800"/>
        <w:tab w:val="clear" w:pos="4680"/>
      </w:tabs>
      <w:spacing w:line="396" w:lineRule="auto"/>
      <w:ind w:left="720"/>
    </w:pPr>
    <w:rPr>
      <w:rFonts w:ascii="Arial" w:hAnsi="Arial"/>
      <w:b/>
      <w:sz w:val="24"/>
    </w:rPr>
  </w:style>
  <w:style w:type="character" w:customStyle="1" w:styleId="IOPChar">
    <w:name w:val="IOP Char"/>
    <w:link w:val="IOP"/>
    <w:rsid w:val="000C3B78"/>
    <w:rPr>
      <w:rFonts w:ascii="Arial" w:hAnsi="Arial" w:cs="Arial"/>
      <w:spacing w:val="-3"/>
      <w:sz w:val="24"/>
      <w:szCs w:val="24"/>
      <w:lang w:val="x-none" w:eastAsia="x-none"/>
    </w:rPr>
  </w:style>
  <w:style w:type="paragraph" w:customStyle="1" w:styleId="WitIntro">
    <w:name w:val="Wit_Intro"/>
    <w:basedOn w:val="Normal"/>
    <w:link w:val="WitIntroChar"/>
    <w:qFormat/>
    <w:rsid w:val="003E1CA2"/>
    <w:pPr>
      <w:tabs>
        <w:tab w:val="right" w:pos="8928"/>
      </w:tabs>
    </w:pPr>
    <w:rPr>
      <w:rFonts w:cs="Times New Roman"/>
      <w:b/>
      <w:szCs w:val="26"/>
      <w:lang w:val="x-none" w:eastAsia="x-none"/>
    </w:rPr>
  </w:style>
  <w:style w:type="character" w:customStyle="1" w:styleId="OTRChar">
    <w:name w:val="OTR Char"/>
    <w:link w:val="OTR"/>
    <w:rsid w:val="00243023"/>
    <w:rPr>
      <w:rFonts w:ascii="Arial" w:hAnsi="Arial"/>
      <w:b/>
      <w:spacing w:val="-3"/>
      <w:sz w:val="24"/>
      <w:szCs w:val="24"/>
    </w:rPr>
  </w:style>
  <w:style w:type="character" w:customStyle="1" w:styleId="WitIntroChar">
    <w:name w:val="Wit_Intro Char"/>
    <w:link w:val="WitIntro"/>
    <w:rsid w:val="003E1CA2"/>
    <w:rPr>
      <w:rFonts w:ascii="Times New Roman" w:hAnsi="Times New Roman" w:cs="Times New Roman"/>
      <w:b/>
      <w:spacing w:val="-3"/>
      <w:sz w:val="26"/>
      <w:szCs w:val="26"/>
      <w:lang w:eastAsia="x-none"/>
    </w:rPr>
  </w:style>
  <w:style w:type="character" w:styleId="CommentReference">
    <w:name w:val="annotation reference"/>
    <w:uiPriority w:val="99"/>
    <w:semiHidden/>
    <w:unhideWhenUsed/>
    <w:rsid w:val="00EF7339"/>
    <w:rPr>
      <w:sz w:val="16"/>
      <w:szCs w:val="16"/>
    </w:rPr>
  </w:style>
  <w:style w:type="paragraph" w:styleId="CommentText">
    <w:name w:val="annotation text"/>
    <w:basedOn w:val="Normal"/>
    <w:link w:val="CommentTextChar"/>
    <w:uiPriority w:val="99"/>
    <w:unhideWhenUsed/>
    <w:rsid w:val="00EF7339"/>
    <w:rPr>
      <w:rFonts w:ascii="Courier" w:hAnsi="Courier" w:cs="Times New Roman"/>
      <w:sz w:val="20"/>
      <w:szCs w:val="20"/>
      <w:lang w:val="x-none" w:eastAsia="x-none"/>
    </w:rPr>
  </w:style>
  <w:style w:type="character" w:customStyle="1" w:styleId="CommentTextChar">
    <w:name w:val="Comment Text Char"/>
    <w:link w:val="CommentText"/>
    <w:uiPriority w:val="99"/>
    <w:rsid w:val="00EF7339"/>
    <w:rPr>
      <w:rFonts w:ascii="Courier" w:hAnsi="Courier"/>
      <w:spacing w:val="-3"/>
    </w:rPr>
  </w:style>
  <w:style w:type="paragraph" w:styleId="CommentSubject">
    <w:name w:val="annotation subject"/>
    <w:basedOn w:val="CommentText"/>
    <w:next w:val="CommentText"/>
    <w:link w:val="CommentSubjectChar"/>
    <w:uiPriority w:val="99"/>
    <w:semiHidden/>
    <w:unhideWhenUsed/>
    <w:rsid w:val="002F68DD"/>
    <w:rPr>
      <w:b/>
      <w:bCs/>
    </w:rPr>
  </w:style>
  <w:style w:type="character" w:customStyle="1" w:styleId="CommentSubjectChar">
    <w:name w:val="Comment Subject Char"/>
    <w:link w:val="CommentSubject"/>
    <w:uiPriority w:val="99"/>
    <w:semiHidden/>
    <w:rsid w:val="002F68DD"/>
    <w:rPr>
      <w:rFonts w:ascii="Courier" w:hAnsi="Courier"/>
      <w:b/>
      <w:bCs/>
      <w:spacing w:val="-3"/>
    </w:rPr>
  </w:style>
  <w:style w:type="paragraph" w:customStyle="1" w:styleId="Index">
    <w:name w:val="Index"/>
    <w:qFormat/>
    <w:rsid w:val="00EA6E79"/>
    <w:pPr>
      <w:tabs>
        <w:tab w:val="left" w:pos="360"/>
        <w:tab w:val="left" w:pos="720"/>
        <w:tab w:val="left" w:pos="1440"/>
        <w:tab w:val="left" w:pos="1800"/>
        <w:tab w:val="left" w:pos="2160"/>
        <w:tab w:val="left" w:pos="4680"/>
        <w:tab w:val="right" w:pos="9360"/>
      </w:tabs>
      <w:spacing w:line="252" w:lineRule="auto"/>
    </w:pPr>
    <w:rPr>
      <w:rFonts w:ascii="Times New Roman" w:hAnsi="Times New Roman" w:cs="Times New Roman"/>
      <w:color w:val="000000"/>
      <w:sz w:val="26"/>
    </w:rPr>
  </w:style>
  <w:style w:type="paragraph" w:customStyle="1" w:styleId="Preamble">
    <w:name w:val="Preamble"/>
    <w:basedOn w:val="Normal"/>
    <w:qFormat/>
    <w:rsid w:val="00032904"/>
    <w:pPr>
      <w:tabs>
        <w:tab w:val="clear" w:pos="360"/>
        <w:tab w:val="clear" w:pos="720"/>
        <w:tab w:val="clear" w:pos="1440"/>
        <w:tab w:val="clear" w:pos="1800"/>
      </w:tabs>
    </w:pPr>
  </w:style>
  <w:style w:type="paragraph" w:customStyle="1" w:styleId="Indextitle">
    <w:name w:val="Index_title"/>
    <w:basedOn w:val="Normal"/>
    <w:qFormat/>
    <w:rsid w:val="005E0089"/>
    <w:pPr>
      <w:tabs>
        <w:tab w:val="left" w:pos="900"/>
        <w:tab w:val="right" w:pos="8640"/>
      </w:tabs>
      <w:autoSpaceDE/>
      <w:autoSpaceDN/>
      <w:adjustRightInd/>
      <w:ind w:left="720" w:hanging="720"/>
      <w:jc w:val="center"/>
    </w:pPr>
    <w:rPr>
      <w:rFonts w:cs="Times New Roman"/>
      <w:b/>
      <w:color w:val="000000"/>
      <w:spacing w:val="0"/>
      <w:szCs w:val="20"/>
      <w:lang w:val="en-CA" w:eastAsia="en-CA"/>
    </w:rPr>
  </w:style>
  <w:style w:type="paragraph" w:styleId="IntenseQuote">
    <w:name w:val="Intense Quote"/>
    <w:basedOn w:val="Normal"/>
    <w:next w:val="Normal"/>
    <w:link w:val="IntenseQuoteChar"/>
    <w:uiPriority w:val="30"/>
    <w:qFormat/>
    <w:rsid w:val="00856EB2"/>
    <w:pPr>
      <w:pBdr>
        <w:bottom w:val="single" w:sz="4" w:space="4" w:color="4F81BD"/>
      </w:pBdr>
      <w:spacing w:before="200" w:after="280"/>
      <w:ind w:left="936" w:right="936"/>
    </w:pPr>
    <w:rPr>
      <w:b/>
      <w:bCs/>
      <w:i/>
      <w:iCs/>
      <w:color w:val="4F81BD"/>
    </w:rPr>
  </w:style>
  <w:style w:type="paragraph" w:customStyle="1" w:styleId="Quote1">
    <w:name w:val="Quote1"/>
    <w:basedOn w:val="Coll"/>
    <w:qFormat/>
    <w:rsid w:val="00691DFC"/>
    <w:pPr>
      <w:tabs>
        <w:tab w:val="clear" w:pos="1440"/>
        <w:tab w:val="left" w:pos="2160"/>
      </w:tabs>
      <w:ind w:left="2160" w:firstLine="0"/>
    </w:pPr>
  </w:style>
  <w:style w:type="paragraph" w:customStyle="1" w:styleId="unquote">
    <w:name w:val="unquote"/>
    <w:basedOn w:val="Coll"/>
    <w:qFormat/>
    <w:rsid w:val="00261136"/>
    <w:pPr>
      <w:ind w:firstLine="0"/>
    </w:pPr>
  </w:style>
  <w:style w:type="character" w:customStyle="1" w:styleId="IntenseQuoteChar">
    <w:name w:val="Intense Quote Char"/>
    <w:link w:val="IntenseQuote"/>
    <w:uiPriority w:val="30"/>
    <w:rsid w:val="00856EB2"/>
    <w:rPr>
      <w:rFonts w:ascii="Times New Roman" w:hAnsi="Times New Roman"/>
      <w:b/>
      <w:bCs/>
      <w:i/>
      <w:iCs/>
      <w:color w:val="4F81BD"/>
      <w:spacing w:val="-3"/>
      <w:sz w:val="26"/>
      <w:szCs w:val="24"/>
      <w:lang w:val="en-US" w:eastAsia="en-US"/>
    </w:rPr>
  </w:style>
  <w:style w:type="paragraph" w:customStyle="1" w:styleId="Para">
    <w:name w:val="Para"/>
    <w:basedOn w:val="Quote1"/>
    <w:next w:val="Normal"/>
    <w:qFormat/>
    <w:rsid w:val="00920F79"/>
    <w:pPr>
      <w:tabs>
        <w:tab w:val="clear" w:pos="2160"/>
      </w:tabs>
      <w:ind w:left="1440" w:firstLine="720"/>
    </w:pPr>
    <w:rPr>
      <w:lang w:val="en-US"/>
    </w:rPr>
  </w:style>
  <w:style w:type="paragraph" w:customStyle="1" w:styleId="SessionTime">
    <w:name w:val="SessionTime"/>
    <w:basedOn w:val="Preamble"/>
    <w:next w:val="Preamble"/>
    <w:qFormat/>
    <w:rsid w:val="0079432C"/>
  </w:style>
  <w:style w:type="paragraph" w:customStyle="1" w:styleId="ProcEnd">
    <w:name w:val="ProcEnd"/>
    <w:basedOn w:val="Normal"/>
    <w:qFormat/>
    <w:rsid w:val="00A15459"/>
  </w:style>
  <w:style w:type="paragraph" w:customStyle="1" w:styleId="WitExcused">
    <w:name w:val="Wit_Excused"/>
    <w:basedOn w:val="WitIntro"/>
    <w:qFormat/>
    <w:rsid w:val="003B054A"/>
    <w:pPr>
      <w:tabs>
        <w:tab w:val="clear" w:pos="360"/>
        <w:tab w:val="clear" w:pos="720"/>
        <w:tab w:val="clear" w:pos="1440"/>
        <w:tab w:val="clear" w:pos="1800"/>
        <w:tab w:val="clear" w:pos="4680"/>
      </w:tabs>
      <w:spacing w:line="396" w:lineRule="auto"/>
      <w:ind w:left="720"/>
    </w:pPr>
    <w:rPr>
      <w:rFonts w:ascii="Arial" w:hAnsi="Arial"/>
      <w:b w:val="0"/>
      <w:sz w:val="24"/>
    </w:rPr>
  </w:style>
  <w:style w:type="paragraph" w:customStyle="1" w:styleId="Default">
    <w:name w:val="Default"/>
    <w:rsid w:val="00805D5C"/>
    <w:pPr>
      <w:autoSpaceDE w:val="0"/>
      <w:autoSpaceDN w:val="0"/>
      <w:adjustRightInd w:val="0"/>
    </w:pPr>
    <w:rPr>
      <w:rFonts w:ascii="Times New Roman" w:hAnsi="Times New Roman" w:cs="Times New Roman"/>
      <w:color w:val="000000"/>
      <w:sz w:val="24"/>
      <w:szCs w:val="24"/>
      <w:lang w:val="en-US" w:eastAsia="en-US"/>
    </w:rPr>
  </w:style>
  <w:style w:type="paragraph" w:styleId="Revision">
    <w:name w:val="Revision"/>
    <w:hidden/>
    <w:uiPriority w:val="99"/>
    <w:semiHidden/>
    <w:rsid w:val="007A4886"/>
    <w:rPr>
      <w:rFonts w:ascii="Times New Roman" w:hAnsi="Times New Roman"/>
      <w:spacing w:val="-3"/>
      <w:sz w:val="26"/>
      <w:szCs w:val="24"/>
      <w:lang w:val="en-US" w:eastAsia="en-US"/>
    </w:rPr>
  </w:style>
  <w:style w:type="paragraph" w:customStyle="1" w:styleId="NewExam">
    <w:name w:val="New Exam"/>
    <w:basedOn w:val="IOP"/>
    <w:qFormat/>
    <w:rsid w:val="00440214"/>
    <w:rPr>
      <w:b/>
      <w:u w:val="single"/>
    </w:rPr>
  </w:style>
  <w:style w:type="paragraph" w:customStyle="1" w:styleId="quotelevel2">
    <w:name w:val="quote_level2"/>
    <w:basedOn w:val="Quote1"/>
    <w:qFormat/>
    <w:rsid w:val="005211D4"/>
    <w:pPr>
      <w:tabs>
        <w:tab w:val="clear" w:pos="2160"/>
        <w:tab w:val="left" w:pos="2880"/>
      </w:tabs>
      <w:ind w:left="2880"/>
    </w:pPr>
  </w:style>
  <w:style w:type="character" w:styleId="UnresolvedMention">
    <w:name w:val="Unresolved Mention"/>
    <w:basedOn w:val="DefaultParagraphFont"/>
    <w:uiPriority w:val="99"/>
    <w:semiHidden/>
    <w:unhideWhenUsed/>
    <w:rsid w:val="008610E8"/>
    <w:rPr>
      <w:color w:val="605E5C"/>
      <w:shd w:val="clear" w:color="auto" w:fill="E1DFDD"/>
    </w:rPr>
  </w:style>
  <w:style w:type="character" w:styleId="FollowedHyperlink">
    <w:name w:val="FollowedHyperlink"/>
    <w:basedOn w:val="DefaultParagraphFont"/>
    <w:uiPriority w:val="99"/>
    <w:semiHidden/>
    <w:unhideWhenUsed/>
    <w:rsid w:val="008610E8"/>
    <w:rPr>
      <w:color w:val="96607D" w:themeColor="followedHyperlink"/>
      <w:u w:val="single"/>
    </w:rPr>
  </w:style>
  <w:style w:type="character" w:customStyle="1" w:styleId="FooterChar">
    <w:name w:val="Footer Char"/>
    <w:basedOn w:val="DefaultParagraphFont"/>
    <w:link w:val="Footer"/>
    <w:semiHidden/>
    <w:rsid w:val="00DD6BA4"/>
    <w:rPr>
      <w:rFonts w:ascii="Times New Roman" w:hAnsi="Times New Roman"/>
      <w:spacing w:val="-3"/>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639">
      <w:bodyDiv w:val="1"/>
      <w:marLeft w:val="0"/>
      <w:marRight w:val="0"/>
      <w:marTop w:val="0"/>
      <w:marBottom w:val="0"/>
      <w:divBdr>
        <w:top w:val="none" w:sz="0" w:space="0" w:color="auto"/>
        <w:left w:val="none" w:sz="0" w:space="0" w:color="auto"/>
        <w:bottom w:val="none" w:sz="0" w:space="0" w:color="auto"/>
        <w:right w:val="none" w:sz="0" w:space="0" w:color="auto"/>
      </w:divBdr>
    </w:div>
    <w:div w:id="285350922">
      <w:bodyDiv w:val="1"/>
      <w:marLeft w:val="0"/>
      <w:marRight w:val="0"/>
      <w:marTop w:val="0"/>
      <w:marBottom w:val="0"/>
      <w:divBdr>
        <w:top w:val="none" w:sz="0" w:space="0" w:color="auto"/>
        <w:left w:val="none" w:sz="0" w:space="0" w:color="auto"/>
        <w:bottom w:val="none" w:sz="0" w:space="0" w:color="auto"/>
        <w:right w:val="none" w:sz="0" w:space="0" w:color="auto"/>
      </w:divBdr>
    </w:div>
    <w:div w:id="401681026">
      <w:bodyDiv w:val="1"/>
      <w:marLeft w:val="0"/>
      <w:marRight w:val="0"/>
      <w:marTop w:val="0"/>
      <w:marBottom w:val="0"/>
      <w:divBdr>
        <w:top w:val="none" w:sz="0" w:space="0" w:color="auto"/>
        <w:left w:val="none" w:sz="0" w:space="0" w:color="auto"/>
        <w:bottom w:val="none" w:sz="0" w:space="0" w:color="auto"/>
        <w:right w:val="none" w:sz="0" w:space="0" w:color="auto"/>
      </w:divBdr>
    </w:div>
    <w:div w:id="503131746">
      <w:bodyDiv w:val="1"/>
      <w:marLeft w:val="0"/>
      <w:marRight w:val="0"/>
      <w:marTop w:val="0"/>
      <w:marBottom w:val="0"/>
      <w:divBdr>
        <w:top w:val="none" w:sz="0" w:space="0" w:color="auto"/>
        <w:left w:val="none" w:sz="0" w:space="0" w:color="auto"/>
        <w:bottom w:val="none" w:sz="0" w:space="0" w:color="auto"/>
        <w:right w:val="none" w:sz="0" w:space="0" w:color="auto"/>
      </w:divBdr>
    </w:div>
    <w:div w:id="1599294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inda%20All%20Files\NEESONS%20TRANSCRIPTS\TEMPLATES\NWT%20Templates\2024_NWT%20-%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61329-5465-427B-8B2B-C4874815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2024_NWT - Standard</Template>
  <TotalTime>2</TotalTime>
  <Pages>19</Pages>
  <Words>3627</Words>
  <Characters>18301</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Court File No</vt:lpstr>
    </vt:vector>
  </TitlesOfParts>
  <Company>eDecree</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File No</dc:title>
  <dc:subject/>
  <dc:creator>Linda Hoskins</dc:creator>
  <cp:keywords/>
  <cp:lastModifiedBy>Tyler Vibert</cp:lastModifiedBy>
  <cp:revision>2</cp:revision>
  <cp:lastPrinted>2025-07-23T17:50:00Z</cp:lastPrinted>
  <dcterms:created xsi:type="dcterms:W3CDTF">2025-07-24T14:32:00Z</dcterms:created>
  <dcterms:modified xsi:type="dcterms:W3CDTF">2025-07-24T14:32:00Z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2025-07-24T14:32:10Z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ec0a1c4f-1db2-4784-a9ed-097478812b47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