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2242" w14:textId="388F0B8C" w:rsidR="00D434AD" w:rsidRDefault="00D434AD" w:rsidP="00D434AD">
      <w:pPr>
        <w:spacing w:after="0" w:line="240" w:lineRule="auto"/>
        <w:rPr>
          <w:rFonts w:ascii="Times New Roman" w:hAnsi="Times New Roman" w:cs="Times New Roman"/>
          <w:sz w:val="24"/>
          <w:szCs w:val="24"/>
        </w:rPr>
      </w:pPr>
      <w:r w:rsidRPr="009C4183">
        <w:rPr>
          <w:rFonts w:ascii="Times New Roman" w:hAnsi="Times New Roman" w:cs="Times New Roman"/>
          <w:i/>
          <w:sz w:val="24"/>
          <w:szCs w:val="24"/>
        </w:rPr>
        <w:t xml:space="preserve">McKinnon v Law Society of the NWT, </w:t>
      </w:r>
      <w:r w:rsidRPr="009C4183">
        <w:rPr>
          <w:rFonts w:ascii="Times New Roman" w:hAnsi="Times New Roman" w:cs="Times New Roman"/>
          <w:sz w:val="24"/>
          <w:szCs w:val="24"/>
        </w:rPr>
        <w:t>202</w:t>
      </w:r>
      <w:r w:rsidR="00DD3F9D">
        <w:rPr>
          <w:rFonts w:ascii="Times New Roman" w:hAnsi="Times New Roman" w:cs="Times New Roman"/>
          <w:sz w:val="24"/>
          <w:szCs w:val="24"/>
        </w:rPr>
        <w:t>3</w:t>
      </w:r>
      <w:r w:rsidRPr="009C4183">
        <w:rPr>
          <w:rFonts w:ascii="Times New Roman" w:hAnsi="Times New Roman" w:cs="Times New Roman"/>
          <w:sz w:val="24"/>
          <w:szCs w:val="24"/>
        </w:rPr>
        <w:t xml:space="preserve"> NWTSC 1</w:t>
      </w:r>
      <w:r w:rsidR="00635FD0">
        <w:rPr>
          <w:rFonts w:ascii="Times New Roman" w:hAnsi="Times New Roman" w:cs="Times New Roman"/>
          <w:sz w:val="24"/>
          <w:szCs w:val="24"/>
        </w:rPr>
        <w:t>3</w:t>
      </w:r>
    </w:p>
    <w:p w14:paraId="6F171677" w14:textId="77777777" w:rsidR="00D434AD" w:rsidRPr="009C4183" w:rsidRDefault="00D434AD" w:rsidP="00D434AD">
      <w:pPr>
        <w:spacing w:after="0" w:line="240" w:lineRule="auto"/>
        <w:rPr>
          <w:rFonts w:ascii="Times New Roman" w:hAnsi="Times New Roman" w:cs="Times New Roman"/>
          <w:sz w:val="24"/>
          <w:szCs w:val="24"/>
        </w:rPr>
      </w:pPr>
    </w:p>
    <w:p w14:paraId="63C5C0EC" w14:textId="6DC7DD42" w:rsidR="00D434AD" w:rsidRPr="00B94F8E" w:rsidRDefault="00D434AD" w:rsidP="000D0B6D">
      <w:pPr>
        <w:spacing w:after="0"/>
        <w:jc w:val="right"/>
        <w:rPr>
          <w:rFonts w:ascii="Times New Roman" w:hAnsi="Times New Roman" w:cs="Times New Roman"/>
          <w:sz w:val="28"/>
          <w:szCs w:val="28"/>
        </w:rPr>
      </w:pPr>
      <w:r w:rsidRPr="00B94F8E">
        <w:rPr>
          <w:rFonts w:ascii="Times New Roman" w:hAnsi="Times New Roman" w:cs="Times New Roman"/>
          <w:sz w:val="28"/>
          <w:szCs w:val="28"/>
        </w:rPr>
        <w:fldChar w:fldCharType="begin"/>
      </w:r>
      <w:r w:rsidRPr="00B94F8E">
        <w:rPr>
          <w:rFonts w:ascii="Times New Roman" w:hAnsi="Times New Roman" w:cs="Times New Roman"/>
          <w:sz w:val="28"/>
          <w:szCs w:val="28"/>
        </w:rPr>
        <w:instrText xml:space="preserve"> SEQ CHAPTER \h \r 1</w:instrText>
      </w:r>
      <w:r w:rsidRPr="00B94F8E">
        <w:rPr>
          <w:rFonts w:ascii="Times New Roman" w:hAnsi="Times New Roman" w:cs="Times New Roman"/>
          <w:sz w:val="28"/>
          <w:szCs w:val="28"/>
        </w:rPr>
        <w:fldChar w:fldCharType="end"/>
      </w:r>
      <w:r w:rsidRPr="00B94F8E">
        <w:rPr>
          <w:rFonts w:ascii="Times New Roman" w:hAnsi="Times New Roman" w:cs="Times New Roman"/>
          <w:sz w:val="28"/>
          <w:szCs w:val="28"/>
        </w:rPr>
        <w:t xml:space="preserve">Date: </w:t>
      </w:r>
      <w:bookmarkStart w:id="0" w:name="1"/>
      <w:bookmarkEnd w:id="0"/>
      <w:r w:rsidRPr="00B94F8E">
        <w:rPr>
          <w:rFonts w:ascii="Times New Roman" w:hAnsi="Times New Roman" w:cs="Times New Roman"/>
          <w:sz w:val="28"/>
          <w:szCs w:val="28"/>
        </w:rPr>
        <w:t xml:space="preserve"> </w:t>
      </w:r>
      <w:r w:rsidR="00171DCA">
        <w:rPr>
          <w:rFonts w:ascii="Times New Roman" w:hAnsi="Times New Roman" w:cs="Times New Roman"/>
          <w:sz w:val="28"/>
          <w:szCs w:val="28"/>
        </w:rPr>
        <w:t>June 1</w:t>
      </w:r>
      <w:r w:rsidR="00845778">
        <w:rPr>
          <w:rFonts w:ascii="Times New Roman" w:hAnsi="Times New Roman" w:cs="Times New Roman"/>
          <w:sz w:val="28"/>
          <w:szCs w:val="28"/>
        </w:rPr>
        <w:t>4</w:t>
      </w:r>
      <w:r w:rsidR="00171DCA">
        <w:rPr>
          <w:rFonts w:ascii="Times New Roman" w:hAnsi="Times New Roman" w:cs="Times New Roman"/>
          <w:sz w:val="28"/>
          <w:szCs w:val="28"/>
        </w:rPr>
        <w:t>, 2023</w:t>
      </w:r>
    </w:p>
    <w:p w14:paraId="34871AF1" w14:textId="7B019313" w:rsidR="00D434AD" w:rsidRDefault="00D434AD" w:rsidP="000D0B6D">
      <w:pPr>
        <w:spacing w:after="0"/>
        <w:jc w:val="right"/>
        <w:rPr>
          <w:rFonts w:ascii="Times New Roman" w:hAnsi="Times New Roman" w:cs="Times New Roman"/>
          <w:sz w:val="28"/>
          <w:szCs w:val="28"/>
        </w:rPr>
      </w:pPr>
      <w:r w:rsidRPr="00B94F8E">
        <w:rPr>
          <w:rFonts w:ascii="Times New Roman" w:hAnsi="Times New Roman" w:cs="Times New Roman"/>
          <w:sz w:val="28"/>
          <w:szCs w:val="28"/>
        </w:rPr>
        <w:fldChar w:fldCharType="begin"/>
      </w:r>
      <w:r w:rsidRPr="00B94F8E">
        <w:rPr>
          <w:rFonts w:ascii="Times New Roman" w:hAnsi="Times New Roman" w:cs="Times New Roman"/>
          <w:sz w:val="28"/>
          <w:szCs w:val="28"/>
        </w:rPr>
        <w:instrText xml:space="preserve"> SEQ CHAPTER \h \r 1</w:instrText>
      </w:r>
      <w:r w:rsidRPr="00B94F8E">
        <w:rPr>
          <w:rFonts w:ascii="Times New Roman" w:hAnsi="Times New Roman" w:cs="Times New Roman"/>
          <w:sz w:val="28"/>
          <w:szCs w:val="28"/>
        </w:rPr>
        <w:fldChar w:fldCharType="end"/>
      </w:r>
      <w:r w:rsidRPr="00B94F8E">
        <w:rPr>
          <w:rFonts w:ascii="Times New Roman" w:hAnsi="Times New Roman" w:cs="Times New Roman"/>
          <w:sz w:val="28"/>
          <w:szCs w:val="28"/>
        </w:rPr>
        <w:t xml:space="preserve">Docket: </w:t>
      </w:r>
      <w:bookmarkStart w:id="1" w:name="2"/>
      <w:bookmarkEnd w:id="1"/>
      <w:r>
        <w:rPr>
          <w:rFonts w:ascii="Times New Roman" w:hAnsi="Times New Roman" w:cs="Times New Roman"/>
          <w:sz w:val="28"/>
          <w:szCs w:val="28"/>
        </w:rPr>
        <w:t xml:space="preserve"> S-1-CV-2021 000251</w:t>
      </w:r>
    </w:p>
    <w:p w14:paraId="3E215708" w14:textId="77777777" w:rsidR="00D434AD" w:rsidRDefault="00D434AD" w:rsidP="00D434AD">
      <w:pPr>
        <w:spacing w:after="0" w:line="240" w:lineRule="auto"/>
        <w:jc w:val="right"/>
        <w:rPr>
          <w:rFonts w:ascii="Times New Roman" w:hAnsi="Times New Roman" w:cs="Times New Roman"/>
          <w:sz w:val="28"/>
          <w:szCs w:val="28"/>
        </w:rPr>
      </w:pPr>
    </w:p>
    <w:p w14:paraId="2014B2B0" w14:textId="77777777" w:rsidR="00D434AD" w:rsidRDefault="00D434AD" w:rsidP="00D434AD">
      <w:pPr>
        <w:spacing w:after="0" w:line="240" w:lineRule="auto"/>
        <w:jc w:val="right"/>
        <w:rPr>
          <w:rFonts w:ascii="Times New Roman" w:hAnsi="Times New Roman" w:cs="Times New Roman"/>
          <w:sz w:val="28"/>
          <w:szCs w:val="28"/>
        </w:rPr>
      </w:pPr>
    </w:p>
    <w:p w14:paraId="5517C92D" w14:textId="77777777" w:rsidR="00D434AD" w:rsidRDefault="00D434AD" w:rsidP="00D434AD">
      <w:pPr>
        <w:spacing w:line="240" w:lineRule="auto"/>
        <w:jc w:val="center"/>
        <w:rPr>
          <w:rFonts w:ascii="Times New Roman" w:hAnsi="Times New Roman" w:cs="Times New Roman"/>
          <w:sz w:val="28"/>
          <w:szCs w:val="28"/>
        </w:rPr>
      </w:pPr>
      <w:r>
        <w:rPr>
          <w:rFonts w:ascii="Times New Roman" w:hAnsi="Times New Roman" w:cs="Times New Roman"/>
          <w:sz w:val="28"/>
          <w:szCs w:val="28"/>
        </w:rPr>
        <w:t>IN THE SUPREME COURT OF THE NORTHWEST TERRITORIES</w:t>
      </w:r>
    </w:p>
    <w:p w14:paraId="0C8DA8E1" w14:textId="77777777" w:rsidR="00D434AD" w:rsidRPr="009F40D1" w:rsidRDefault="00D434AD" w:rsidP="00D434AD">
      <w:pPr>
        <w:spacing w:line="240" w:lineRule="auto"/>
        <w:jc w:val="center"/>
        <w:rPr>
          <w:rFonts w:ascii="Times New Roman" w:hAnsi="Times New Roman" w:cs="Times New Roman"/>
          <w:sz w:val="28"/>
          <w:szCs w:val="28"/>
        </w:rPr>
      </w:pPr>
      <w:r>
        <w:rPr>
          <w:rFonts w:ascii="Times New Roman" w:hAnsi="Times New Roman" w:cs="Times New Roman"/>
          <w:sz w:val="28"/>
          <w:szCs w:val="28"/>
        </w:rPr>
        <w:t>In The Matter of t</w:t>
      </w:r>
      <w:r w:rsidRPr="009F40D1">
        <w:rPr>
          <w:rFonts w:ascii="Times New Roman" w:hAnsi="Times New Roman" w:cs="Times New Roman"/>
          <w:sz w:val="28"/>
          <w:szCs w:val="28"/>
        </w:rPr>
        <w:t xml:space="preserve">he </w:t>
      </w:r>
      <w:r w:rsidRPr="00675EB4">
        <w:rPr>
          <w:rFonts w:ascii="Times New Roman" w:hAnsi="Times New Roman" w:cs="Times New Roman"/>
          <w:i/>
          <w:sz w:val="28"/>
          <w:szCs w:val="28"/>
        </w:rPr>
        <w:t>Legal Professional Act</w:t>
      </w:r>
      <w:r w:rsidRPr="009F40D1">
        <w:rPr>
          <w:rFonts w:ascii="Times New Roman" w:hAnsi="Times New Roman" w:cs="Times New Roman"/>
          <w:sz w:val="28"/>
          <w:szCs w:val="28"/>
        </w:rPr>
        <w:t>, Sections 22, 23 and</w:t>
      </w:r>
      <w:r>
        <w:rPr>
          <w:rFonts w:ascii="Times New Roman" w:hAnsi="Times New Roman" w:cs="Times New Roman"/>
          <w:sz w:val="28"/>
          <w:szCs w:val="28"/>
        </w:rPr>
        <w:t xml:space="preserve"> </w:t>
      </w:r>
      <w:r w:rsidRPr="009F40D1">
        <w:rPr>
          <w:rFonts w:ascii="Times New Roman" w:hAnsi="Times New Roman" w:cs="Times New Roman"/>
          <w:sz w:val="28"/>
          <w:szCs w:val="28"/>
        </w:rPr>
        <w:t>24,</w:t>
      </w:r>
    </w:p>
    <w:p w14:paraId="319477F0" w14:textId="77777777" w:rsidR="00D434AD" w:rsidRPr="009F40D1" w:rsidRDefault="00D434AD" w:rsidP="00D434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And In The Matter of a Decision of the Law Society of t</w:t>
      </w:r>
      <w:r w:rsidRPr="009F40D1">
        <w:rPr>
          <w:rFonts w:ascii="Times New Roman" w:hAnsi="Times New Roman" w:cs="Times New Roman"/>
          <w:sz w:val="28"/>
          <w:szCs w:val="28"/>
        </w:rPr>
        <w:t>he</w:t>
      </w:r>
    </w:p>
    <w:p w14:paraId="27C9EE82" w14:textId="77777777" w:rsidR="00D434AD" w:rsidRPr="009F40D1" w:rsidRDefault="00D434AD" w:rsidP="00D434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Northwest Territories d</w:t>
      </w:r>
      <w:r w:rsidRPr="009F40D1">
        <w:rPr>
          <w:rFonts w:ascii="Times New Roman" w:hAnsi="Times New Roman" w:cs="Times New Roman"/>
          <w:sz w:val="28"/>
          <w:szCs w:val="28"/>
        </w:rPr>
        <w:t xml:space="preserve">ated </w:t>
      </w:r>
      <w:r>
        <w:rPr>
          <w:rFonts w:ascii="Times New Roman" w:hAnsi="Times New Roman" w:cs="Times New Roman"/>
          <w:sz w:val="28"/>
          <w:szCs w:val="28"/>
        </w:rPr>
        <w:t>September 3, 2021</w:t>
      </w:r>
    </w:p>
    <w:p w14:paraId="08CFAD2C" w14:textId="77777777" w:rsidR="00D434AD" w:rsidRPr="005155E1" w:rsidRDefault="00D434AD" w:rsidP="00D434AD">
      <w:pPr>
        <w:spacing w:line="240" w:lineRule="auto"/>
        <w:rPr>
          <w:rFonts w:ascii="Times New Roman" w:hAnsi="Times New Roman" w:cs="Times New Roman"/>
          <w:sz w:val="28"/>
          <w:szCs w:val="28"/>
        </w:rPr>
      </w:pPr>
    </w:p>
    <w:p w14:paraId="22333073" w14:textId="77777777" w:rsidR="00D434AD" w:rsidRPr="00506689" w:rsidRDefault="00D434AD" w:rsidP="00D434AD">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ADAM MCKINNON</w:t>
      </w:r>
    </w:p>
    <w:p w14:paraId="20D67FD9" w14:textId="77777777" w:rsidR="00D434AD" w:rsidRPr="00506689" w:rsidRDefault="00D434AD" w:rsidP="00D434AD">
      <w:pPr>
        <w:spacing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Applicant</w:t>
      </w:r>
    </w:p>
    <w:p w14:paraId="5FF37A07" w14:textId="77777777" w:rsidR="00D434AD" w:rsidRPr="00506689" w:rsidRDefault="00D434AD" w:rsidP="00D434AD">
      <w:pPr>
        <w:spacing w:line="240" w:lineRule="auto"/>
        <w:jc w:val="center"/>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t>-and-</w:t>
      </w:r>
    </w:p>
    <w:p w14:paraId="1A9D425A" w14:textId="77777777" w:rsidR="00D434AD" w:rsidRDefault="00D434AD" w:rsidP="00D434AD">
      <w:pPr>
        <w:spacing w:line="240" w:lineRule="auto"/>
        <w:jc w:val="center"/>
        <w:rPr>
          <w:rFonts w:ascii="Times New Roman" w:hAnsi="Times New Roman" w:cs="Times New Roman"/>
          <w:color w:val="000000" w:themeColor="text1"/>
          <w:sz w:val="28"/>
          <w:szCs w:val="28"/>
        </w:rPr>
      </w:pPr>
    </w:p>
    <w:p w14:paraId="1E072813" w14:textId="77777777" w:rsidR="00D434AD" w:rsidRDefault="00D434AD" w:rsidP="00D434AD">
      <w:pPr>
        <w:pStyle w:val="Party-UsedinTable"/>
        <w:spacing w:after="0"/>
        <w:jc w:val="center"/>
        <w:rPr>
          <w:sz w:val="28"/>
          <w:szCs w:val="28"/>
        </w:rPr>
      </w:pPr>
      <w:r w:rsidRPr="005155E1">
        <w:rPr>
          <w:sz w:val="28"/>
          <w:szCs w:val="28"/>
        </w:rPr>
        <w:t>LAW SOCIETY OF THE NORTHWEST TERRITORIES</w:t>
      </w:r>
    </w:p>
    <w:p w14:paraId="13992F48" w14:textId="77777777" w:rsidR="00D434AD" w:rsidRPr="005155E1" w:rsidRDefault="00D434AD" w:rsidP="00D434AD">
      <w:pPr>
        <w:pStyle w:val="Party-UsedinTable"/>
        <w:spacing w:after="0"/>
        <w:jc w:val="center"/>
        <w:rPr>
          <w:sz w:val="28"/>
          <w:szCs w:val="28"/>
        </w:rPr>
      </w:pPr>
    </w:p>
    <w:p w14:paraId="76B7907B" w14:textId="77777777" w:rsidR="00D434AD" w:rsidRPr="00506689" w:rsidRDefault="00D434AD" w:rsidP="00D434AD">
      <w:pPr>
        <w:spacing w:line="240" w:lineRule="auto"/>
        <w:ind w:left="720" w:firstLine="7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Respondent</w:t>
      </w:r>
    </w:p>
    <w:p w14:paraId="7B2EA8C7" w14:textId="77777777" w:rsidR="00D434AD" w:rsidRDefault="00D434AD" w:rsidP="00D434AD">
      <w:pPr>
        <w:spacing w:line="240" w:lineRule="auto"/>
        <w:jc w:val="center"/>
        <w:rPr>
          <w:rFonts w:ascii="Times New Roman" w:hAnsi="Times New Roman" w:cs="Times New Roman"/>
          <w:sz w:val="28"/>
          <w:szCs w:val="28"/>
        </w:rPr>
      </w:pPr>
    </w:p>
    <w:p w14:paraId="57AEFE6F" w14:textId="34E48720" w:rsidR="00D434AD" w:rsidRPr="00B568D0" w:rsidRDefault="007E0345" w:rsidP="00D434AD">
      <w:pPr>
        <w:pStyle w:val="ListParagraph"/>
        <w:spacing w:after="0" w:line="240" w:lineRule="auto"/>
        <w:ind w:left="0"/>
        <w:jc w:val="center"/>
        <w:rPr>
          <w:rFonts w:ascii="Times New Roman" w:hAnsi="Times New Roman" w:cs="Times New Roman"/>
          <w:b/>
          <w:sz w:val="28"/>
          <w:szCs w:val="28"/>
          <w:u w:val="single"/>
        </w:rPr>
      </w:pPr>
      <w:r w:rsidRPr="00B568D0">
        <w:rPr>
          <w:rFonts w:ascii="Times New Roman" w:hAnsi="Times New Roman" w:cs="Times New Roman"/>
          <w:b/>
          <w:sz w:val="28"/>
          <w:szCs w:val="28"/>
          <w:u w:val="single"/>
        </w:rPr>
        <w:t>DECISION ON COSTS</w:t>
      </w:r>
    </w:p>
    <w:p w14:paraId="43495775" w14:textId="77777777" w:rsidR="007E0345" w:rsidRPr="00E83C12" w:rsidRDefault="007E0345" w:rsidP="00D434AD">
      <w:pPr>
        <w:pStyle w:val="ListParagraph"/>
        <w:spacing w:after="0" w:line="240" w:lineRule="auto"/>
        <w:ind w:left="0"/>
        <w:jc w:val="center"/>
        <w:rPr>
          <w:rFonts w:ascii="Times New Roman" w:hAnsi="Times New Roman" w:cs="Times New Roman"/>
          <w:b/>
          <w:sz w:val="28"/>
          <w:szCs w:val="28"/>
        </w:rPr>
      </w:pPr>
    </w:p>
    <w:p w14:paraId="6F63C216" w14:textId="77777777" w:rsidR="00D434AD" w:rsidRDefault="00D434AD" w:rsidP="00D434AD">
      <w:pPr>
        <w:pStyle w:val="ListParagraph"/>
        <w:tabs>
          <w:tab w:val="left" w:pos="1134"/>
        </w:tabs>
        <w:spacing w:after="0" w:line="240" w:lineRule="auto"/>
        <w:ind w:left="0"/>
        <w:jc w:val="both"/>
        <w:rPr>
          <w:rFonts w:ascii="Times New Roman" w:hAnsi="Times New Roman" w:cs="Times New Roman"/>
          <w:b/>
          <w:bCs/>
          <w:sz w:val="28"/>
          <w:szCs w:val="28"/>
          <w:u w:val="single"/>
        </w:rPr>
      </w:pPr>
      <w:r w:rsidRPr="00820FF5">
        <w:rPr>
          <w:rFonts w:ascii="Times New Roman" w:hAnsi="Times New Roman" w:cs="Times New Roman"/>
          <w:b/>
          <w:bCs/>
          <w:sz w:val="28"/>
          <w:szCs w:val="28"/>
          <w:u w:val="single"/>
        </w:rPr>
        <w:t>Introduction</w:t>
      </w:r>
    </w:p>
    <w:p w14:paraId="6119B70F" w14:textId="77777777" w:rsidR="00D434AD" w:rsidRPr="00820FF5" w:rsidRDefault="00D434AD" w:rsidP="00D434AD">
      <w:pPr>
        <w:pStyle w:val="ListParagraph"/>
        <w:tabs>
          <w:tab w:val="left" w:pos="1134"/>
        </w:tabs>
        <w:spacing w:after="0" w:line="240" w:lineRule="auto"/>
        <w:ind w:left="0"/>
        <w:jc w:val="both"/>
        <w:rPr>
          <w:rFonts w:ascii="Times New Roman" w:hAnsi="Times New Roman" w:cs="Times New Roman"/>
          <w:b/>
          <w:bCs/>
          <w:sz w:val="28"/>
          <w:szCs w:val="28"/>
          <w:u w:val="single"/>
        </w:rPr>
      </w:pPr>
    </w:p>
    <w:p w14:paraId="2CFAAFB5" w14:textId="08C06D87" w:rsidR="001C5F15" w:rsidRDefault="00171DCA" w:rsidP="001C5F15">
      <w:pPr>
        <w:pStyle w:val="ListParagraph"/>
        <w:spacing w:after="240" w:line="240" w:lineRule="auto"/>
        <w:ind w:left="0"/>
        <w:contextualSpacing w:val="0"/>
        <w:jc w:val="both"/>
        <w:rPr>
          <w:rFonts w:ascii="Times New Roman" w:hAnsi="Times New Roman" w:cs="Times New Roman"/>
          <w:sz w:val="28"/>
          <w:szCs w:val="28"/>
        </w:rPr>
      </w:pPr>
      <w:r>
        <w:rPr>
          <w:rFonts w:ascii="Times New Roman" w:eastAsiaTheme="minorEastAsia" w:hAnsi="Times New Roman" w:cs="Times New Roman"/>
          <w:sz w:val="28"/>
          <w:szCs w:val="28"/>
          <w:lang w:eastAsia="en-CA"/>
        </w:rPr>
        <w:t>[1]</w:t>
      </w:r>
      <w:r>
        <w:rPr>
          <w:rFonts w:ascii="Times New Roman" w:eastAsiaTheme="minorEastAsia" w:hAnsi="Times New Roman" w:cs="Times New Roman"/>
          <w:sz w:val="28"/>
          <w:szCs w:val="28"/>
          <w:lang w:eastAsia="en-CA"/>
        </w:rPr>
        <w:tab/>
      </w:r>
      <w:r w:rsidR="002572BF">
        <w:rPr>
          <w:rFonts w:ascii="Times New Roman" w:eastAsiaTheme="minorEastAsia" w:hAnsi="Times New Roman" w:cs="Times New Roman"/>
          <w:sz w:val="28"/>
          <w:szCs w:val="28"/>
          <w:lang w:eastAsia="en-CA"/>
        </w:rPr>
        <w:t>T</w:t>
      </w:r>
      <w:r w:rsidR="00022122" w:rsidRPr="003B2FA2">
        <w:rPr>
          <w:rFonts w:ascii="Times New Roman" w:eastAsiaTheme="minorEastAsia" w:hAnsi="Times New Roman" w:cs="Times New Roman"/>
          <w:sz w:val="28"/>
          <w:szCs w:val="28"/>
          <w:lang w:eastAsia="en-CA"/>
        </w:rPr>
        <w:t>he Applicant, Adam McKinnon (“the Applicant”)</w:t>
      </w:r>
      <w:r w:rsidR="00022122">
        <w:rPr>
          <w:rFonts w:ascii="Times New Roman" w:eastAsiaTheme="minorEastAsia" w:hAnsi="Times New Roman" w:cs="Times New Roman"/>
          <w:sz w:val="28"/>
          <w:szCs w:val="28"/>
          <w:lang w:eastAsia="en-CA"/>
        </w:rPr>
        <w:t xml:space="preserve"> sought </w:t>
      </w:r>
      <w:r w:rsidR="002572BF">
        <w:rPr>
          <w:rFonts w:ascii="Times New Roman" w:eastAsiaTheme="minorEastAsia" w:hAnsi="Times New Roman" w:cs="Times New Roman"/>
          <w:sz w:val="28"/>
          <w:szCs w:val="28"/>
          <w:lang w:eastAsia="en-CA"/>
        </w:rPr>
        <w:t>j</w:t>
      </w:r>
      <w:r w:rsidR="00D434AD" w:rsidRPr="003B2FA2">
        <w:rPr>
          <w:rFonts w:ascii="Times New Roman" w:eastAsiaTheme="minorEastAsia" w:hAnsi="Times New Roman" w:cs="Times New Roman"/>
          <w:sz w:val="28"/>
          <w:szCs w:val="28"/>
          <w:lang w:eastAsia="en-CA"/>
        </w:rPr>
        <w:t xml:space="preserve">udicial review </w:t>
      </w:r>
      <w:r w:rsidR="001C5F15" w:rsidRPr="003B2FA2">
        <w:rPr>
          <w:rFonts w:ascii="Times New Roman" w:eastAsiaTheme="minorEastAsia" w:hAnsi="Times New Roman" w:cs="Times New Roman"/>
          <w:sz w:val="28"/>
          <w:szCs w:val="28"/>
          <w:lang w:eastAsia="en-CA"/>
        </w:rPr>
        <w:t>of the September 3, 2021, decision (the “Decision”) of the Chair of the Discipline Committee of the Law Society of the Northwest Territories (the “Law Society</w:t>
      </w:r>
      <w:r w:rsidR="008F56C6" w:rsidRPr="003B2FA2">
        <w:rPr>
          <w:rFonts w:ascii="Times New Roman" w:eastAsiaTheme="minorEastAsia" w:hAnsi="Times New Roman" w:cs="Times New Roman"/>
          <w:sz w:val="28"/>
          <w:szCs w:val="28"/>
          <w:lang w:eastAsia="en-CA"/>
        </w:rPr>
        <w:t>”) dismissing</w:t>
      </w:r>
      <w:r w:rsidR="001C5F15" w:rsidRPr="003B2FA2">
        <w:rPr>
          <w:rFonts w:ascii="Times New Roman" w:eastAsiaTheme="minorEastAsia" w:hAnsi="Times New Roman" w:cs="Times New Roman"/>
          <w:sz w:val="28"/>
          <w:szCs w:val="28"/>
          <w:lang w:eastAsia="en-CA"/>
        </w:rPr>
        <w:t xml:space="preserve"> his complaints against opposing counsel, </w:t>
      </w:r>
      <w:proofErr w:type="spellStart"/>
      <w:r w:rsidR="001C5F15" w:rsidRPr="003B2FA2">
        <w:rPr>
          <w:rFonts w:ascii="Times New Roman" w:eastAsiaTheme="minorEastAsia" w:hAnsi="Times New Roman" w:cs="Times New Roman"/>
          <w:sz w:val="28"/>
          <w:szCs w:val="28"/>
          <w:lang w:eastAsia="en-CA"/>
        </w:rPr>
        <w:t>Keelen</w:t>
      </w:r>
      <w:proofErr w:type="spellEnd"/>
      <w:r w:rsidR="001C5F15" w:rsidRPr="003B2FA2">
        <w:rPr>
          <w:rFonts w:ascii="Times New Roman" w:eastAsiaTheme="minorEastAsia" w:hAnsi="Times New Roman" w:cs="Times New Roman"/>
          <w:sz w:val="28"/>
          <w:szCs w:val="28"/>
          <w:lang w:eastAsia="en-CA"/>
        </w:rPr>
        <w:t xml:space="preserve"> Simpson (“Ms. Simpson”), and OCL counsel, Ken Kinnear (“Mr. Kinnear</w:t>
      </w:r>
      <w:r w:rsidR="001C5F15" w:rsidRPr="00820FF5">
        <w:rPr>
          <w:rFonts w:ascii="Times New Roman" w:hAnsi="Times New Roman" w:cs="Times New Roman"/>
          <w:sz w:val="28"/>
          <w:szCs w:val="28"/>
        </w:rPr>
        <w:t>”).</w:t>
      </w:r>
    </w:p>
    <w:p w14:paraId="45B2F690" w14:textId="21498938" w:rsidR="004345D0" w:rsidRDefault="00171DCA" w:rsidP="00D434AD">
      <w:pPr>
        <w:pStyle w:val="ListParagraph"/>
        <w:spacing w:after="240" w:line="240" w:lineRule="auto"/>
        <w:ind w:left="0"/>
        <w:contextualSpacing w:val="0"/>
        <w:jc w:val="both"/>
        <w:rPr>
          <w:rFonts w:ascii="Times New Roman" w:eastAsiaTheme="minorEastAsia" w:hAnsi="Times New Roman" w:cs="Times New Roman"/>
          <w:sz w:val="28"/>
          <w:szCs w:val="28"/>
          <w:lang w:eastAsia="en-CA"/>
        </w:rPr>
      </w:pPr>
      <w:r>
        <w:rPr>
          <w:rFonts w:ascii="Times New Roman" w:eastAsiaTheme="minorEastAsia" w:hAnsi="Times New Roman" w:cs="Times New Roman"/>
          <w:sz w:val="28"/>
          <w:szCs w:val="28"/>
          <w:lang w:eastAsia="en-CA"/>
        </w:rPr>
        <w:t>[2]</w:t>
      </w:r>
      <w:r>
        <w:rPr>
          <w:rFonts w:ascii="Times New Roman" w:eastAsiaTheme="minorEastAsia" w:hAnsi="Times New Roman" w:cs="Times New Roman"/>
          <w:sz w:val="28"/>
          <w:szCs w:val="28"/>
          <w:lang w:eastAsia="en-CA"/>
        </w:rPr>
        <w:tab/>
      </w:r>
      <w:r w:rsidR="008F56C6">
        <w:rPr>
          <w:rFonts w:ascii="Times New Roman" w:eastAsiaTheme="minorEastAsia" w:hAnsi="Times New Roman" w:cs="Times New Roman"/>
          <w:sz w:val="28"/>
          <w:szCs w:val="28"/>
          <w:lang w:eastAsia="en-CA"/>
        </w:rPr>
        <w:t xml:space="preserve">For those reasons set out in my </w:t>
      </w:r>
      <w:r w:rsidR="00193BD0">
        <w:rPr>
          <w:rFonts w:ascii="Times New Roman" w:eastAsiaTheme="minorEastAsia" w:hAnsi="Times New Roman" w:cs="Times New Roman"/>
          <w:sz w:val="28"/>
          <w:szCs w:val="28"/>
          <w:lang w:eastAsia="en-CA"/>
        </w:rPr>
        <w:t>decision</w:t>
      </w:r>
      <w:r w:rsidR="00DC62F8">
        <w:rPr>
          <w:rFonts w:ascii="Times New Roman" w:eastAsiaTheme="minorEastAsia" w:hAnsi="Times New Roman" w:cs="Times New Roman"/>
          <w:sz w:val="28"/>
          <w:szCs w:val="28"/>
          <w:lang w:eastAsia="en-CA"/>
        </w:rPr>
        <w:t xml:space="preserve"> dated</w:t>
      </w:r>
      <w:r w:rsidR="007223E5">
        <w:rPr>
          <w:rFonts w:ascii="Times New Roman" w:eastAsiaTheme="minorEastAsia" w:hAnsi="Times New Roman" w:cs="Times New Roman"/>
          <w:sz w:val="28"/>
          <w:szCs w:val="28"/>
          <w:lang w:eastAsia="en-CA"/>
        </w:rPr>
        <w:t>,</w:t>
      </w:r>
      <w:r w:rsidR="00DC62F8">
        <w:rPr>
          <w:rFonts w:ascii="Times New Roman" w:eastAsiaTheme="minorEastAsia" w:hAnsi="Times New Roman" w:cs="Times New Roman"/>
          <w:sz w:val="28"/>
          <w:szCs w:val="28"/>
          <w:lang w:eastAsia="en-CA"/>
        </w:rPr>
        <w:t xml:space="preserve"> </w:t>
      </w:r>
      <w:r w:rsidR="00944CC8">
        <w:rPr>
          <w:rFonts w:ascii="Times New Roman" w:eastAsiaTheme="minorEastAsia" w:hAnsi="Times New Roman" w:cs="Times New Roman"/>
          <w:sz w:val="28"/>
          <w:szCs w:val="28"/>
          <w:lang w:eastAsia="en-CA"/>
        </w:rPr>
        <w:t xml:space="preserve">July 13, 2022, </w:t>
      </w:r>
      <w:r w:rsidR="00277E12">
        <w:rPr>
          <w:rFonts w:ascii="Times New Roman" w:eastAsiaTheme="minorEastAsia" w:hAnsi="Times New Roman" w:cs="Times New Roman"/>
          <w:sz w:val="28"/>
          <w:szCs w:val="28"/>
          <w:lang w:eastAsia="en-CA"/>
        </w:rPr>
        <w:t>the Application was dismissed.</w:t>
      </w:r>
      <w:r w:rsidR="003476EF">
        <w:rPr>
          <w:rFonts w:ascii="Times New Roman" w:eastAsiaTheme="minorEastAsia" w:hAnsi="Times New Roman" w:cs="Times New Roman"/>
          <w:sz w:val="28"/>
          <w:szCs w:val="28"/>
          <w:lang w:eastAsia="en-CA"/>
        </w:rPr>
        <w:t xml:space="preserve">  </w:t>
      </w:r>
    </w:p>
    <w:p w14:paraId="5AB7C36E" w14:textId="7FA28AFE" w:rsidR="00277E12" w:rsidRDefault="00171DCA" w:rsidP="00D434AD">
      <w:pPr>
        <w:pStyle w:val="ListParagraph"/>
        <w:spacing w:after="240" w:line="240" w:lineRule="auto"/>
        <w:ind w:left="0"/>
        <w:contextualSpacing w:val="0"/>
        <w:jc w:val="both"/>
        <w:rPr>
          <w:rFonts w:ascii="Times New Roman" w:eastAsiaTheme="minorEastAsia" w:hAnsi="Times New Roman" w:cs="Times New Roman"/>
          <w:sz w:val="28"/>
          <w:szCs w:val="28"/>
          <w:lang w:eastAsia="en-CA"/>
        </w:rPr>
      </w:pPr>
      <w:r>
        <w:rPr>
          <w:rFonts w:ascii="Times New Roman" w:eastAsiaTheme="minorEastAsia" w:hAnsi="Times New Roman" w:cs="Times New Roman"/>
          <w:sz w:val="28"/>
          <w:szCs w:val="28"/>
          <w:lang w:eastAsia="en-CA"/>
        </w:rPr>
        <w:t>[3]</w:t>
      </w:r>
      <w:r>
        <w:rPr>
          <w:rFonts w:ascii="Times New Roman" w:eastAsiaTheme="minorEastAsia" w:hAnsi="Times New Roman" w:cs="Times New Roman"/>
          <w:sz w:val="28"/>
          <w:szCs w:val="28"/>
          <w:lang w:eastAsia="en-CA"/>
        </w:rPr>
        <w:tab/>
      </w:r>
      <w:r w:rsidR="007223E5">
        <w:rPr>
          <w:rFonts w:ascii="Times New Roman" w:eastAsiaTheme="minorEastAsia" w:hAnsi="Times New Roman" w:cs="Times New Roman"/>
          <w:sz w:val="28"/>
          <w:szCs w:val="28"/>
          <w:lang w:eastAsia="en-CA"/>
        </w:rPr>
        <w:t>If</w:t>
      </w:r>
      <w:r w:rsidR="003476EF">
        <w:rPr>
          <w:rFonts w:ascii="Times New Roman" w:eastAsiaTheme="minorEastAsia" w:hAnsi="Times New Roman" w:cs="Times New Roman"/>
          <w:sz w:val="28"/>
          <w:szCs w:val="28"/>
          <w:lang w:eastAsia="en-CA"/>
        </w:rPr>
        <w:t xml:space="preserve"> the parties were unable to agree on the issue of costs</w:t>
      </w:r>
      <w:r w:rsidR="008E4E88">
        <w:rPr>
          <w:rFonts w:ascii="Times New Roman" w:eastAsiaTheme="minorEastAsia" w:hAnsi="Times New Roman" w:cs="Times New Roman"/>
          <w:sz w:val="28"/>
          <w:szCs w:val="28"/>
          <w:lang w:eastAsia="en-CA"/>
        </w:rPr>
        <w:t xml:space="preserve">, the Court requested written submissions </w:t>
      </w:r>
      <w:r w:rsidR="009A5C6B">
        <w:rPr>
          <w:rFonts w:ascii="Times New Roman" w:eastAsiaTheme="minorEastAsia" w:hAnsi="Times New Roman" w:cs="Times New Roman"/>
          <w:sz w:val="28"/>
          <w:szCs w:val="28"/>
          <w:lang w:eastAsia="en-CA"/>
        </w:rPr>
        <w:t xml:space="preserve">to be made.  The parties were unable to agree on costs. </w:t>
      </w:r>
      <w:r w:rsidR="00F2648F">
        <w:rPr>
          <w:rFonts w:ascii="Times New Roman" w:eastAsiaTheme="minorEastAsia" w:hAnsi="Times New Roman" w:cs="Times New Roman"/>
          <w:sz w:val="28"/>
          <w:szCs w:val="28"/>
          <w:lang w:eastAsia="en-CA"/>
        </w:rPr>
        <w:t xml:space="preserve"> </w:t>
      </w:r>
      <w:r w:rsidR="009A5C6B">
        <w:rPr>
          <w:rFonts w:ascii="Times New Roman" w:eastAsiaTheme="minorEastAsia" w:hAnsi="Times New Roman" w:cs="Times New Roman"/>
          <w:sz w:val="28"/>
          <w:szCs w:val="28"/>
          <w:lang w:eastAsia="en-CA"/>
        </w:rPr>
        <w:t xml:space="preserve">These are my reasons </w:t>
      </w:r>
      <w:r w:rsidR="00FB0295">
        <w:rPr>
          <w:rFonts w:ascii="Times New Roman" w:eastAsiaTheme="minorEastAsia" w:hAnsi="Times New Roman" w:cs="Times New Roman"/>
          <w:sz w:val="28"/>
          <w:szCs w:val="28"/>
          <w:lang w:eastAsia="en-CA"/>
        </w:rPr>
        <w:t xml:space="preserve">on costs. </w:t>
      </w:r>
    </w:p>
    <w:p w14:paraId="1433B670" w14:textId="77777777" w:rsidR="00B63FA9" w:rsidRDefault="00B63FA9" w:rsidP="00171DCA">
      <w:pPr>
        <w:pStyle w:val="ListParagraph"/>
        <w:spacing w:after="240" w:line="240" w:lineRule="auto"/>
        <w:ind w:left="0"/>
        <w:contextualSpacing w:val="0"/>
        <w:jc w:val="both"/>
        <w:rPr>
          <w:rFonts w:ascii="Times New Roman" w:eastAsiaTheme="minorEastAsia" w:hAnsi="Times New Roman" w:cs="Times New Roman"/>
          <w:sz w:val="28"/>
          <w:szCs w:val="28"/>
          <w:lang w:eastAsia="en-CA"/>
        </w:rPr>
      </w:pPr>
    </w:p>
    <w:p w14:paraId="3F8DA142" w14:textId="1EEAAE79" w:rsidR="00D434AD" w:rsidRPr="00CA26E4" w:rsidRDefault="00CA26E4" w:rsidP="00171DCA">
      <w:pPr>
        <w:pStyle w:val="ListParagraph"/>
        <w:spacing w:after="240" w:line="240" w:lineRule="auto"/>
        <w:ind w:left="0"/>
        <w:contextualSpacing w:val="0"/>
        <w:jc w:val="both"/>
        <w:rPr>
          <w:rFonts w:ascii="Times New Roman" w:eastAsiaTheme="majorEastAsia" w:hAnsi="Times New Roman" w:cs="Times New Roman"/>
          <w:b/>
          <w:bCs/>
          <w:color w:val="000000" w:themeColor="text1"/>
          <w:sz w:val="28"/>
          <w:szCs w:val="28"/>
          <w:u w:val="single"/>
        </w:rPr>
      </w:pPr>
      <w:r w:rsidRPr="00CA26E4">
        <w:rPr>
          <w:rFonts w:ascii="Times New Roman" w:eastAsiaTheme="majorEastAsia" w:hAnsi="Times New Roman" w:cs="Times New Roman"/>
          <w:b/>
          <w:bCs/>
          <w:color w:val="000000" w:themeColor="text1"/>
          <w:sz w:val="28"/>
          <w:szCs w:val="28"/>
          <w:u w:val="single"/>
        </w:rPr>
        <w:t xml:space="preserve">The Result </w:t>
      </w:r>
    </w:p>
    <w:p w14:paraId="3770412F" w14:textId="77777777" w:rsidR="00D434AD" w:rsidRPr="00820FF5" w:rsidRDefault="00D434AD" w:rsidP="00D434AD">
      <w:pPr>
        <w:pStyle w:val="ListParagraph"/>
        <w:tabs>
          <w:tab w:val="left" w:pos="1134"/>
        </w:tabs>
        <w:spacing w:after="0" w:line="240" w:lineRule="auto"/>
        <w:ind w:left="0"/>
        <w:jc w:val="both"/>
        <w:rPr>
          <w:rFonts w:ascii="Times New Roman" w:hAnsi="Times New Roman" w:cs="Times New Roman"/>
          <w:sz w:val="28"/>
          <w:szCs w:val="28"/>
        </w:rPr>
      </w:pPr>
    </w:p>
    <w:p w14:paraId="68818A9A" w14:textId="68CCD0A3" w:rsidR="00D434AD" w:rsidRDefault="00171DCA" w:rsidP="00D434AD">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D434AD" w:rsidRPr="00820FF5">
        <w:rPr>
          <w:rFonts w:ascii="Times New Roman" w:hAnsi="Times New Roman" w:cs="Times New Roman"/>
          <w:sz w:val="28"/>
          <w:szCs w:val="28"/>
        </w:rPr>
        <w:t>The issues to be determined on th</w:t>
      </w:r>
      <w:r w:rsidR="00423E7B">
        <w:rPr>
          <w:rFonts w:ascii="Times New Roman" w:hAnsi="Times New Roman" w:cs="Times New Roman"/>
          <w:sz w:val="28"/>
          <w:szCs w:val="28"/>
        </w:rPr>
        <w:t>e</w:t>
      </w:r>
      <w:r w:rsidR="00D434AD" w:rsidRPr="00820FF5">
        <w:rPr>
          <w:rFonts w:ascii="Times New Roman" w:hAnsi="Times New Roman" w:cs="Times New Roman"/>
          <w:sz w:val="28"/>
          <w:szCs w:val="28"/>
        </w:rPr>
        <w:t xml:space="preserve"> Application </w:t>
      </w:r>
      <w:r w:rsidR="00423E7B">
        <w:rPr>
          <w:rFonts w:ascii="Times New Roman" w:hAnsi="Times New Roman" w:cs="Times New Roman"/>
          <w:sz w:val="28"/>
          <w:szCs w:val="28"/>
        </w:rPr>
        <w:t>were</w:t>
      </w:r>
      <w:r w:rsidR="00D434AD" w:rsidRPr="00820FF5">
        <w:rPr>
          <w:rFonts w:ascii="Times New Roman" w:hAnsi="Times New Roman" w:cs="Times New Roman"/>
          <w:sz w:val="28"/>
          <w:szCs w:val="28"/>
        </w:rPr>
        <w:t>:</w:t>
      </w:r>
    </w:p>
    <w:p w14:paraId="4CAF30AD" w14:textId="77777777" w:rsidR="00D434AD" w:rsidRPr="00820FF5" w:rsidRDefault="00D434AD" w:rsidP="00D434AD">
      <w:pPr>
        <w:pStyle w:val="ListParagraph"/>
        <w:tabs>
          <w:tab w:val="left" w:pos="1134"/>
        </w:tabs>
        <w:spacing w:after="0" w:line="240" w:lineRule="auto"/>
        <w:ind w:left="0"/>
        <w:jc w:val="both"/>
        <w:rPr>
          <w:rFonts w:ascii="Times New Roman" w:hAnsi="Times New Roman" w:cs="Times New Roman"/>
          <w:sz w:val="28"/>
          <w:szCs w:val="28"/>
        </w:rPr>
      </w:pPr>
    </w:p>
    <w:p w14:paraId="77EB4AEA" w14:textId="4A8431A5" w:rsidR="00D434AD" w:rsidRDefault="004D09C9" w:rsidP="00D434AD">
      <w:pPr>
        <w:pStyle w:val="ListParagraph"/>
        <w:numPr>
          <w:ilvl w:val="0"/>
          <w:numId w:val="7"/>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00D434AD" w:rsidRPr="00820FF5">
        <w:rPr>
          <w:rFonts w:ascii="Times New Roman" w:hAnsi="Times New Roman" w:cs="Times New Roman"/>
          <w:sz w:val="28"/>
          <w:szCs w:val="28"/>
        </w:rPr>
        <w:t xml:space="preserve">hether the Applicant </w:t>
      </w:r>
      <w:r w:rsidR="00AD6E2D">
        <w:rPr>
          <w:rFonts w:ascii="Times New Roman" w:hAnsi="Times New Roman" w:cs="Times New Roman"/>
          <w:sz w:val="28"/>
          <w:szCs w:val="28"/>
        </w:rPr>
        <w:t xml:space="preserve">was </w:t>
      </w:r>
      <w:r w:rsidR="004D6FB1">
        <w:rPr>
          <w:rFonts w:ascii="Times New Roman" w:hAnsi="Times New Roman" w:cs="Times New Roman"/>
          <w:sz w:val="28"/>
          <w:szCs w:val="28"/>
        </w:rPr>
        <w:t>entitled</w:t>
      </w:r>
      <w:r w:rsidR="00D434AD" w:rsidRPr="00820FF5">
        <w:rPr>
          <w:rFonts w:ascii="Times New Roman" w:hAnsi="Times New Roman" w:cs="Times New Roman"/>
          <w:sz w:val="28"/>
          <w:szCs w:val="28"/>
        </w:rPr>
        <w:t xml:space="preserve"> to rely on </w:t>
      </w:r>
      <w:r w:rsidR="004D6FB1">
        <w:rPr>
          <w:rFonts w:ascii="Times New Roman" w:hAnsi="Times New Roman" w:cs="Times New Roman"/>
          <w:sz w:val="28"/>
          <w:szCs w:val="28"/>
        </w:rPr>
        <w:t xml:space="preserve">an </w:t>
      </w:r>
      <w:r w:rsidR="00D434AD" w:rsidRPr="00820FF5">
        <w:rPr>
          <w:rFonts w:ascii="Times New Roman" w:hAnsi="Times New Roman" w:cs="Times New Roman"/>
          <w:sz w:val="28"/>
          <w:szCs w:val="28"/>
        </w:rPr>
        <w:t xml:space="preserve">affidavit dated October 4, 2021, or any portion of </w:t>
      </w:r>
      <w:proofErr w:type="gramStart"/>
      <w:r w:rsidR="00D434AD" w:rsidRPr="00820FF5">
        <w:rPr>
          <w:rFonts w:ascii="Times New Roman" w:hAnsi="Times New Roman" w:cs="Times New Roman"/>
          <w:sz w:val="28"/>
          <w:szCs w:val="28"/>
        </w:rPr>
        <w:t>it</w:t>
      </w:r>
      <w:r w:rsidR="00B10740">
        <w:rPr>
          <w:rFonts w:ascii="Times New Roman" w:hAnsi="Times New Roman" w:cs="Times New Roman"/>
          <w:sz w:val="28"/>
          <w:szCs w:val="28"/>
        </w:rPr>
        <w:t>;</w:t>
      </w:r>
      <w:proofErr w:type="gramEnd"/>
    </w:p>
    <w:p w14:paraId="18A5ECB2" w14:textId="77777777" w:rsidR="00D434AD" w:rsidRDefault="00D434AD" w:rsidP="00D434AD">
      <w:pPr>
        <w:pStyle w:val="ListParagraph"/>
        <w:tabs>
          <w:tab w:val="left" w:pos="1134"/>
        </w:tabs>
        <w:spacing w:after="0" w:line="240" w:lineRule="auto"/>
        <w:ind w:left="1854"/>
        <w:jc w:val="both"/>
        <w:rPr>
          <w:rFonts w:ascii="Times New Roman" w:hAnsi="Times New Roman" w:cs="Times New Roman"/>
          <w:sz w:val="28"/>
          <w:szCs w:val="28"/>
        </w:rPr>
      </w:pPr>
    </w:p>
    <w:p w14:paraId="30761B8B" w14:textId="372CECB7" w:rsidR="00D434AD" w:rsidRDefault="004D09C9" w:rsidP="00D434AD">
      <w:pPr>
        <w:pStyle w:val="ListParagraph"/>
        <w:numPr>
          <w:ilvl w:val="0"/>
          <w:numId w:val="7"/>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00D434AD" w:rsidRPr="00820FF5">
        <w:rPr>
          <w:rFonts w:ascii="Times New Roman" w:hAnsi="Times New Roman" w:cs="Times New Roman"/>
          <w:sz w:val="28"/>
          <w:szCs w:val="28"/>
        </w:rPr>
        <w:t>hether the Applicant ha</w:t>
      </w:r>
      <w:r w:rsidR="004D6FB1">
        <w:rPr>
          <w:rFonts w:ascii="Times New Roman" w:hAnsi="Times New Roman" w:cs="Times New Roman"/>
          <w:sz w:val="28"/>
          <w:szCs w:val="28"/>
        </w:rPr>
        <w:t>d</w:t>
      </w:r>
      <w:r w:rsidR="00D434AD" w:rsidRPr="00820FF5">
        <w:rPr>
          <w:rFonts w:ascii="Times New Roman" w:hAnsi="Times New Roman" w:cs="Times New Roman"/>
          <w:sz w:val="28"/>
          <w:szCs w:val="28"/>
        </w:rPr>
        <w:t xml:space="preserve"> standing to seek judicial review in the </w:t>
      </w:r>
      <w:proofErr w:type="gramStart"/>
      <w:r w:rsidR="00D434AD" w:rsidRPr="00820FF5">
        <w:rPr>
          <w:rFonts w:ascii="Times New Roman" w:hAnsi="Times New Roman" w:cs="Times New Roman"/>
          <w:sz w:val="28"/>
          <w:szCs w:val="28"/>
        </w:rPr>
        <w:t>circumstances</w:t>
      </w:r>
      <w:r w:rsidR="00B10740">
        <w:rPr>
          <w:rFonts w:ascii="Times New Roman" w:hAnsi="Times New Roman" w:cs="Times New Roman"/>
          <w:sz w:val="28"/>
          <w:szCs w:val="28"/>
        </w:rPr>
        <w:t>;</w:t>
      </w:r>
      <w:proofErr w:type="gramEnd"/>
    </w:p>
    <w:p w14:paraId="3E0B63C9" w14:textId="77777777" w:rsidR="00D434AD" w:rsidRPr="00675EB4" w:rsidRDefault="00D434AD" w:rsidP="00D434AD">
      <w:pPr>
        <w:pStyle w:val="ListParagraph"/>
        <w:rPr>
          <w:rFonts w:ascii="Times New Roman" w:hAnsi="Times New Roman" w:cs="Times New Roman"/>
          <w:sz w:val="28"/>
          <w:szCs w:val="28"/>
        </w:rPr>
      </w:pPr>
    </w:p>
    <w:p w14:paraId="55FFEA03" w14:textId="001C1DF2" w:rsidR="00D434AD" w:rsidRDefault="004D09C9" w:rsidP="00D434AD">
      <w:pPr>
        <w:pStyle w:val="ListParagraph"/>
        <w:numPr>
          <w:ilvl w:val="0"/>
          <w:numId w:val="7"/>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00D434AD" w:rsidRPr="00820FF5">
        <w:rPr>
          <w:rFonts w:ascii="Times New Roman" w:hAnsi="Times New Roman" w:cs="Times New Roman"/>
          <w:sz w:val="28"/>
          <w:szCs w:val="28"/>
        </w:rPr>
        <w:t xml:space="preserve">he </w:t>
      </w:r>
      <w:r w:rsidR="002B7821">
        <w:rPr>
          <w:rFonts w:ascii="Times New Roman" w:hAnsi="Times New Roman" w:cs="Times New Roman"/>
          <w:sz w:val="28"/>
          <w:szCs w:val="28"/>
        </w:rPr>
        <w:t xml:space="preserve">requisite </w:t>
      </w:r>
      <w:r w:rsidR="00D434AD" w:rsidRPr="00820FF5">
        <w:rPr>
          <w:rFonts w:ascii="Times New Roman" w:hAnsi="Times New Roman" w:cs="Times New Roman"/>
          <w:sz w:val="28"/>
          <w:szCs w:val="28"/>
        </w:rPr>
        <w:t>standard of review for the issue(s) on which the Applicant ha</w:t>
      </w:r>
      <w:r w:rsidR="0092497B">
        <w:rPr>
          <w:rFonts w:ascii="Times New Roman" w:hAnsi="Times New Roman" w:cs="Times New Roman"/>
          <w:sz w:val="28"/>
          <w:szCs w:val="28"/>
        </w:rPr>
        <w:t>d</w:t>
      </w:r>
      <w:r w:rsidR="00D434AD" w:rsidRPr="00820FF5">
        <w:rPr>
          <w:rFonts w:ascii="Times New Roman" w:hAnsi="Times New Roman" w:cs="Times New Roman"/>
          <w:sz w:val="28"/>
          <w:szCs w:val="28"/>
        </w:rPr>
        <w:t xml:space="preserve"> standing</w:t>
      </w:r>
      <w:r w:rsidR="0092497B">
        <w:rPr>
          <w:rFonts w:ascii="Times New Roman" w:hAnsi="Times New Roman" w:cs="Times New Roman"/>
          <w:sz w:val="28"/>
          <w:szCs w:val="28"/>
        </w:rPr>
        <w:t xml:space="preserve">, if </w:t>
      </w:r>
      <w:proofErr w:type="gramStart"/>
      <w:r w:rsidR="0092497B">
        <w:rPr>
          <w:rFonts w:ascii="Times New Roman" w:hAnsi="Times New Roman" w:cs="Times New Roman"/>
          <w:sz w:val="28"/>
          <w:szCs w:val="28"/>
        </w:rPr>
        <w:t>any</w:t>
      </w:r>
      <w:r w:rsidR="00B10740">
        <w:rPr>
          <w:rFonts w:ascii="Times New Roman" w:hAnsi="Times New Roman" w:cs="Times New Roman"/>
          <w:sz w:val="28"/>
          <w:szCs w:val="28"/>
        </w:rPr>
        <w:t>;</w:t>
      </w:r>
      <w:proofErr w:type="gramEnd"/>
      <w:r w:rsidR="00D434AD" w:rsidRPr="00820FF5">
        <w:rPr>
          <w:rFonts w:ascii="Times New Roman" w:hAnsi="Times New Roman" w:cs="Times New Roman"/>
          <w:sz w:val="28"/>
          <w:szCs w:val="28"/>
        </w:rPr>
        <w:t xml:space="preserve"> </w:t>
      </w:r>
    </w:p>
    <w:p w14:paraId="55C166AE" w14:textId="77777777" w:rsidR="00D434AD" w:rsidRPr="00675EB4" w:rsidRDefault="00D434AD" w:rsidP="00D434AD">
      <w:pPr>
        <w:pStyle w:val="ListParagraph"/>
        <w:rPr>
          <w:rFonts w:ascii="Times New Roman" w:hAnsi="Times New Roman" w:cs="Times New Roman"/>
          <w:sz w:val="28"/>
          <w:szCs w:val="28"/>
        </w:rPr>
      </w:pPr>
    </w:p>
    <w:p w14:paraId="778D0922" w14:textId="38CF47BD" w:rsidR="00D434AD" w:rsidRDefault="004D09C9" w:rsidP="00D434AD">
      <w:pPr>
        <w:pStyle w:val="ListParagraph"/>
        <w:numPr>
          <w:ilvl w:val="0"/>
          <w:numId w:val="7"/>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0092497B">
        <w:rPr>
          <w:rFonts w:ascii="Times New Roman" w:hAnsi="Times New Roman" w:cs="Times New Roman"/>
          <w:sz w:val="28"/>
          <w:szCs w:val="28"/>
        </w:rPr>
        <w:t>hether</w:t>
      </w:r>
      <w:r w:rsidR="00D434AD" w:rsidRPr="00675EB4">
        <w:rPr>
          <w:rFonts w:ascii="Times New Roman" w:hAnsi="Times New Roman" w:cs="Times New Roman"/>
          <w:sz w:val="28"/>
          <w:szCs w:val="28"/>
        </w:rPr>
        <w:t xml:space="preserve"> the Law Society</w:t>
      </w:r>
      <w:r w:rsidR="007D28B6">
        <w:rPr>
          <w:rFonts w:ascii="Times New Roman" w:hAnsi="Times New Roman" w:cs="Times New Roman"/>
          <w:sz w:val="28"/>
          <w:szCs w:val="28"/>
        </w:rPr>
        <w:t xml:space="preserve">’s </w:t>
      </w:r>
      <w:r w:rsidR="00D434AD" w:rsidRPr="00675EB4">
        <w:rPr>
          <w:rFonts w:ascii="Times New Roman" w:hAnsi="Times New Roman" w:cs="Times New Roman"/>
          <w:sz w:val="28"/>
          <w:szCs w:val="28"/>
        </w:rPr>
        <w:t xml:space="preserve">process </w:t>
      </w:r>
      <w:r w:rsidR="007D28B6">
        <w:rPr>
          <w:rFonts w:ascii="Times New Roman" w:hAnsi="Times New Roman" w:cs="Times New Roman"/>
          <w:sz w:val="28"/>
          <w:szCs w:val="28"/>
        </w:rPr>
        <w:t xml:space="preserve">was </w:t>
      </w:r>
      <w:r w:rsidR="00D434AD" w:rsidRPr="00675EB4">
        <w:rPr>
          <w:rFonts w:ascii="Times New Roman" w:hAnsi="Times New Roman" w:cs="Times New Roman"/>
          <w:sz w:val="28"/>
          <w:szCs w:val="28"/>
        </w:rPr>
        <w:t xml:space="preserve">conducted in an unfair </w:t>
      </w:r>
      <w:proofErr w:type="gramStart"/>
      <w:r w:rsidR="00D434AD" w:rsidRPr="00675EB4">
        <w:rPr>
          <w:rFonts w:ascii="Times New Roman" w:hAnsi="Times New Roman" w:cs="Times New Roman"/>
          <w:sz w:val="28"/>
          <w:szCs w:val="28"/>
        </w:rPr>
        <w:t>manner</w:t>
      </w:r>
      <w:r w:rsidR="00B10740">
        <w:rPr>
          <w:rFonts w:ascii="Times New Roman" w:hAnsi="Times New Roman" w:cs="Times New Roman"/>
          <w:sz w:val="28"/>
          <w:szCs w:val="28"/>
        </w:rPr>
        <w:t>;</w:t>
      </w:r>
      <w:proofErr w:type="gramEnd"/>
    </w:p>
    <w:p w14:paraId="78A45B14" w14:textId="77777777" w:rsidR="00D434AD" w:rsidRPr="00675EB4" w:rsidRDefault="00D434AD" w:rsidP="00D434AD">
      <w:pPr>
        <w:pStyle w:val="ListParagraph"/>
        <w:rPr>
          <w:rFonts w:ascii="Times New Roman" w:hAnsi="Times New Roman" w:cs="Times New Roman"/>
          <w:sz w:val="28"/>
          <w:szCs w:val="28"/>
        </w:rPr>
      </w:pPr>
    </w:p>
    <w:p w14:paraId="544706AD" w14:textId="2F486C60" w:rsidR="00D434AD" w:rsidRPr="00675EB4" w:rsidRDefault="004D09C9" w:rsidP="00D434AD">
      <w:pPr>
        <w:pStyle w:val="ListParagraph"/>
        <w:numPr>
          <w:ilvl w:val="0"/>
          <w:numId w:val="7"/>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00CF6E43">
        <w:rPr>
          <w:rFonts w:ascii="Times New Roman" w:hAnsi="Times New Roman" w:cs="Times New Roman"/>
          <w:sz w:val="28"/>
          <w:szCs w:val="28"/>
        </w:rPr>
        <w:t>hether the A</w:t>
      </w:r>
      <w:r w:rsidR="00D434AD" w:rsidRPr="00675EB4">
        <w:rPr>
          <w:rFonts w:ascii="Times New Roman" w:hAnsi="Times New Roman" w:cs="Times New Roman"/>
          <w:sz w:val="28"/>
          <w:szCs w:val="28"/>
        </w:rPr>
        <w:t xml:space="preserve">pplicant demonstrated entitlement </w:t>
      </w:r>
      <w:r w:rsidR="00CF6E43">
        <w:rPr>
          <w:rFonts w:ascii="Times New Roman" w:hAnsi="Times New Roman" w:cs="Times New Roman"/>
          <w:sz w:val="28"/>
          <w:szCs w:val="28"/>
        </w:rPr>
        <w:t xml:space="preserve">to </w:t>
      </w:r>
      <w:r w:rsidR="00D434AD" w:rsidRPr="00675EB4">
        <w:rPr>
          <w:rFonts w:ascii="Times New Roman" w:hAnsi="Times New Roman" w:cs="Times New Roman"/>
          <w:sz w:val="28"/>
          <w:szCs w:val="28"/>
        </w:rPr>
        <w:t>the relief sought</w:t>
      </w:r>
      <w:r w:rsidR="00B10740">
        <w:rPr>
          <w:rFonts w:ascii="Times New Roman" w:hAnsi="Times New Roman" w:cs="Times New Roman"/>
          <w:sz w:val="28"/>
          <w:szCs w:val="28"/>
        </w:rPr>
        <w:t>.</w:t>
      </w:r>
    </w:p>
    <w:p w14:paraId="43D7F0CA" w14:textId="77777777" w:rsidR="00D434AD" w:rsidRPr="00820FF5" w:rsidRDefault="00D434AD" w:rsidP="00D434AD">
      <w:pPr>
        <w:pStyle w:val="ListParagraph"/>
        <w:spacing w:after="0" w:line="240" w:lineRule="auto"/>
        <w:ind w:left="0"/>
        <w:jc w:val="both"/>
        <w:rPr>
          <w:rFonts w:ascii="Times New Roman" w:hAnsi="Times New Roman" w:cs="Times New Roman"/>
          <w:sz w:val="28"/>
          <w:szCs w:val="28"/>
        </w:rPr>
      </w:pPr>
    </w:p>
    <w:p w14:paraId="05185BCD" w14:textId="304F4BF5" w:rsidR="00A72798" w:rsidRDefault="00171DCA" w:rsidP="00D434AD">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C7114A">
        <w:rPr>
          <w:rFonts w:ascii="Times New Roman" w:hAnsi="Times New Roman" w:cs="Times New Roman"/>
          <w:sz w:val="28"/>
          <w:szCs w:val="28"/>
        </w:rPr>
        <w:t>For those reasons set out in my decision</w:t>
      </w:r>
      <w:r w:rsidR="00A72798">
        <w:rPr>
          <w:rFonts w:ascii="Times New Roman" w:hAnsi="Times New Roman" w:cs="Times New Roman"/>
          <w:sz w:val="28"/>
          <w:szCs w:val="28"/>
        </w:rPr>
        <w:t>, I found that:</w:t>
      </w:r>
    </w:p>
    <w:p w14:paraId="4CBD0739" w14:textId="77777777" w:rsidR="00A72798" w:rsidRDefault="00A72798" w:rsidP="00D434AD">
      <w:pPr>
        <w:pStyle w:val="ListParagraph"/>
        <w:spacing w:after="0" w:line="240" w:lineRule="auto"/>
        <w:ind w:left="0"/>
        <w:contextualSpacing w:val="0"/>
        <w:jc w:val="both"/>
        <w:rPr>
          <w:rFonts w:ascii="Times New Roman" w:hAnsi="Times New Roman" w:cs="Times New Roman"/>
          <w:sz w:val="28"/>
          <w:szCs w:val="28"/>
        </w:rPr>
      </w:pPr>
    </w:p>
    <w:p w14:paraId="2F8BB8B8" w14:textId="327EF83C" w:rsidR="00D434AD" w:rsidRPr="00457323" w:rsidRDefault="00CC2545" w:rsidP="00457323">
      <w:pPr>
        <w:pStyle w:val="ListParagraph"/>
        <w:numPr>
          <w:ilvl w:val="0"/>
          <w:numId w:val="10"/>
        </w:numPr>
        <w:spacing w:after="0" w:line="240" w:lineRule="auto"/>
        <w:jc w:val="both"/>
        <w:rPr>
          <w:rFonts w:ascii="Times New Roman" w:hAnsi="Times New Roman" w:cs="Times New Roman"/>
          <w:sz w:val="28"/>
          <w:szCs w:val="28"/>
        </w:rPr>
      </w:pPr>
      <w:r w:rsidRPr="00457323">
        <w:rPr>
          <w:rFonts w:ascii="Times New Roman" w:hAnsi="Times New Roman" w:cs="Times New Roman"/>
          <w:sz w:val="28"/>
          <w:szCs w:val="28"/>
        </w:rPr>
        <w:t>t</w:t>
      </w:r>
      <w:r w:rsidR="00D434AD" w:rsidRPr="00457323">
        <w:rPr>
          <w:rFonts w:ascii="Times New Roman" w:hAnsi="Times New Roman" w:cs="Times New Roman"/>
          <w:sz w:val="28"/>
          <w:szCs w:val="28"/>
        </w:rPr>
        <w:t xml:space="preserve">he October 4, 2021, affidavit </w:t>
      </w:r>
      <w:r w:rsidR="00A72798" w:rsidRPr="00457323">
        <w:rPr>
          <w:rFonts w:ascii="Times New Roman" w:hAnsi="Times New Roman" w:cs="Times New Roman"/>
          <w:sz w:val="28"/>
          <w:szCs w:val="28"/>
        </w:rPr>
        <w:t xml:space="preserve">was </w:t>
      </w:r>
      <w:r w:rsidR="00D434AD" w:rsidRPr="00457323">
        <w:rPr>
          <w:rFonts w:ascii="Times New Roman" w:hAnsi="Times New Roman" w:cs="Times New Roman"/>
          <w:sz w:val="28"/>
          <w:szCs w:val="28"/>
        </w:rPr>
        <w:t xml:space="preserve">nothing more than the Applicant’s re-interpretation of the evidence </w:t>
      </w:r>
      <w:r w:rsidR="00B238D1" w:rsidRPr="00457323">
        <w:rPr>
          <w:rFonts w:ascii="Times New Roman" w:hAnsi="Times New Roman" w:cs="Times New Roman"/>
          <w:sz w:val="28"/>
          <w:szCs w:val="28"/>
        </w:rPr>
        <w:t xml:space="preserve">contained </w:t>
      </w:r>
      <w:r w:rsidR="00D434AD" w:rsidRPr="00457323">
        <w:rPr>
          <w:rFonts w:ascii="Times New Roman" w:hAnsi="Times New Roman" w:cs="Times New Roman"/>
          <w:sz w:val="28"/>
          <w:szCs w:val="28"/>
        </w:rPr>
        <w:t>in the Certified Record</w:t>
      </w:r>
      <w:r w:rsidR="00E766FA" w:rsidRPr="00457323">
        <w:rPr>
          <w:rFonts w:ascii="Times New Roman" w:hAnsi="Times New Roman" w:cs="Times New Roman"/>
          <w:sz w:val="28"/>
          <w:szCs w:val="28"/>
        </w:rPr>
        <w:t>,</w:t>
      </w:r>
      <w:r w:rsidR="00D434AD" w:rsidRPr="00457323">
        <w:rPr>
          <w:rFonts w:ascii="Times New Roman" w:hAnsi="Times New Roman" w:cs="Times New Roman"/>
          <w:sz w:val="28"/>
          <w:szCs w:val="28"/>
        </w:rPr>
        <w:t xml:space="preserve"> along with his lay opinion of the investigation into his complaints and the Investigator’s assessment of the evidence gathered during the investigation.</w:t>
      </w:r>
      <w:r w:rsidR="002B4F3E" w:rsidRPr="00457323">
        <w:rPr>
          <w:rFonts w:ascii="Times New Roman" w:hAnsi="Times New Roman" w:cs="Times New Roman"/>
          <w:sz w:val="28"/>
          <w:szCs w:val="28"/>
        </w:rPr>
        <w:t xml:space="preserve">  Thus, I found that the affidavit was inadmissible. </w:t>
      </w:r>
      <w:r w:rsidR="00D434AD" w:rsidRPr="00457323">
        <w:rPr>
          <w:rFonts w:ascii="Times New Roman" w:hAnsi="Times New Roman" w:cs="Times New Roman"/>
          <w:sz w:val="28"/>
          <w:szCs w:val="28"/>
        </w:rPr>
        <w:t xml:space="preserve"> </w:t>
      </w:r>
    </w:p>
    <w:p w14:paraId="39E2FC58" w14:textId="77777777" w:rsidR="00D434AD" w:rsidRPr="003B2FA2" w:rsidRDefault="00D434AD" w:rsidP="00D434AD">
      <w:pPr>
        <w:pStyle w:val="ListParagraph"/>
        <w:spacing w:after="0" w:line="240" w:lineRule="auto"/>
        <w:ind w:left="0"/>
        <w:contextualSpacing w:val="0"/>
        <w:jc w:val="both"/>
        <w:rPr>
          <w:rFonts w:ascii="Times New Roman" w:hAnsi="Times New Roman" w:cs="Times New Roman"/>
          <w:sz w:val="28"/>
          <w:szCs w:val="28"/>
        </w:rPr>
      </w:pPr>
      <w:bookmarkStart w:id="2" w:name="_Toc97730245"/>
    </w:p>
    <w:bookmarkEnd w:id="2"/>
    <w:p w14:paraId="2A2E1A8D" w14:textId="3DEDA918" w:rsidR="00D434AD" w:rsidRPr="00905BA2" w:rsidRDefault="00A8197B" w:rsidP="00905BA2">
      <w:pPr>
        <w:pStyle w:val="ListParagraph"/>
        <w:numPr>
          <w:ilvl w:val="0"/>
          <w:numId w:val="10"/>
        </w:numPr>
        <w:spacing w:after="0" w:line="240" w:lineRule="auto"/>
        <w:jc w:val="both"/>
        <w:rPr>
          <w:rFonts w:ascii="Times New Roman" w:hAnsi="Times New Roman" w:cs="Times New Roman"/>
          <w:sz w:val="28"/>
          <w:szCs w:val="28"/>
        </w:rPr>
      </w:pPr>
      <w:r w:rsidRPr="00905BA2">
        <w:rPr>
          <w:rFonts w:ascii="Times New Roman" w:hAnsi="Times New Roman" w:cs="Times New Roman"/>
          <w:sz w:val="28"/>
          <w:szCs w:val="28"/>
        </w:rPr>
        <w:t>t</w:t>
      </w:r>
      <w:r w:rsidR="00D434AD" w:rsidRPr="00905BA2">
        <w:rPr>
          <w:rFonts w:ascii="Times New Roman" w:hAnsi="Times New Roman" w:cs="Times New Roman"/>
          <w:sz w:val="28"/>
          <w:szCs w:val="28"/>
        </w:rPr>
        <w:t xml:space="preserve">here </w:t>
      </w:r>
      <w:r w:rsidR="005B0905" w:rsidRPr="00905BA2">
        <w:rPr>
          <w:rFonts w:ascii="Times New Roman" w:hAnsi="Times New Roman" w:cs="Times New Roman"/>
          <w:sz w:val="28"/>
          <w:szCs w:val="28"/>
        </w:rPr>
        <w:t>was</w:t>
      </w:r>
      <w:r w:rsidR="00D434AD" w:rsidRPr="00905BA2">
        <w:rPr>
          <w:rFonts w:ascii="Times New Roman" w:hAnsi="Times New Roman" w:cs="Times New Roman"/>
          <w:sz w:val="28"/>
          <w:szCs w:val="28"/>
        </w:rPr>
        <w:t xml:space="preserve"> no juridical basis for the Applicant to appeal by seeking judicial review of the merits of the investigation and the Law Society’s decision to dismiss his complaints against Ms. Simpson and Mr. Kinnear.  Rather, </w:t>
      </w:r>
      <w:r w:rsidR="004D467A" w:rsidRPr="00905BA2">
        <w:rPr>
          <w:rFonts w:ascii="Times New Roman" w:hAnsi="Times New Roman" w:cs="Times New Roman"/>
          <w:sz w:val="28"/>
          <w:szCs w:val="28"/>
        </w:rPr>
        <w:t xml:space="preserve">his </w:t>
      </w:r>
      <w:r w:rsidR="00D434AD" w:rsidRPr="00905BA2">
        <w:rPr>
          <w:rFonts w:ascii="Times New Roman" w:hAnsi="Times New Roman" w:cs="Times New Roman"/>
          <w:sz w:val="28"/>
          <w:szCs w:val="28"/>
        </w:rPr>
        <w:t>limited standing pertain</w:t>
      </w:r>
      <w:r w:rsidR="004D467A" w:rsidRPr="00905BA2">
        <w:rPr>
          <w:rFonts w:ascii="Times New Roman" w:hAnsi="Times New Roman" w:cs="Times New Roman"/>
          <w:sz w:val="28"/>
          <w:szCs w:val="28"/>
        </w:rPr>
        <w:t>ed</w:t>
      </w:r>
      <w:r w:rsidR="00D434AD" w:rsidRPr="00905BA2">
        <w:rPr>
          <w:rFonts w:ascii="Times New Roman" w:hAnsi="Times New Roman" w:cs="Times New Roman"/>
          <w:sz w:val="28"/>
          <w:szCs w:val="28"/>
        </w:rPr>
        <w:t xml:space="preserve"> to challenging the fairness of the process afforded him in investigating and dismissing his complaints.</w:t>
      </w:r>
    </w:p>
    <w:p w14:paraId="45BD6EB6" w14:textId="77777777" w:rsidR="00D434AD" w:rsidRPr="00820FF5" w:rsidRDefault="00D434AD" w:rsidP="00D434AD">
      <w:pPr>
        <w:pStyle w:val="ListParagraph"/>
        <w:tabs>
          <w:tab w:val="left" w:pos="1134"/>
        </w:tabs>
        <w:spacing w:after="0" w:line="240" w:lineRule="auto"/>
        <w:ind w:left="0"/>
        <w:jc w:val="both"/>
        <w:rPr>
          <w:rFonts w:ascii="Times New Roman" w:hAnsi="Times New Roman" w:cs="Times New Roman"/>
          <w:sz w:val="28"/>
          <w:szCs w:val="28"/>
        </w:rPr>
      </w:pPr>
    </w:p>
    <w:p w14:paraId="6F2F89EC" w14:textId="25C797DC" w:rsidR="00D434AD" w:rsidRPr="00905BA2" w:rsidRDefault="00A8197B" w:rsidP="00905BA2">
      <w:pPr>
        <w:pStyle w:val="ListParagraph"/>
        <w:numPr>
          <w:ilvl w:val="0"/>
          <w:numId w:val="10"/>
        </w:numPr>
        <w:spacing w:after="0" w:line="240" w:lineRule="auto"/>
        <w:jc w:val="both"/>
        <w:rPr>
          <w:rFonts w:ascii="Times New Roman" w:hAnsi="Times New Roman" w:cs="Times New Roman"/>
          <w:sz w:val="28"/>
          <w:szCs w:val="28"/>
        </w:rPr>
      </w:pPr>
      <w:r w:rsidRPr="00905BA2">
        <w:rPr>
          <w:rFonts w:ascii="Times New Roman" w:hAnsi="Times New Roman" w:cs="Times New Roman"/>
          <w:sz w:val="28"/>
          <w:szCs w:val="28"/>
        </w:rPr>
        <w:t>t</w:t>
      </w:r>
      <w:r w:rsidR="00D434AD" w:rsidRPr="00905BA2">
        <w:rPr>
          <w:rFonts w:ascii="Times New Roman" w:hAnsi="Times New Roman" w:cs="Times New Roman"/>
          <w:sz w:val="28"/>
          <w:szCs w:val="28"/>
        </w:rPr>
        <w:t xml:space="preserve">he review to be undertaken by this Court </w:t>
      </w:r>
      <w:r w:rsidR="00210217" w:rsidRPr="00905BA2">
        <w:rPr>
          <w:rFonts w:ascii="Times New Roman" w:hAnsi="Times New Roman" w:cs="Times New Roman"/>
          <w:sz w:val="28"/>
          <w:szCs w:val="28"/>
        </w:rPr>
        <w:t xml:space="preserve">was </w:t>
      </w:r>
      <w:r w:rsidR="00D434AD" w:rsidRPr="00905BA2">
        <w:rPr>
          <w:rFonts w:ascii="Times New Roman" w:hAnsi="Times New Roman" w:cs="Times New Roman"/>
          <w:sz w:val="28"/>
          <w:szCs w:val="28"/>
        </w:rPr>
        <w:t xml:space="preserve">limited to </w:t>
      </w:r>
      <w:r w:rsidR="00D63121" w:rsidRPr="00905BA2">
        <w:rPr>
          <w:rFonts w:ascii="Times New Roman" w:hAnsi="Times New Roman" w:cs="Times New Roman"/>
          <w:sz w:val="28"/>
          <w:szCs w:val="28"/>
        </w:rPr>
        <w:t>whether</w:t>
      </w:r>
      <w:r w:rsidR="00D434AD" w:rsidRPr="00905BA2">
        <w:rPr>
          <w:rFonts w:ascii="Times New Roman" w:hAnsi="Times New Roman" w:cs="Times New Roman"/>
          <w:sz w:val="28"/>
          <w:szCs w:val="28"/>
        </w:rPr>
        <w:t xml:space="preserve"> the process afforded the Applicant was procedurally fair given the circumstances of a complaint against members of the Law Society of the Northwest Territories under the </w:t>
      </w:r>
      <w:r w:rsidR="00D434AD" w:rsidRPr="00905BA2">
        <w:rPr>
          <w:rFonts w:ascii="Times New Roman" w:hAnsi="Times New Roman" w:cs="Times New Roman"/>
          <w:i/>
          <w:sz w:val="28"/>
          <w:szCs w:val="28"/>
        </w:rPr>
        <w:t>Legal Profession Act</w:t>
      </w:r>
      <w:r w:rsidR="00C30A74" w:rsidRPr="00905BA2">
        <w:rPr>
          <w:rFonts w:ascii="Times New Roman" w:hAnsi="Times New Roman" w:cs="Times New Roman"/>
          <w:sz w:val="28"/>
          <w:szCs w:val="28"/>
        </w:rPr>
        <w:t>.</w:t>
      </w:r>
      <w:r w:rsidR="00D434AD" w:rsidRPr="00905BA2">
        <w:rPr>
          <w:rFonts w:ascii="Times New Roman" w:hAnsi="Times New Roman" w:cs="Times New Roman"/>
          <w:sz w:val="28"/>
          <w:szCs w:val="28"/>
        </w:rPr>
        <w:t xml:space="preserve"> </w:t>
      </w:r>
    </w:p>
    <w:p w14:paraId="0DCB18D3" w14:textId="77777777" w:rsidR="00D434AD" w:rsidRPr="00820FF5" w:rsidRDefault="00D434AD" w:rsidP="00D434AD">
      <w:pPr>
        <w:pStyle w:val="ListParagraph"/>
        <w:spacing w:after="0" w:line="240" w:lineRule="auto"/>
        <w:ind w:left="0"/>
        <w:contextualSpacing w:val="0"/>
        <w:jc w:val="both"/>
        <w:rPr>
          <w:rFonts w:ascii="Times New Roman" w:hAnsi="Times New Roman" w:cs="Times New Roman"/>
          <w:sz w:val="28"/>
          <w:szCs w:val="28"/>
        </w:rPr>
      </w:pPr>
    </w:p>
    <w:p w14:paraId="17E17439" w14:textId="5F08067E" w:rsidR="00D434AD" w:rsidRPr="00903C09" w:rsidRDefault="00405106" w:rsidP="00903C09">
      <w:pPr>
        <w:pStyle w:val="ListParagraph"/>
        <w:numPr>
          <w:ilvl w:val="0"/>
          <w:numId w:val="10"/>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t</w:t>
      </w:r>
      <w:r w:rsidR="00D434AD" w:rsidRPr="00903C09">
        <w:rPr>
          <w:rFonts w:ascii="Times New Roman" w:hAnsi="Times New Roman" w:cs="Times New Roman"/>
          <w:sz w:val="28"/>
          <w:szCs w:val="28"/>
        </w:rPr>
        <w:t>he Certified Record disclose</w:t>
      </w:r>
      <w:r w:rsidR="00D21656" w:rsidRPr="00903C09">
        <w:rPr>
          <w:rFonts w:ascii="Times New Roman" w:hAnsi="Times New Roman" w:cs="Times New Roman"/>
          <w:sz w:val="28"/>
          <w:szCs w:val="28"/>
        </w:rPr>
        <w:t>d</w:t>
      </w:r>
      <w:r w:rsidR="00D434AD" w:rsidRPr="00903C09">
        <w:rPr>
          <w:rFonts w:ascii="Times New Roman" w:hAnsi="Times New Roman" w:cs="Times New Roman"/>
          <w:sz w:val="28"/>
          <w:szCs w:val="28"/>
        </w:rPr>
        <w:t xml:space="preserve"> that the Applicant was served with notice of the investigation.  </w:t>
      </w:r>
      <w:r w:rsidR="00D21656" w:rsidRPr="00903C09">
        <w:rPr>
          <w:rFonts w:ascii="Times New Roman" w:hAnsi="Times New Roman" w:cs="Times New Roman"/>
          <w:sz w:val="28"/>
          <w:szCs w:val="28"/>
        </w:rPr>
        <w:t>H</w:t>
      </w:r>
      <w:r w:rsidR="00D434AD" w:rsidRPr="00903C09">
        <w:rPr>
          <w:rFonts w:ascii="Times New Roman" w:hAnsi="Times New Roman" w:cs="Times New Roman"/>
          <w:sz w:val="28"/>
          <w:szCs w:val="28"/>
        </w:rPr>
        <w:t>e was afforded an opportunity to participate in the investigation process, including the opportunity to respond to the information provided by the investigated members to the Investigator.</w:t>
      </w:r>
      <w:r w:rsidR="00FD6614">
        <w:rPr>
          <w:rFonts w:ascii="Times New Roman" w:hAnsi="Times New Roman" w:cs="Times New Roman"/>
          <w:sz w:val="28"/>
          <w:szCs w:val="28"/>
        </w:rPr>
        <w:t xml:space="preserve"> </w:t>
      </w:r>
      <w:r w:rsidR="00D434AD" w:rsidRPr="00903C09">
        <w:rPr>
          <w:rFonts w:ascii="Times New Roman" w:hAnsi="Times New Roman" w:cs="Times New Roman"/>
          <w:sz w:val="28"/>
          <w:szCs w:val="28"/>
        </w:rPr>
        <w:t xml:space="preserve"> </w:t>
      </w:r>
      <w:r w:rsidR="00F77CAE" w:rsidRPr="00903C09">
        <w:rPr>
          <w:rFonts w:ascii="Times New Roman" w:hAnsi="Times New Roman" w:cs="Times New Roman"/>
          <w:sz w:val="28"/>
          <w:szCs w:val="28"/>
        </w:rPr>
        <w:t>T</w:t>
      </w:r>
      <w:r w:rsidR="00D434AD" w:rsidRPr="00903C09">
        <w:rPr>
          <w:rFonts w:ascii="Times New Roman" w:hAnsi="Times New Roman" w:cs="Times New Roman"/>
          <w:sz w:val="28"/>
          <w:szCs w:val="28"/>
        </w:rPr>
        <w:t xml:space="preserve">he Investigator </w:t>
      </w:r>
      <w:r w:rsidR="009454A2" w:rsidRPr="00903C09">
        <w:rPr>
          <w:rFonts w:ascii="Times New Roman" w:hAnsi="Times New Roman" w:cs="Times New Roman"/>
          <w:sz w:val="28"/>
          <w:szCs w:val="28"/>
        </w:rPr>
        <w:t xml:space="preserve">fully </w:t>
      </w:r>
      <w:r w:rsidR="00D434AD" w:rsidRPr="00903C09">
        <w:rPr>
          <w:rFonts w:ascii="Times New Roman" w:hAnsi="Times New Roman" w:cs="Times New Roman"/>
          <w:sz w:val="28"/>
          <w:szCs w:val="28"/>
        </w:rPr>
        <w:t>consider</w:t>
      </w:r>
      <w:r w:rsidR="0031409A" w:rsidRPr="00903C09">
        <w:rPr>
          <w:rFonts w:ascii="Times New Roman" w:hAnsi="Times New Roman" w:cs="Times New Roman"/>
          <w:sz w:val="28"/>
          <w:szCs w:val="28"/>
        </w:rPr>
        <w:t>ed</w:t>
      </w:r>
      <w:r w:rsidR="00185258" w:rsidRPr="00903C09">
        <w:rPr>
          <w:rFonts w:ascii="Times New Roman" w:hAnsi="Times New Roman" w:cs="Times New Roman"/>
          <w:sz w:val="28"/>
          <w:szCs w:val="28"/>
        </w:rPr>
        <w:t>, with an open mind,</w:t>
      </w:r>
      <w:r w:rsidR="00D434AD" w:rsidRPr="00903C09">
        <w:rPr>
          <w:rFonts w:ascii="Times New Roman" w:hAnsi="Times New Roman" w:cs="Times New Roman"/>
          <w:sz w:val="28"/>
          <w:szCs w:val="28"/>
        </w:rPr>
        <w:t xml:space="preserve"> the Applicant’s </w:t>
      </w:r>
      <w:proofErr w:type="gramStart"/>
      <w:r w:rsidR="000A020F" w:rsidRPr="00903C09">
        <w:rPr>
          <w:rFonts w:ascii="Times New Roman" w:hAnsi="Times New Roman" w:cs="Times New Roman"/>
          <w:sz w:val="28"/>
          <w:szCs w:val="28"/>
        </w:rPr>
        <w:t>complaints</w:t>
      </w:r>
      <w:proofErr w:type="gramEnd"/>
      <w:r w:rsidR="009454A2" w:rsidRPr="00903C09">
        <w:rPr>
          <w:rFonts w:ascii="Times New Roman" w:hAnsi="Times New Roman" w:cs="Times New Roman"/>
          <w:sz w:val="28"/>
          <w:szCs w:val="28"/>
        </w:rPr>
        <w:t xml:space="preserve"> </w:t>
      </w:r>
      <w:r w:rsidR="00D434AD" w:rsidRPr="00903C09">
        <w:rPr>
          <w:rFonts w:ascii="Times New Roman" w:hAnsi="Times New Roman" w:cs="Times New Roman"/>
          <w:sz w:val="28"/>
          <w:szCs w:val="28"/>
        </w:rPr>
        <w:t>and allegations</w:t>
      </w:r>
      <w:r w:rsidR="006E4FCC" w:rsidRPr="00903C09">
        <w:rPr>
          <w:rFonts w:ascii="Times New Roman" w:hAnsi="Times New Roman" w:cs="Times New Roman"/>
          <w:sz w:val="28"/>
          <w:szCs w:val="28"/>
        </w:rPr>
        <w:t>.</w:t>
      </w:r>
      <w:r w:rsidR="00185258" w:rsidRPr="00903C09">
        <w:rPr>
          <w:rFonts w:ascii="Times New Roman" w:hAnsi="Times New Roman" w:cs="Times New Roman"/>
          <w:sz w:val="28"/>
          <w:szCs w:val="28"/>
        </w:rPr>
        <w:t xml:space="preserve"> </w:t>
      </w:r>
      <w:r w:rsidR="00D434AD" w:rsidRPr="00903C09">
        <w:rPr>
          <w:rFonts w:ascii="Times New Roman" w:hAnsi="Times New Roman" w:cs="Times New Roman"/>
          <w:sz w:val="28"/>
          <w:szCs w:val="28"/>
        </w:rPr>
        <w:t xml:space="preserve"> In </w:t>
      </w:r>
      <w:r w:rsidR="003E6F3B" w:rsidRPr="00903C09">
        <w:rPr>
          <w:rFonts w:ascii="Times New Roman" w:hAnsi="Times New Roman" w:cs="Times New Roman"/>
          <w:sz w:val="28"/>
          <w:szCs w:val="28"/>
        </w:rPr>
        <w:t xml:space="preserve">the circumstances, </w:t>
      </w:r>
      <w:r w:rsidR="00D434AD" w:rsidRPr="00903C09">
        <w:rPr>
          <w:rFonts w:ascii="Times New Roman" w:hAnsi="Times New Roman" w:cs="Times New Roman"/>
          <w:sz w:val="28"/>
          <w:szCs w:val="28"/>
        </w:rPr>
        <w:t xml:space="preserve">the Investigator took the complaints seriously and </w:t>
      </w:r>
      <w:r w:rsidR="000A020F" w:rsidRPr="00903C09">
        <w:rPr>
          <w:rFonts w:ascii="Times New Roman" w:hAnsi="Times New Roman" w:cs="Times New Roman"/>
          <w:sz w:val="28"/>
          <w:szCs w:val="28"/>
        </w:rPr>
        <w:t>employed</w:t>
      </w:r>
      <w:r w:rsidR="00D434AD" w:rsidRPr="00903C09">
        <w:rPr>
          <w:rFonts w:ascii="Times New Roman" w:hAnsi="Times New Roman" w:cs="Times New Roman"/>
          <w:sz w:val="28"/>
          <w:szCs w:val="28"/>
        </w:rPr>
        <w:t xml:space="preserve"> appropriate steps to investigate.</w:t>
      </w:r>
      <w:r w:rsidR="00D434AD" w:rsidRPr="00903C09">
        <w:rPr>
          <w:rFonts w:ascii="Times New Roman" w:hAnsi="Times New Roman" w:cs="Times New Roman"/>
          <w:i/>
          <w:sz w:val="28"/>
          <w:szCs w:val="28"/>
        </w:rPr>
        <w:t xml:space="preserve"> </w:t>
      </w:r>
    </w:p>
    <w:p w14:paraId="2CD16F1A" w14:textId="77777777" w:rsidR="001F6F23" w:rsidRPr="001F6F23" w:rsidRDefault="001F6F23" w:rsidP="001F6F23">
      <w:pPr>
        <w:pStyle w:val="ListParagraph"/>
        <w:spacing w:after="0" w:line="240" w:lineRule="auto"/>
        <w:ind w:left="1440"/>
        <w:contextualSpacing w:val="0"/>
        <w:jc w:val="both"/>
        <w:rPr>
          <w:rFonts w:ascii="Times New Roman" w:hAnsi="Times New Roman" w:cs="Times New Roman"/>
          <w:iCs/>
          <w:sz w:val="28"/>
          <w:szCs w:val="28"/>
        </w:rPr>
      </w:pPr>
    </w:p>
    <w:p w14:paraId="20BB3D5F" w14:textId="148EB07A" w:rsidR="00D434AD" w:rsidRPr="00820FF5" w:rsidRDefault="00405106" w:rsidP="00903C0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001F6F23">
        <w:rPr>
          <w:rFonts w:ascii="Times New Roman" w:hAnsi="Times New Roman" w:cs="Times New Roman"/>
          <w:sz w:val="28"/>
          <w:szCs w:val="28"/>
        </w:rPr>
        <w:t>n the result, t</w:t>
      </w:r>
      <w:r w:rsidR="0052589F" w:rsidRPr="0052589F">
        <w:rPr>
          <w:rFonts w:ascii="Times New Roman" w:hAnsi="Times New Roman" w:cs="Times New Roman"/>
          <w:sz w:val="28"/>
          <w:szCs w:val="28"/>
        </w:rPr>
        <w:t xml:space="preserve">he Applicant </w:t>
      </w:r>
      <w:r w:rsidR="00524473">
        <w:rPr>
          <w:rFonts w:ascii="Times New Roman" w:hAnsi="Times New Roman" w:cs="Times New Roman"/>
          <w:sz w:val="28"/>
          <w:szCs w:val="28"/>
        </w:rPr>
        <w:t xml:space="preserve">was not </w:t>
      </w:r>
      <w:r w:rsidR="0052589F" w:rsidRPr="0052589F">
        <w:rPr>
          <w:rFonts w:ascii="Times New Roman" w:hAnsi="Times New Roman" w:cs="Times New Roman"/>
          <w:sz w:val="28"/>
          <w:szCs w:val="28"/>
        </w:rPr>
        <w:t>entitlement to the relief sought</w:t>
      </w:r>
      <w:r w:rsidR="00524473">
        <w:rPr>
          <w:rFonts w:ascii="Times New Roman" w:hAnsi="Times New Roman" w:cs="Times New Roman"/>
          <w:sz w:val="28"/>
          <w:szCs w:val="28"/>
        </w:rPr>
        <w:t xml:space="preserve">.  Rather, </w:t>
      </w:r>
      <w:r w:rsidR="00BC1886">
        <w:rPr>
          <w:rFonts w:ascii="Times New Roman" w:hAnsi="Times New Roman" w:cs="Times New Roman"/>
          <w:sz w:val="28"/>
          <w:szCs w:val="28"/>
        </w:rPr>
        <w:t xml:space="preserve">as the Certified Record disclosed, </w:t>
      </w:r>
      <w:r w:rsidR="005575AB">
        <w:rPr>
          <w:rFonts w:ascii="Times New Roman" w:hAnsi="Times New Roman" w:cs="Times New Roman"/>
          <w:sz w:val="28"/>
          <w:szCs w:val="28"/>
        </w:rPr>
        <w:t xml:space="preserve">he </w:t>
      </w:r>
      <w:r w:rsidR="00D434AD" w:rsidRPr="00820FF5">
        <w:rPr>
          <w:rFonts w:ascii="Times New Roman" w:hAnsi="Times New Roman" w:cs="Times New Roman"/>
          <w:sz w:val="28"/>
          <w:szCs w:val="28"/>
        </w:rPr>
        <w:t xml:space="preserve">was afforded procedural fairness in the investigation and dismissal of his complaints against Ms. Simpson and Mr. Kinnear. </w:t>
      </w:r>
    </w:p>
    <w:p w14:paraId="4A2E3037" w14:textId="77777777" w:rsidR="00D434AD" w:rsidRPr="00820FF5" w:rsidRDefault="00D434AD" w:rsidP="00D434AD">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ab/>
      </w:r>
    </w:p>
    <w:p w14:paraId="6826BF9D" w14:textId="3609843B" w:rsidR="00273BA5" w:rsidRDefault="00171DCA" w:rsidP="00D434AD">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495F0C">
        <w:rPr>
          <w:rFonts w:ascii="Times New Roman" w:hAnsi="Times New Roman" w:cs="Times New Roman"/>
          <w:sz w:val="28"/>
          <w:szCs w:val="28"/>
        </w:rPr>
        <w:t>Notably</w:t>
      </w:r>
      <w:r w:rsidR="00D434AD" w:rsidRPr="00820FF5">
        <w:rPr>
          <w:rFonts w:ascii="Times New Roman" w:hAnsi="Times New Roman" w:cs="Times New Roman"/>
          <w:sz w:val="28"/>
          <w:szCs w:val="28"/>
        </w:rPr>
        <w:t xml:space="preserve">, what became clear during oral argument </w:t>
      </w:r>
      <w:r w:rsidR="001E170E">
        <w:rPr>
          <w:rFonts w:ascii="Times New Roman" w:hAnsi="Times New Roman" w:cs="Times New Roman"/>
          <w:sz w:val="28"/>
          <w:szCs w:val="28"/>
        </w:rPr>
        <w:t>was</w:t>
      </w:r>
      <w:r w:rsidR="00D434AD" w:rsidRPr="00820FF5">
        <w:rPr>
          <w:rFonts w:ascii="Times New Roman" w:hAnsi="Times New Roman" w:cs="Times New Roman"/>
          <w:sz w:val="28"/>
          <w:szCs w:val="28"/>
        </w:rPr>
        <w:t xml:space="preserve"> that the Applicant’s chief complaints relate</w:t>
      </w:r>
      <w:r w:rsidR="001F6F23">
        <w:rPr>
          <w:rFonts w:ascii="Times New Roman" w:hAnsi="Times New Roman" w:cs="Times New Roman"/>
          <w:sz w:val="28"/>
          <w:szCs w:val="28"/>
        </w:rPr>
        <w:t>d</w:t>
      </w:r>
      <w:r w:rsidR="00D434AD" w:rsidRPr="00820FF5">
        <w:rPr>
          <w:rFonts w:ascii="Times New Roman" w:hAnsi="Times New Roman" w:cs="Times New Roman"/>
          <w:sz w:val="28"/>
          <w:szCs w:val="28"/>
        </w:rPr>
        <w:t xml:space="preserve"> to </w:t>
      </w:r>
      <w:r w:rsidR="007F0D71">
        <w:rPr>
          <w:rFonts w:ascii="Times New Roman" w:hAnsi="Times New Roman" w:cs="Times New Roman"/>
          <w:sz w:val="28"/>
          <w:szCs w:val="28"/>
        </w:rPr>
        <w:t xml:space="preserve">certain </w:t>
      </w:r>
      <w:r w:rsidR="00D434AD" w:rsidRPr="00820FF5">
        <w:rPr>
          <w:rFonts w:ascii="Times New Roman" w:hAnsi="Times New Roman" w:cs="Times New Roman"/>
          <w:sz w:val="28"/>
          <w:szCs w:val="28"/>
        </w:rPr>
        <w:t>orders made</w:t>
      </w:r>
      <w:r w:rsidR="00C276BD">
        <w:rPr>
          <w:rFonts w:ascii="Times New Roman" w:hAnsi="Times New Roman" w:cs="Times New Roman"/>
          <w:sz w:val="28"/>
          <w:szCs w:val="28"/>
        </w:rPr>
        <w:t xml:space="preserve"> against him</w:t>
      </w:r>
      <w:r w:rsidR="00D434AD" w:rsidRPr="00820FF5">
        <w:rPr>
          <w:rFonts w:ascii="Times New Roman" w:hAnsi="Times New Roman" w:cs="Times New Roman"/>
          <w:sz w:val="28"/>
          <w:szCs w:val="28"/>
        </w:rPr>
        <w:t xml:space="preserve"> in the family law proceeding, namely </w:t>
      </w:r>
      <w:r w:rsidR="00C276BD">
        <w:rPr>
          <w:rFonts w:ascii="Times New Roman" w:hAnsi="Times New Roman" w:cs="Times New Roman"/>
          <w:sz w:val="28"/>
          <w:szCs w:val="28"/>
        </w:rPr>
        <w:t xml:space="preserve">an </w:t>
      </w:r>
      <w:r w:rsidR="00D434AD" w:rsidRPr="00820FF5">
        <w:rPr>
          <w:rFonts w:ascii="Times New Roman" w:hAnsi="Times New Roman" w:cs="Times New Roman"/>
          <w:sz w:val="28"/>
          <w:szCs w:val="28"/>
        </w:rPr>
        <w:t>order finding him to be a vexatious litigant.</w:t>
      </w:r>
      <w:r w:rsidR="00BA2787">
        <w:rPr>
          <w:rFonts w:ascii="Times New Roman" w:hAnsi="Times New Roman" w:cs="Times New Roman"/>
          <w:sz w:val="28"/>
          <w:szCs w:val="28"/>
        </w:rPr>
        <w:t xml:space="preserve"> </w:t>
      </w:r>
      <w:r w:rsidR="00D434AD" w:rsidRPr="00820FF5">
        <w:rPr>
          <w:rFonts w:ascii="Times New Roman" w:hAnsi="Times New Roman" w:cs="Times New Roman"/>
          <w:sz w:val="28"/>
          <w:szCs w:val="28"/>
        </w:rPr>
        <w:t xml:space="preserve"> The Applicant conceded that he </w:t>
      </w:r>
      <w:r w:rsidR="00E91FA9">
        <w:rPr>
          <w:rFonts w:ascii="Times New Roman" w:hAnsi="Times New Roman" w:cs="Times New Roman"/>
          <w:sz w:val="28"/>
          <w:szCs w:val="28"/>
        </w:rPr>
        <w:t xml:space="preserve">had </w:t>
      </w:r>
      <w:r w:rsidR="00D434AD" w:rsidRPr="00820FF5">
        <w:rPr>
          <w:rFonts w:ascii="Times New Roman" w:hAnsi="Times New Roman" w:cs="Times New Roman"/>
          <w:sz w:val="28"/>
          <w:szCs w:val="28"/>
        </w:rPr>
        <w:t>not appeal</w:t>
      </w:r>
      <w:r w:rsidR="00E91FA9">
        <w:rPr>
          <w:rFonts w:ascii="Times New Roman" w:hAnsi="Times New Roman" w:cs="Times New Roman"/>
          <w:sz w:val="28"/>
          <w:szCs w:val="28"/>
        </w:rPr>
        <w:t xml:space="preserve">ed </w:t>
      </w:r>
      <w:r w:rsidR="00D434AD" w:rsidRPr="00820FF5">
        <w:rPr>
          <w:rFonts w:ascii="Times New Roman" w:hAnsi="Times New Roman" w:cs="Times New Roman"/>
          <w:sz w:val="28"/>
          <w:szCs w:val="28"/>
        </w:rPr>
        <w:t xml:space="preserve">the order because he “didn’t have enough evidence” and he “did not want to waste [his] appeal opportunity”.  </w:t>
      </w:r>
      <w:r w:rsidR="00E91FA9">
        <w:rPr>
          <w:rFonts w:ascii="Times New Roman" w:hAnsi="Times New Roman" w:cs="Times New Roman"/>
          <w:sz w:val="28"/>
          <w:szCs w:val="28"/>
        </w:rPr>
        <w:t xml:space="preserve">Remarkably, </w:t>
      </w:r>
      <w:r w:rsidR="00D434AD" w:rsidRPr="00820FF5">
        <w:rPr>
          <w:rFonts w:ascii="Times New Roman" w:hAnsi="Times New Roman" w:cs="Times New Roman"/>
          <w:sz w:val="28"/>
          <w:szCs w:val="28"/>
        </w:rPr>
        <w:t xml:space="preserve">he </w:t>
      </w:r>
      <w:r w:rsidR="00D27963">
        <w:rPr>
          <w:rFonts w:ascii="Times New Roman" w:hAnsi="Times New Roman" w:cs="Times New Roman"/>
          <w:sz w:val="28"/>
          <w:szCs w:val="28"/>
        </w:rPr>
        <w:t>asserted that he i</w:t>
      </w:r>
      <w:r w:rsidR="007B6F45">
        <w:rPr>
          <w:rFonts w:ascii="Times New Roman" w:hAnsi="Times New Roman" w:cs="Times New Roman"/>
          <w:sz w:val="28"/>
          <w:szCs w:val="28"/>
        </w:rPr>
        <w:t>nitiat</w:t>
      </w:r>
      <w:r w:rsidR="00D27963">
        <w:rPr>
          <w:rFonts w:ascii="Times New Roman" w:hAnsi="Times New Roman" w:cs="Times New Roman"/>
          <w:sz w:val="28"/>
          <w:szCs w:val="28"/>
        </w:rPr>
        <w:t>ed</w:t>
      </w:r>
      <w:r w:rsidR="007B6F45">
        <w:rPr>
          <w:rFonts w:ascii="Times New Roman" w:hAnsi="Times New Roman" w:cs="Times New Roman"/>
          <w:sz w:val="28"/>
          <w:szCs w:val="28"/>
        </w:rPr>
        <w:t xml:space="preserve"> </w:t>
      </w:r>
      <w:r w:rsidR="00D434AD" w:rsidRPr="00820FF5">
        <w:rPr>
          <w:rFonts w:ascii="Times New Roman" w:hAnsi="Times New Roman" w:cs="Times New Roman"/>
          <w:sz w:val="28"/>
          <w:szCs w:val="28"/>
        </w:rPr>
        <w:t>th</w:t>
      </w:r>
      <w:r w:rsidR="00386D2F">
        <w:rPr>
          <w:rFonts w:ascii="Times New Roman" w:hAnsi="Times New Roman" w:cs="Times New Roman"/>
          <w:sz w:val="28"/>
          <w:szCs w:val="28"/>
        </w:rPr>
        <w:t xml:space="preserve">e </w:t>
      </w:r>
      <w:r w:rsidR="005062C9">
        <w:rPr>
          <w:rFonts w:ascii="Times New Roman" w:hAnsi="Times New Roman" w:cs="Times New Roman"/>
          <w:sz w:val="28"/>
          <w:szCs w:val="28"/>
        </w:rPr>
        <w:t xml:space="preserve">judicial review </w:t>
      </w:r>
      <w:r w:rsidR="00D434AD" w:rsidRPr="00820FF5">
        <w:rPr>
          <w:rFonts w:ascii="Times New Roman" w:hAnsi="Times New Roman" w:cs="Times New Roman"/>
          <w:sz w:val="28"/>
          <w:szCs w:val="28"/>
        </w:rPr>
        <w:t>to gather evidence to launch his appeal to overturn the vexatious litigant finding</w:t>
      </w:r>
      <w:r w:rsidR="00520342">
        <w:rPr>
          <w:rFonts w:ascii="Times New Roman" w:hAnsi="Times New Roman" w:cs="Times New Roman"/>
          <w:sz w:val="28"/>
          <w:szCs w:val="28"/>
        </w:rPr>
        <w:t>, which I concluded was improper.</w:t>
      </w:r>
      <w:r w:rsidR="00D434AD" w:rsidRPr="00820FF5">
        <w:rPr>
          <w:rFonts w:ascii="Times New Roman" w:hAnsi="Times New Roman" w:cs="Times New Roman"/>
          <w:sz w:val="28"/>
          <w:szCs w:val="28"/>
        </w:rPr>
        <w:t xml:space="preserve">  </w:t>
      </w:r>
    </w:p>
    <w:p w14:paraId="428C9D98" w14:textId="77777777" w:rsidR="00273BA5" w:rsidRDefault="00273BA5" w:rsidP="00D434AD">
      <w:pPr>
        <w:pStyle w:val="ListParagraph"/>
        <w:spacing w:after="0" w:line="240" w:lineRule="auto"/>
        <w:ind w:left="0"/>
        <w:contextualSpacing w:val="0"/>
        <w:jc w:val="both"/>
        <w:rPr>
          <w:rFonts w:ascii="Times New Roman" w:hAnsi="Times New Roman" w:cs="Times New Roman"/>
          <w:sz w:val="28"/>
          <w:szCs w:val="28"/>
        </w:rPr>
      </w:pPr>
    </w:p>
    <w:p w14:paraId="111F67D6" w14:textId="77777777" w:rsidR="00E032A3" w:rsidRDefault="00424C83" w:rsidP="00D434AD">
      <w:pPr>
        <w:pStyle w:val="ListParagraph"/>
        <w:spacing w:after="0" w:line="240" w:lineRule="auto"/>
        <w:ind w:left="0"/>
        <w:contextualSpacing w:val="0"/>
        <w:jc w:val="both"/>
        <w:rPr>
          <w:rFonts w:ascii="Times New Roman" w:hAnsi="Times New Roman" w:cs="Times New Roman"/>
          <w:b/>
          <w:bCs/>
          <w:sz w:val="28"/>
          <w:szCs w:val="28"/>
          <w:u w:val="single"/>
        </w:rPr>
      </w:pPr>
      <w:r w:rsidRPr="00424C83">
        <w:rPr>
          <w:rFonts w:ascii="Times New Roman" w:hAnsi="Times New Roman" w:cs="Times New Roman"/>
          <w:b/>
          <w:bCs/>
          <w:sz w:val="28"/>
          <w:szCs w:val="28"/>
          <w:u w:val="single"/>
        </w:rPr>
        <w:t>Cost</w:t>
      </w:r>
      <w:r>
        <w:rPr>
          <w:rFonts w:ascii="Times New Roman" w:hAnsi="Times New Roman" w:cs="Times New Roman"/>
          <w:b/>
          <w:bCs/>
          <w:sz w:val="28"/>
          <w:szCs w:val="28"/>
          <w:u w:val="single"/>
        </w:rPr>
        <w:t xml:space="preserve"> Su</w:t>
      </w:r>
      <w:r w:rsidR="00E032A3">
        <w:rPr>
          <w:rFonts w:ascii="Times New Roman" w:hAnsi="Times New Roman" w:cs="Times New Roman"/>
          <w:b/>
          <w:bCs/>
          <w:sz w:val="28"/>
          <w:szCs w:val="28"/>
          <w:u w:val="single"/>
        </w:rPr>
        <w:t xml:space="preserve">bmissions </w:t>
      </w:r>
    </w:p>
    <w:p w14:paraId="19E7BEE8" w14:textId="77777777" w:rsidR="00E032A3" w:rsidRDefault="00E032A3" w:rsidP="00D434AD">
      <w:pPr>
        <w:pStyle w:val="ListParagraph"/>
        <w:spacing w:after="0" w:line="240" w:lineRule="auto"/>
        <w:ind w:left="0"/>
        <w:contextualSpacing w:val="0"/>
        <w:jc w:val="both"/>
        <w:rPr>
          <w:rFonts w:ascii="Times New Roman" w:hAnsi="Times New Roman" w:cs="Times New Roman"/>
          <w:b/>
          <w:bCs/>
          <w:sz w:val="28"/>
          <w:szCs w:val="28"/>
          <w:u w:val="single"/>
        </w:rPr>
      </w:pPr>
    </w:p>
    <w:p w14:paraId="4A1BE96C" w14:textId="2622A1FA" w:rsidR="00971EED" w:rsidRDefault="00171DCA" w:rsidP="00D434AD">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146DAB">
        <w:rPr>
          <w:rFonts w:ascii="Times New Roman" w:hAnsi="Times New Roman" w:cs="Times New Roman"/>
          <w:sz w:val="28"/>
          <w:szCs w:val="28"/>
        </w:rPr>
        <w:t xml:space="preserve">The Law Society filed an </w:t>
      </w:r>
      <w:r w:rsidR="00767E84">
        <w:rPr>
          <w:rFonts w:ascii="Times New Roman" w:hAnsi="Times New Roman" w:cs="Times New Roman"/>
          <w:sz w:val="28"/>
          <w:szCs w:val="28"/>
        </w:rPr>
        <w:t xml:space="preserve">affidavit setting out its position on the issue of costs, together with a Bill of Costs and receipts </w:t>
      </w:r>
      <w:r w:rsidR="005B3887">
        <w:rPr>
          <w:rFonts w:ascii="Times New Roman" w:hAnsi="Times New Roman" w:cs="Times New Roman"/>
          <w:sz w:val="28"/>
          <w:szCs w:val="28"/>
        </w:rPr>
        <w:t xml:space="preserve">to substantiate the </w:t>
      </w:r>
      <w:r w:rsidR="00534C65">
        <w:rPr>
          <w:rFonts w:ascii="Times New Roman" w:hAnsi="Times New Roman" w:cs="Times New Roman"/>
          <w:sz w:val="28"/>
          <w:szCs w:val="28"/>
        </w:rPr>
        <w:t xml:space="preserve">disbursements contained therein.  The Law Society </w:t>
      </w:r>
      <w:r w:rsidR="005A0442">
        <w:rPr>
          <w:rFonts w:ascii="Times New Roman" w:hAnsi="Times New Roman" w:cs="Times New Roman"/>
          <w:sz w:val="28"/>
          <w:szCs w:val="28"/>
        </w:rPr>
        <w:t xml:space="preserve">requests </w:t>
      </w:r>
      <w:r w:rsidR="0004775B">
        <w:rPr>
          <w:rFonts w:ascii="Times New Roman" w:hAnsi="Times New Roman" w:cs="Times New Roman"/>
          <w:sz w:val="28"/>
          <w:szCs w:val="28"/>
        </w:rPr>
        <w:t>cost and disbursements, inclusive of GST</w:t>
      </w:r>
      <w:r w:rsidR="00FC4502">
        <w:rPr>
          <w:rFonts w:ascii="Times New Roman" w:hAnsi="Times New Roman" w:cs="Times New Roman"/>
          <w:sz w:val="28"/>
          <w:szCs w:val="28"/>
        </w:rPr>
        <w:t xml:space="preserve">, equalling $8,761.01.  </w:t>
      </w:r>
      <w:r w:rsidR="00CF32E6">
        <w:rPr>
          <w:rFonts w:ascii="Times New Roman" w:hAnsi="Times New Roman" w:cs="Times New Roman"/>
          <w:sz w:val="28"/>
          <w:szCs w:val="28"/>
        </w:rPr>
        <w:t>More</w:t>
      </w:r>
      <w:r w:rsidR="00AE384A">
        <w:rPr>
          <w:rFonts w:ascii="Times New Roman" w:hAnsi="Times New Roman" w:cs="Times New Roman"/>
          <w:sz w:val="28"/>
          <w:szCs w:val="28"/>
        </w:rPr>
        <w:t xml:space="preserve"> specifically, fees for Mr. Boyer</w:t>
      </w:r>
      <w:r w:rsidR="00637987">
        <w:rPr>
          <w:rFonts w:ascii="Times New Roman" w:hAnsi="Times New Roman" w:cs="Times New Roman"/>
          <w:sz w:val="28"/>
          <w:szCs w:val="28"/>
        </w:rPr>
        <w:t xml:space="preserve">, senior and experienced counsel, in my view, </w:t>
      </w:r>
      <w:r w:rsidR="00E65F8B">
        <w:rPr>
          <w:rFonts w:ascii="Times New Roman" w:hAnsi="Times New Roman" w:cs="Times New Roman"/>
          <w:sz w:val="28"/>
          <w:szCs w:val="28"/>
        </w:rPr>
        <w:t xml:space="preserve">are requested at </w:t>
      </w:r>
      <w:r w:rsidR="00503DF3">
        <w:rPr>
          <w:rFonts w:ascii="Times New Roman" w:hAnsi="Times New Roman" w:cs="Times New Roman"/>
          <w:sz w:val="28"/>
          <w:szCs w:val="28"/>
        </w:rPr>
        <w:t>the rate of $4,950.00, which I find to be entirely reasonable.</w:t>
      </w:r>
      <w:r w:rsidR="00780E71">
        <w:rPr>
          <w:rFonts w:ascii="Times New Roman" w:hAnsi="Times New Roman" w:cs="Times New Roman"/>
          <w:sz w:val="28"/>
          <w:szCs w:val="28"/>
        </w:rPr>
        <w:t xml:space="preserve"> </w:t>
      </w:r>
      <w:r w:rsidR="00503DF3">
        <w:rPr>
          <w:rFonts w:ascii="Times New Roman" w:hAnsi="Times New Roman" w:cs="Times New Roman"/>
          <w:sz w:val="28"/>
          <w:szCs w:val="28"/>
        </w:rPr>
        <w:t xml:space="preserve"> </w:t>
      </w:r>
      <w:r w:rsidR="00040A06">
        <w:rPr>
          <w:rFonts w:ascii="Times New Roman" w:hAnsi="Times New Roman" w:cs="Times New Roman"/>
          <w:sz w:val="28"/>
          <w:szCs w:val="28"/>
        </w:rPr>
        <w:t xml:space="preserve">Further, disbursements </w:t>
      </w:r>
      <w:r w:rsidR="006458F8">
        <w:rPr>
          <w:rFonts w:ascii="Times New Roman" w:hAnsi="Times New Roman" w:cs="Times New Roman"/>
          <w:sz w:val="28"/>
          <w:szCs w:val="28"/>
        </w:rPr>
        <w:t xml:space="preserve">of $3,393.48 were </w:t>
      </w:r>
      <w:r w:rsidR="00056F5F">
        <w:rPr>
          <w:rFonts w:ascii="Times New Roman" w:hAnsi="Times New Roman" w:cs="Times New Roman"/>
          <w:sz w:val="28"/>
          <w:szCs w:val="28"/>
        </w:rPr>
        <w:t xml:space="preserve">necessary and reasonable, in my view, to defend </w:t>
      </w:r>
      <w:r w:rsidR="007A7944">
        <w:rPr>
          <w:rFonts w:ascii="Times New Roman" w:hAnsi="Times New Roman" w:cs="Times New Roman"/>
          <w:sz w:val="28"/>
          <w:szCs w:val="28"/>
        </w:rPr>
        <w:t xml:space="preserve">against a </w:t>
      </w:r>
      <w:r w:rsidR="004A3613">
        <w:rPr>
          <w:rFonts w:ascii="Times New Roman" w:hAnsi="Times New Roman" w:cs="Times New Roman"/>
          <w:sz w:val="28"/>
          <w:szCs w:val="28"/>
        </w:rPr>
        <w:t xml:space="preserve">judicial review that ought never to </w:t>
      </w:r>
      <w:r w:rsidR="00A2354C">
        <w:rPr>
          <w:rFonts w:ascii="Times New Roman" w:hAnsi="Times New Roman" w:cs="Times New Roman"/>
          <w:sz w:val="28"/>
          <w:szCs w:val="28"/>
        </w:rPr>
        <w:t xml:space="preserve">have been initiated by the Applicant. </w:t>
      </w:r>
    </w:p>
    <w:p w14:paraId="65B002C5" w14:textId="77777777" w:rsidR="00971EED" w:rsidRDefault="00971EED" w:rsidP="00D434AD">
      <w:pPr>
        <w:pStyle w:val="ListParagraph"/>
        <w:spacing w:after="0" w:line="240" w:lineRule="auto"/>
        <w:ind w:left="0"/>
        <w:contextualSpacing w:val="0"/>
        <w:jc w:val="both"/>
        <w:rPr>
          <w:rFonts w:ascii="Times New Roman" w:hAnsi="Times New Roman" w:cs="Times New Roman"/>
          <w:sz w:val="28"/>
          <w:szCs w:val="28"/>
        </w:rPr>
      </w:pPr>
    </w:p>
    <w:p w14:paraId="67B3CE1F" w14:textId="412D358C" w:rsidR="001E2082" w:rsidRDefault="00171DCA" w:rsidP="00D434AD">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F80648">
        <w:rPr>
          <w:rFonts w:ascii="Times New Roman" w:hAnsi="Times New Roman" w:cs="Times New Roman"/>
          <w:sz w:val="28"/>
          <w:szCs w:val="28"/>
        </w:rPr>
        <w:t xml:space="preserve">The Applicant </w:t>
      </w:r>
      <w:r w:rsidR="00FC67B8">
        <w:rPr>
          <w:rFonts w:ascii="Times New Roman" w:hAnsi="Times New Roman" w:cs="Times New Roman"/>
          <w:sz w:val="28"/>
          <w:szCs w:val="28"/>
        </w:rPr>
        <w:t xml:space="preserve">denies </w:t>
      </w:r>
      <w:r w:rsidR="001F6F23">
        <w:rPr>
          <w:rFonts w:ascii="Times New Roman" w:hAnsi="Times New Roman" w:cs="Times New Roman"/>
          <w:sz w:val="28"/>
          <w:szCs w:val="28"/>
        </w:rPr>
        <w:t xml:space="preserve">that </w:t>
      </w:r>
      <w:r w:rsidR="00FC67B8">
        <w:rPr>
          <w:rFonts w:ascii="Times New Roman" w:hAnsi="Times New Roman" w:cs="Times New Roman"/>
          <w:sz w:val="28"/>
          <w:szCs w:val="28"/>
        </w:rPr>
        <w:t xml:space="preserve">the </w:t>
      </w:r>
      <w:r w:rsidR="006E3640">
        <w:rPr>
          <w:rFonts w:ascii="Times New Roman" w:hAnsi="Times New Roman" w:cs="Times New Roman"/>
          <w:sz w:val="28"/>
          <w:szCs w:val="28"/>
        </w:rPr>
        <w:t>L</w:t>
      </w:r>
      <w:r w:rsidR="00FC67B8">
        <w:rPr>
          <w:rFonts w:ascii="Times New Roman" w:hAnsi="Times New Roman" w:cs="Times New Roman"/>
          <w:sz w:val="28"/>
          <w:szCs w:val="28"/>
        </w:rPr>
        <w:t>aw Society</w:t>
      </w:r>
      <w:r w:rsidR="006E3640">
        <w:rPr>
          <w:rFonts w:ascii="Times New Roman" w:hAnsi="Times New Roman" w:cs="Times New Roman"/>
          <w:sz w:val="28"/>
          <w:szCs w:val="28"/>
        </w:rPr>
        <w:t xml:space="preserve">’s </w:t>
      </w:r>
      <w:r w:rsidR="001F6F23">
        <w:rPr>
          <w:rFonts w:ascii="Times New Roman" w:hAnsi="Times New Roman" w:cs="Times New Roman"/>
          <w:sz w:val="28"/>
          <w:szCs w:val="28"/>
        </w:rPr>
        <w:t>is entitled to</w:t>
      </w:r>
      <w:r w:rsidR="006E3640">
        <w:rPr>
          <w:rFonts w:ascii="Times New Roman" w:hAnsi="Times New Roman" w:cs="Times New Roman"/>
          <w:sz w:val="28"/>
          <w:szCs w:val="28"/>
        </w:rPr>
        <w:t xml:space="preserve"> costs.  </w:t>
      </w:r>
      <w:r w:rsidR="00561083">
        <w:rPr>
          <w:rFonts w:ascii="Times New Roman" w:hAnsi="Times New Roman" w:cs="Times New Roman"/>
          <w:sz w:val="28"/>
          <w:szCs w:val="28"/>
        </w:rPr>
        <w:t xml:space="preserve">His four pages of written submissions are not </w:t>
      </w:r>
      <w:r w:rsidR="00EC0775">
        <w:rPr>
          <w:rFonts w:ascii="Times New Roman" w:hAnsi="Times New Roman" w:cs="Times New Roman"/>
          <w:sz w:val="28"/>
          <w:szCs w:val="28"/>
        </w:rPr>
        <w:t xml:space="preserve">responsive to </w:t>
      </w:r>
      <w:r w:rsidR="00BC359A">
        <w:rPr>
          <w:rFonts w:ascii="Times New Roman" w:hAnsi="Times New Roman" w:cs="Times New Roman"/>
          <w:sz w:val="28"/>
          <w:szCs w:val="28"/>
        </w:rPr>
        <w:t xml:space="preserve">the issue of costs.  Rather, he seeks to relitigate </w:t>
      </w:r>
      <w:r w:rsidR="00467607">
        <w:rPr>
          <w:rFonts w:ascii="Times New Roman" w:hAnsi="Times New Roman" w:cs="Times New Roman"/>
          <w:sz w:val="28"/>
          <w:szCs w:val="28"/>
        </w:rPr>
        <w:t xml:space="preserve">the issues already determined. </w:t>
      </w:r>
    </w:p>
    <w:p w14:paraId="66C4F566" w14:textId="77777777" w:rsidR="001E2082" w:rsidRDefault="001E2082" w:rsidP="00D434AD">
      <w:pPr>
        <w:pStyle w:val="ListParagraph"/>
        <w:spacing w:after="0" w:line="240" w:lineRule="auto"/>
        <w:ind w:left="0"/>
        <w:contextualSpacing w:val="0"/>
        <w:jc w:val="both"/>
        <w:rPr>
          <w:rFonts w:ascii="Times New Roman" w:hAnsi="Times New Roman" w:cs="Times New Roman"/>
          <w:sz w:val="28"/>
          <w:szCs w:val="28"/>
        </w:rPr>
      </w:pPr>
    </w:p>
    <w:p w14:paraId="5F46366C" w14:textId="77777777" w:rsidR="000D6211" w:rsidRDefault="000D6211" w:rsidP="00D434AD">
      <w:pPr>
        <w:pStyle w:val="ListParagraph"/>
        <w:spacing w:after="0" w:line="240" w:lineRule="auto"/>
        <w:ind w:left="0"/>
        <w:contextualSpacing w:val="0"/>
        <w:jc w:val="both"/>
        <w:rPr>
          <w:rFonts w:ascii="Times New Roman" w:hAnsi="Times New Roman" w:cs="Times New Roman"/>
          <w:b/>
          <w:bCs/>
          <w:sz w:val="28"/>
          <w:szCs w:val="28"/>
          <w:u w:val="single"/>
        </w:rPr>
      </w:pPr>
    </w:p>
    <w:p w14:paraId="36A1DF84" w14:textId="77777777" w:rsidR="000D6211" w:rsidRDefault="000D6211" w:rsidP="00D434AD">
      <w:pPr>
        <w:pStyle w:val="ListParagraph"/>
        <w:spacing w:after="0" w:line="240" w:lineRule="auto"/>
        <w:ind w:left="0"/>
        <w:contextualSpacing w:val="0"/>
        <w:jc w:val="both"/>
        <w:rPr>
          <w:rFonts w:ascii="Times New Roman" w:hAnsi="Times New Roman" w:cs="Times New Roman"/>
          <w:b/>
          <w:bCs/>
          <w:sz w:val="28"/>
          <w:szCs w:val="28"/>
          <w:u w:val="single"/>
        </w:rPr>
      </w:pPr>
    </w:p>
    <w:p w14:paraId="4CF2AA94" w14:textId="77777777" w:rsidR="009A3F48" w:rsidRDefault="009A3F48" w:rsidP="00D434AD">
      <w:pPr>
        <w:pStyle w:val="ListParagraph"/>
        <w:spacing w:after="0" w:line="240" w:lineRule="auto"/>
        <w:ind w:left="0"/>
        <w:contextualSpacing w:val="0"/>
        <w:jc w:val="both"/>
        <w:rPr>
          <w:rFonts w:ascii="Times New Roman" w:hAnsi="Times New Roman" w:cs="Times New Roman"/>
          <w:b/>
          <w:bCs/>
          <w:sz w:val="28"/>
          <w:szCs w:val="28"/>
          <w:u w:val="single"/>
        </w:rPr>
      </w:pPr>
    </w:p>
    <w:p w14:paraId="4E9ABD6E" w14:textId="23A2C665" w:rsidR="00AB2F85" w:rsidRDefault="00946213" w:rsidP="00D434AD">
      <w:pPr>
        <w:pStyle w:val="ListParagraph"/>
        <w:spacing w:after="0" w:line="240" w:lineRule="auto"/>
        <w:ind w:left="0"/>
        <w:contextualSpacing w:val="0"/>
        <w:jc w:val="both"/>
        <w:rPr>
          <w:rFonts w:ascii="Times New Roman" w:hAnsi="Times New Roman" w:cs="Times New Roman"/>
          <w:b/>
          <w:bCs/>
          <w:sz w:val="28"/>
          <w:szCs w:val="28"/>
          <w:u w:val="single"/>
        </w:rPr>
      </w:pPr>
      <w:r w:rsidRPr="00946213">
        <w:rPr>
          <w:rFonts w:ascii="Times New Roman" w:hAnsi="Times New Roman" w:cs="Times New Roman"/>
          <w:b/>
          <w:bCs/>
          <w:sz w:val="28"/>
          <w:szCs w:val="28"/>
          <w:u w:val="single"/>
        </w:rPr>
        <w:t>Conclusion</w:t>
      </w:r>
      <w:r w:rsidR="00FC67B8" w:rsidRPr="00946213">
        <w:rPr>
          <w:rFonts w:ascii="Times New Roman" w:hAnsi="Times New Roman" w:cs="Times New Roman"/>
          <w:b/>
          <w:bCs/>
          <w:sz w:val="28"/>
          <w:szCs w:val="28"/>
          <w:u w:val="single"/>
        </w:rPr>
        <w:t xml:space="preserve"> </w:t>
      </w:r>
      <w:r w:rsidR="001D4766" w:rsidRPr="00946213">
        <w:rPr>
          <w:rFonts w:ascii="Times New Roman" w:hAnsi="Times New Roman" w:cs="Times New Roman"/>
          <w:b/>
          <w:bCs/>
          <w:sz w:val="28"/>
          <w:szCs w:val="28"/>
          <w:u w:val="single"/>
        </w:rPr>
        <w:t xml:space="preserve"> </w:t>
      </w:r>
      <w:r w:rsidR="006458F8" w:rsidRPr="00946213">
        <w:rPr>
          <w:rFonts w:ascii="Times New Roman" w:hAnsi="Times New Roman" w:cs="Times New Roman"/>
          <w:b/>
          <w:bCs/>
          <w:sz w:val="28"/>
          <w:szCs w:val="28"/>
          <w:u w:val="single"/>
        </w:rPr>
        <w:t xml:space="preserve"> </w:t>
      </w:r>
    </w:p>
    <w:p w14:paraId="49199D64" w14:textId="77777777" w:rsidR="00AB2F85" w:rsidRDefault="00AB2F85" w:rsidP="00D434AD">
      <w:pPr>
        <w:pStyle w:val="ListParagraph"/>
        <w:spacing w:after="0" w:line="240" w:lineRule="auto"/>
        <w:ind w:left="0"/>
        <w:contextualSpacing w:val="0"/>
        <w:jc w:val="both"/>
        <w:rPr>
          <w:rFonts w:ascii="Times New Roman" w:hAnsi="Times New Roman" w:cs="Times New Roman"/>
          <w:b/>
          <w:bCs/>
          <w:sz w:val="28"/>
          <w:szCs w:val="28"/>
          <w:u w:val="single"/>
        </w:rPr>
      </w:pPr>
    </w:p>
    <w:p w14:paraId="68FC8B7D" w14:textId="12418D5D" w:rsidR="00D434AD" w:rsidRPr="00946213" w:rsidRDefault="00171DCA" w:rsidP="00D434AD">
      <w:pPr>
        <w:pStyle w:val="ListParagraph"/>
        <w:spacing w:after="0" w:line="240" w:lineRule="auto"/>
        <w:ind w:left="0"/>
        <w:contextualSpacing w:val="0"/>
        <w:jc w:val="both"/>
        <w:rPr>
          <w:rFonts w:ascii="Times New Roman" w:hAnsi="Times New Roman" w:cs="Times New Roman"/>
          <w:b/>
          <w:bCs/>
          <w:sz w:val="28"/>
          <w:szCs w:val="28"/>
          <w:u w:val="single"/>
        </w:rPr>
      </w:pPr>
      <w:r>
        <w:rPr>
          <w:rFonts w:ascii="Times New Roman" w:hAnsi="Times New Roman" w:cs="Times New Roman"/>
          <w:sz w:val="28"/>
          <w:szCs w:val="28"/>
        </w:rPr>
        <w:t>[9]</w:t>
      </w:r>
      <w:r>
        <w:rPr>
          <w:rFonts w:ascii="Times New Roman" w:hAnsi="Times New Roman" w:cs="Times New Roman"/>
          <w:sz w:val="28"/>
          <w:szCs w:val="28"/>
        </w:rPr>
        <w:tab/>
      </w:r>
      <w:r w:rsidR="00AB2F85">
        <w:rPr>
          <w:rFonts w:ascii="Times New Roman" w:hAnsi="Times New Roman" w:cs="Times New Roman"/>
          <w:sz w:val="28"/>
          <w:szCs w:val="28"/>
        </w:rPr>
        <w:t xml:space="preserve">For </w:t>
      </w:r>
      <w:proofErr w:type="gramStart"/>
      <w:r w:rsidR="001F6F23">
        <w:rPr>
          <w:rFonts w:ascii="Times New Roman" w:hAnsi="Times New Roman" w:cs="Times New Roman"/>
          <w:sz w:val="28"/>
          <w:szCs w:val="28"/>
        </w:rPr>
        <w:t>all of</w:t>
      </w:r>
      <w:proofErr w:type="gramEnd"/>
      <w:r w:rsidR="001F6F23">
        <w:rPr>
          <w:rFonts w:ascii="Times New Roman" w:hAnsi="Times New Roman" w:cs="Times New Roman"/>
          <w:sz w:val="28"/>
          <w:szCs w:val="28"/>
        </w:rPr>
        <w:t xml:space="preserve"> </w:t>
      </w:r>
      <w:r w:rsidR="00AB2F85">
        <w:rPr>
          <w:rFonts w:ascii="Times New Roman" w:hAnsi="Times New Roman" w:cs="Times New Roman"/>
          <w:sz w:val="28"/>
          <w:szCs w:val="28"/>
        </w:rPr>
        <w:t xml:space="preserve">these reasons, </w:t>
      </w:r>
      <w:r w:rsidR="00CC3EDF">
        <w:rPr>
          <w:rFonts w:ascii="Times New Roman" w:hAnsi="Times New Roman" w:cs="Times New Roman"/>
          <w:sz w:val="28"/>
          <w:szCs w:val="28"/>
        </w:rPr>
        <w:t xml:space="preserve">the draft Order submitted by the Law Society </w:t>
      </w:r>
      <w:r w:rsidR="008D3DA6">
        <w:rPr>
          <w:rFonts w:ascii="Times New Roman" w:hAnsi="Times New Roman" w:cs="Times New Roman"/>
          <w:sz w:val="28"/>
          <w:szCs w:val="28"/>
        </w:rPr>
        <w:t xml:space="preserve">shall issue </w:t>
      </w:r>
      <w:r w:rsidR="006B1464">
        <w:rPr>
          <w:rFonts w:ascii="Times New Roman" w:hAnsi="Times New Roman" w:cs="Times New Roman"/>
          <w:sz w:val="28"/>
          <w:szCs w:val="28"/>
        </w:rPr>
        <w:t>without need of the Applicant approving it</w:t>
      </w:r>
      <w:r w:rsidR="00881DFB">
        <w:rPr>
          <w:rFonts w:ascii="Times New Roman" w:hAnsi="Times New Roman" w:cs="Times New Roman"/>
          <w:sz w:val="28"/>
          <w:szCs w:val="28"/>
        </w:rPr>
        <w:t xml:space="preserve"> as</w:t>
      </w:r>
      <w:r w:rsidR="006B1464">
        <w:rPr>
          <w:rFonts w:ascii="Times New Roman" w:hAnsi="Times New Roman" w:cs="Times New Roman"/>
          <w:sz w:val="28"/>
          <w:szCs w:val="28"/>
        </w:rPr>
        <w:t xml:space="preserve"> </w:t>
      </w:r>
      <w:r w:rsidR="00881DFB">
        <w:rPr>
          <w:rFonts w:ascii="Times New Roman" w:hAnsi="Times New Roman" w:cs="Times New Roman"/>
          <w:sz w:val="28"/>
          <w:szCs w:val="28"/>
        </w:rPr>
        <w:t xml:space="preserve">to form and content. </w:t>
      </w:r>
      <w:r w:rsidR="00D434AD" w:rsidRPr="00946213">
        <w:rPr>
          <w:rFonts w:ascii="Times New Roman" w:hAnsi="Times New Roman" w:cs="Times New Roman"/>
          <w:b/>
          <w:bCs/>
          <w:sz w:val="28"/>
          <w:szCs w:val="28"/>
          <w:u w:val="single"/>
        </w:rPr>
        <w:t xml:space="preserve"> </w:t>
      </w:r>
    </w:p>
    <w:p w14:paraId="3B802EA0" w14:textId="77777777" w:rsidR="00D434AD" w:rsidRPr="00820FF5" w:rsidRDefault="00D434AD" w:rsidP="00D434AD">
      <w:pPr>
        <w:pStyle w:val="ListParagraph"/>
        <w:spacing w:after="0" w:line="240" w:lineRule="auto"/>
        <w:ind w:left="0"/>
        <w:jc w:val="both"/>
        <w:rPr>
          <w:rFonts w:ascii="Times New Roman" w:hAnsi="Times New Roman" w:cs="Times New Roman"/>
          <w:sz w:val="28"/>
          <w:szCs w:val="28"/>
        </w:rPr>
      </w:pPr>
    </w:p>
    <w:p w14:paraId="18E94CA4" w14:textId="77777777" w:rsidR="00D434AD" w:rsidRDefault="00D434AD" w:rsidP="00D434AD">
      <w:pPr>
        <w:pStyle w:val="MainParagraph"/>
        <w:numPr>
          <w:ilvl w:val="0"/>
          <w:numId w:val="0"/>
        </w:numPr>
        <w:spacing w:after="0" w:line="240" w:lineRule="auto"/>
      </w:pPr>
    </w:p>
    <w:p w14:paraId="492DE839" w14:textId="77777777" w:rsidR="00D434AD" w:rsidRDefault="00D434AD" w:rsidP="00D434AD">
      <w:pPr>
        <w:pStyle w:val="ListParagraph"/>
        <w:spacing w:after="240" w:line="240" w:lineRule="auto"/>
        <w:ind w:left="0"/>
        <w:contextualSpacing w:val="0"/>
        <w:jc w:val="both"/>
        <w:rPr>
          <w:rFonts w:ascii="Times New Roman" w:hAnsi="Times New Roman" w:cs="Times New Roman"/>
          <w:sz w:val="28"/>
          <w:szCs w:val="28"/>
        </w:rPr>
      </w:pPr>
    </w:p>
    <w:p w14:paraId="11E9B353" w14:textId="77777777" w:rsidR="00D434AD" w:rsidRPr="00B22232" w:rsidRDefault="00D434AD" w:rsidP="00D434AD">
      <w:pPr>
        <w:pStyle w:val="ListParagraph"/>
        <w:spacing w:line="240" w:lineRule="auto"/>
        <w:ind w:left="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Pr>
          <w:rFonts w:ascii="Times New Roman" w:hAnsi="Times New Roman" w:cs="Times New Roman"/>
          <w:sz w:val="28"/>
          <w:szCs w:val="28"/>
        </w:rPr>
        <w:t>Justice B.W. Abrams</w:t>
      </w:r>
    </w:p>
    <w:p w14:paraId="4D9138DD" w14:textId="77777777" w:rsidR="00D434AD" w:rsidRPr="00B22232" w:rsidRDefault="00D434AD" w:rsidP="00D434AD">
      <w:pPr>
        <w:pStyle w:val="ListParagraph"/>
        <w:spacing w:line="240" w:lineRule="auto"/>
        <w:ind w:left="0"/>
        <w:rPr>
          <w:rFonts w:ascii="Times New Roman" w:hAnsi="Times New Roman" w:cs="Times New Roman"/>
          <w:sz w:val="28"/>
          <w:szCs w:val="28"/>
        </w:rPr>
      </w:pP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2232">
        <w:rPr>
          <w:rFonts w:ascii="Times New Roman" w:hAnsi="Times New Roman" w:cs="Times New Roman"/>
          <w:sz w:val="28"/>
          <w:szCs w:val="28"/>
        </w:rPr>
        <w:t>J.S.C.</w:t>
      </w:r>
    </w:p>
    <w:p w14:paraId="573F6717" w14:textId="77777777" w:rsidR="00D434AD" w:rsidRDefault="00D434AD" w:rsidP="00D434AD">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Dated in Yellowknife, NT this </w:t>
      </w:r>
    </w:p>
    <w:p w14:paraId="3662B59F" w14:textId="49B56C30" w:rsidR="00D434AD" w:rsidRDefault="00D434AD" w:rsidP="00D434AD">
      <w:pPr>
        <w:pStyle w:val="ListParagraph"/>
        <w:spacing w:line="240" w:lineRule="auto"/>
        <w:ind w:left="0"/>
        <w:rPr>
          <w:rFonts w:ascii="Times New Roman" w:hAnsi="Times New Roman" w:cs="Times New Roman"/>
          <w:sz w:val="28"/>
          <w:szCs w:val="28"/>
        </w:rPr>
      </w:pPr>
      <w:r>
        <w:rPr>
          <w:rFonts w:ascii="Times New Roman" w:hAnsi="Times New Roman" w:cs="Times New Roman"/>
          <w:sz w:val="28"/>
          <w:szCs w:val="28"/>
        </w:rPr>
        <w:t>1</w:t>
      </w:r>
      <w:r w:rsidR="00845778">
        <w:rPr>
          <w:rFonts w:ascii="Times New Roman" w:hAnsi="Times New Roman" w:cs="Times New Roman"/>
          <w:sz w:val="28"/>
          <w:szCs w:val="28"/>
        </w:rPr>
        <w:t>4</w:t>
      </w:r>
      <w:r w:rsidRPr="00964ED0">
        <w:rPr>
          <w:rFonts w:ascii="Times New Roman" w:hAnsi="Times New Roman" w:cs="Times New Roman"/>
          <w:sz w:val="28"/>
          <w:szCs w:val="28"/>
          <w:vertAlign w:val="superscript"/>
        </w:rPr>
        <w:t>th</w:t>
      </w:r>
      <w:r>
        <w:rPr>
          <w:rFonts w:ascii="Times New Roman" w:hAnsi="Times New Roman" w:cs="Times New Roman"/>
          <w:sz w:val="28"/>
          <w:szCs w:val="28"/>
        </w:rPr>
        <w:t xml:space="preserve"> day of </w:t>
      </w:r>
      <w:r w:rsidR="007411A0">
        <w:rPr>
          <w:rFonts w:ascii="Times New Roman" w:hAnsi="Times New Roman" w:cs="Times New Roman"/>
          <w:sz w:val="28"/>
          <w:szCs w:val="28"/>
        </w:rPr>
        <w:t>June</w:t>
      </w:r>
      <w:r w:rsidR="00171DCA">
        <w:rPr>
          <w:rFonts w:ascii="Times New Roman" w:hAnsi="Times New Roman" w:cs="Times New Roman"/>
          <w:sz w:val="28"/>
          <w:szCs w:val="28"/>
        </w:rPr>
        <w:t xml:space="preserve"> 2023</w:t>
      </w:r>
      <w:r>
        <w:rPr>
          <w:rFonts w:ascii="Times New Roman" w:hAnsi="Times New Roman" w:cs="Times New Roman"/>
          <w:sz w:val="28"/>
          <w:szCs w:val="28"/>
        </w:rPr>
        <w:t>,</w:t>
      </w:r>
      <w:r w:rsidR="00171DCA">
        <w:rPr>
          <w:rFonts w:ascii="Times New Roman" w:hAnsi="Times New Roman" w:cs="Times New Roman"/>
          <w:sz w:val="28"/>
          <w:szCs w:val="28"/>
        </w:rPr>
        <w:t xml:space="preserve"> </w:t>
      </w:r>
      <w:r>
        <w:rPr>
          <w:rFonts w:ascii="Times New Roman" w:hAnsi="Times New Roman" w:cs="Times New Roman"/>
          <w:sz w:val="28"/>
          <w:szCs w:val="28"/>
        </w:rPr>
        <w:t>2022</w:t>
      </w:r>
    </w:p>
    <w:p w14:paraId="03DE6D8E" w14:textId="77777777" w:rsidR="00D434AD" w:rsidRPr="00B22232" w:rsidRDefault="00D434AD" w:rsidP="00D434AD">
      <w:pPr>
        <w:pStyle w:val="ListParagraph"/>
        <w:spacing w:line="240" w:lineRule="auto"/>
        <w:ind w:left="0"/>
        <w:rPr>
          <w:rFonts w:ascii="Times New Roman" w:hAnsi="Times New Roman" w:cs="Times New Roman"/>
          <w:sz w:val="28"/>
          <w:szCs w:val="28"/>
        </w:rPr>
      </w:pPr>
    </w:p>
    <w:p w14:paraId="071D9D6E" w14:textId="77777777" w:rsidR="00D434AD" w:rsidRDefault="00D434AD" w:rsidP="00D434AD">
      <w:pPr>
        <w:pStyle w:val="ListParagraph"/>
        <w:spacing w:after="24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Counsel for the Applicant:</w:t>
      </w:r>
      <w:r>
        <w:rPr>
          <w:rFonts w:ascii="Times New Roman" w:hAnsi="Times New Roman" w:cs="Times New Roman"/>
          <w:sz w:val="28"/>
          <w:szCs w:val="28"/>
        </w:rPr>
        <w:tab/>
        <w:t>Self-Represented</w:t>
      </w:r>
    </w:p>
    <w:p w14:paraId="2B75511E" w14:textId="586C1F83" w:rsidR="00957E57" w:rsidRDefault="00D434AD" w:rsidP="00647DC9">
      <w:pPr>
        <w:pStyle w:val="ListParagraph"/>
        <w:spacing w:after="24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Counsel for the Respondent:</w:t>
      </w:r>
      <w:r>
        <w:rPr>
          <w:rFonts w:ascii="Times New Roman" w:hAnsi="Times New Roman" w:cs="Times New Roman"/>
          <w:sz w:val="28"/>
          <w:szCs w:val="28"/>
        </w:rPr>
        <w:tab/>
        <w:t>Craig D. Boyer</w:t>
      </w:r>
      <w:r>
        <w:rPr>
          <w:rFonts w:ascii="Times New Roman" w:hAnsi="Times New Roman" w:cs="Times New Roman"/>
          <w:sz w:val="28"/>
          <w:szCs w:val="28"/>
        </w:rPr>
        <w:tab/>
      </w:r>
    </w:p>
    <w:p w14:paraId="310EC218" w14:textId="77777777" w:rsidR="00237AD0" w:rsidRDefault="00957E57">
      <w:pPr>
        <w:rPr>
          <w:rFonts w:ascii="Times New Roman" w:hAnsi="Times New Roman" w:cs="Times New Roman"/>
          <w:sz w:val="28"/>
          <w:szCs w:val="28"/>
        </w:rPr>
        <w:sectPr w:rsidR="00237AD0" w:rsidSect="00241B18">
          <w:headerReference w:type="default" r:id="rId11"/>
          <w:pgSz w:w="12240" w:h="15840"/>
          <w:pgMar w:top="1440" w:right="1440" w:bottom="1440" w:left="1440" w:header="708" w:footer="708" w:gutter="0"/>
          <w:cols w:space="708"/>
          <w:titlePg/>
          <w:docGrid w:linePitch="360"/>
        </w:sectPr>
      </w:pPr>
      <w:r>
        <w:rPr>
          <w:rFonts w:ascii="Times New Roman" w:hAnsi="Times New Roman" w:cs="Times New Roman"/>
          <w:sz w:val="28"/>
          <w:szCs w:val="28"/>
        </w:rPr>
        <w:br w:type="page"/>
      </w:r>
    </w:p>
    <w:p w14:paraId="4701CEC3" w14:textId="77777777" w:rsidR="00957E57" w:rsidRDefault="00957E57">
      <w:pPr>
        <w:rPr>
          <w:rFonts w:ascii="Times New Roman" w:hAnsi="Times New Roman" w:cs="Times New Roman"/>
          <w:sz w:val="28"/>
          <w:szCs w:val="28"/>
        </w:rPr>
      </w:pPr>
    </w:p>
    <w:p w14:paraId="6611EADD" w14:textId="77777777" w:rsidR="00D434AD" w:rsidRPr="001F5970" w:rsidRDefault="00D434AD" w:rsidP="00647DC9">
      <w:pPr>
        <w:pStyle w:val="ListParagraph"/>
        <w:spacing w:after="240" w:line="240" w:lineRule="auto"/>
        <w:ind w:left="0"/>
        <w:contextualSpacing w:val="0"/>
        <w:jc w:val="both"/>
        <w:rPr>
          <w:rFonts w:ascii="Times New Roman" w:hAnsi="Times New Roman" w:cs="Times New Roman"/>
          <w:sz w:val="28"/>
          <w:szCs w:val="28"/>
          <w:u w:val="single"/>
        </w:rPr>
      </w:pPr>
    </w:p>
    <w:tbl>
      <w:tblPr>
        <w:tblStyle w:val="TableGrid"/>
        <w:tblpPr w:leftFromText="180" w:rightFromText="180" w:vertAnchor="page" w:horzAnchor="page" w:tblpX="5206" w:tblpY="1966"/>
        <w:tblW w:w="6480" w:type="dxa"/>
        <w:tblBorders>
          <w:top w:val="none" w:sz="0" w:space="0" w:color="auto"/>
          <w:left w:val="none" w:sz="0" w:space="0" w:color="auto"/>
          <w:right w:val="none" w:sz="0" w:space="0" w:color="auto"/>
        </w:tblBorders>
        <w:tblLook w:val="04A0" w:firstRow="1" w:lastRow="0" w:firstColumn="1" w:lastColumn="0" w:noHBand="0" w:noVBand="1"/>
      </w:tblPr>
      <w:tblGrid>
        <w:gridCol w:w="6480"/>
      </w:tblGrid>
      <w:tr w:rsidR="00D434AD" w:rsidRPr="0032647A" w14:paraId="327BF7EA" w14:textId="77777777" w:rsidTr="00376A91">
        <w:tc>
          <w:tcPr>
            <w:tcW w:w="6480" w:type="dxa"/>
          </w:tcPr>
          <w:p w14:paraId="4EB5B21B" w14:textId="77777777" w:rsidR="00D434AD" w:rsidRDefault="00D434AD" w:rsidP="00376A91">
            <w:pPr>
              <w:jc w:val="right"/>
              <w:rPr>
                <w:rFonts w:ascii="Times New Roman" w:hAnsi="Times New Roman" w:cs="Times New Roman"/>
                <w:sz w:val="28"/>
                <w:szCs w:val="28"/>
              </w:rPr>
            </w:pPr>
            <w:r>
              <w:rPr>
                <w:rFonts w:ascii="Times New Roman" w:hAnsi="Times New Roman" w:cs="Times New Roman"/>
                <w:sz w:val="28"/>
                <w:szCs w:val="28"/>
              </w:rPr>
              <w:t>S-1-CV-2021-000251</w:t>
            </w:r>
          </w:p>
          <w:p w14:paraId="2B7E9738" w14:textId="77777777" w:rsidR="00D434AD" w:rsidRPr="0032647A" w:rsidRDefault="00D434AD" w:rsidP="00376A91">
            <w:pPr>
              <w:jc w:val="right"/>
              <w:rPr>
                <w:rFonts w:ascii="Times New Roman" w:hAnsi="Times New Roman" w:cs="Times New Roman"/>
                <w:sz w:val="28"/>
                <w:szCs w:val="28"/>
              </w:rPr>
            </w:pPr>
          </w:p>
        </w:tc>
      </w:tr>
      <w:tr w:rsidR="00D434AD" w:rsidRPr="0032647A" w14:paraId="3853BF0F" w14:textId="77777777" w:rsidTr="00376A91">
        <w:tc>
          <w:tcPr>
            <w:tcW w:w="6480" w:type="dxa"/>
          </w:tcPr>
          <w:p w14:paraId="58E2AB2A" w14:textId="77777777" w:rsidR="00D434AD" w:rsidRPr="0032647A" w:rsidRDefault="00D434AD" w:rsidP="00376A91">
            <w:pPr>
              <w:tabs>
                <w:tab w:val="center" w:pos="2784"/>
              </w:tabs>
              <w:jc w:val="center"/>
              <w:rPr>
                <w:rFonts w:ascii="Times New Roman" w:hAnsi="Times New Roman" w:cs="Times New Roman"/>
                <w:b/>
                <w:bCs/>
                <w:sz w:val="28"/>
                <w:szCs w:val="28"/>
                <w:lang w:val="en-GB"/>
              </w:rPr>
            </w:pPr>
          </w:p>
          <w:p w14:paraId="0ACD5E53" w14:textId="77777777" w:rsidR="00D434AD" w:rsidRPr="0032647A" w:rsidRDefault="00D434AD" w:rsidP="00376A91">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14:paraId="03A8577E" w14:textId="77777777" w:rsidR="00D434AD" w:rsidRPr="0032647A" w:rsidRDefault="00D434AD" w:rsidP="00376A91">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14:paraId="6C313F3C" w14:textId="77777777" w:rsidR="00D434AD" w:rsidRPr="0032647A" w:rsidRDefault="00D434AD" w:rsidP="00376A91">
            <w:pPr>
              <w:pStyle w:val="NoSpacing"/>
              <w:rPr>
                <w:rFonts w:ascii="Times New Roman" w:hAnsi="Times New Roman" w:cs="Times New Roman"/>
                <w:sz w:val="28"/>
                <w:szCs w:val="28"/>
                <w:lang w:val="en-GB"/>
              </w:rPr>
            </w:pPr>
          </w:p>
        </w:tc>
      </w:tr>
      <w:tr w:rsidR="00D434AD" w:rsidRPr="0032647A" w14:paraId="41992F20" w14:textId="77777777" w:rsidTr="00376A91">
        <w:tc>
          <w:tcPr>
            <w:tcW w:w="6480" w:type="dxa"/>
          </w:tcPr>
          <w:p w14:paraId="7FD56967" w14:textId="77777777" w:rsidR="00D434AD" w:rsidRPr="0032647A" w:rsidRDefault="00D434AD" w:rsidP="00376A91">
            <w:pPr>
              <w:rPr>
                <w:rFonts w:ascii="Times New Roman" w:hAnsi="Times New Roman" w:cs="Times New Roman"/>
                <w:sz w:val="28"/>
                <w:szCs w:val="28"/>
              </w:rPr>
            </w:pPr>
          </w:p>
          <w:p w14:paraId="39399525" w14:textId="77777777" w:rsidR="00D434AD" w:rsidRPr="009234B8" w:rsidRDefault="00D434AD" w:rsidP="00376A91">
            <w:pPr>
              <w:pStyle w:val="ListParagraph"/>
              <w:ind w:left="0"/>
              <w:contextualSpacing w:val="0"/>
              <w:rPr>
                <w:rFonts w:ascii="Times New Roman" w:hAnsi="Times New Roman" w:cs="Times New Roman"/>
                <w:sz w:val="28"/>
                <w:szCs w:val="28"/>
              </w:rPr>
            </w:pPr>
          </w:p>
          <w:p w14:paraId="711B88AD" w14:textId="77777777" w:rsidR="00D434AD" w:rsidRDefault="00D434AD" w:rsidP="00376A91">
            <w:pPr>
              <w:rPr>
                <w:rFonts w:ascii="Times New Roman" w:hAnsi="Times New Roman" w:cs="Times New Roman"/>
                <w:sz w:val="28"/>
                <w:szCs w:val="28"/>
              </w:rPr>
            </w:pPr>
            <w:r>
              <w:rPr>
                <w:rFonts w:ascii="Times New Roman" w:hAnsi="Times New Roman" w:cs="Times New Roman"/>
                <w:sz w:val="28"/>
                <w:szCs w:val="28"/>
              </w:rPr>
              <w:t>BETWEEN:</w:t>
            </w:r>
          </w:p>
          <w:p w14:paraId="485745B1" w14:textId="77777777" w:rsidR="00D434AD" w:rsidRDefault="00D434AD" w:rsidP="00376A91">
            <w:pPr>
              <w:rPr>
                <w:rFonts w:ascii="Times New Roman" w:hAnsi="Times New Roman" w:cs="Times New Roman"/>
                <w:sz w:val="28"/>
                <w:szCs w:val="28"/>
              </w:rPr>
            </w:pPr>
          </w:p>
          <w:p w14:paraId="5719600E" w14:textId="77777777" w:rsidR="00D434AD" w:rsidRDefault="00D434AD" w:rsidP="00376A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ADAM MCKINNON</w:t>
            </w:r>
          </w:p>
          <w:p w14:paraId="0386E13E" w14:textId="77777777" w:rsidR="00D434AD" w:rsidRPr="00506689" w:rsidRDefault="00D434AD" w:rsidP="00376A91">
            <w:pPr>
              <w:jc w:val="center"/>
              <w:rPr>
                <w:rFonts w:ascii="Times New Roman" w:hAnsi="Times New Roman" w:cs="Times New Roman"/>
                <w:color w:val="000000" w:themeColor="text1"/>
                <w:sz w:val="28"/>
                <w:szCs w:val="28"/>
              </w:rPr>
            </w:pPr>
          </w:p>
          <w:p w14:paraId="687BA711" w14:textId="77777777" w:rsidR="00D434AD" w:rsidRPr="00506689" w:rsidRDefault="00D434AD" w:rsidP="00376A91">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Applicant</w:t>
            </w:r>
          </w:p>
          <w:p w14:paraId="6AC52312" w14:textId="77777777" w:rsidR="00D434AD" w:rsidRPr="00506689" w:rsidRDefault="00D434AD" w:rsidP="00376A91">
            <w:pPr>
              <w:jc w:val="center"/>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t>-and-</w:t>
            </w:r>
          </w:p>
          <w:p w14:paraId="27DF58F6" w14:textId="77777777" w:rsidR="00D434AD" w:rsidRDefault="00D434AD" w:rsidP="00376A91">
            <w:pPr>
              <w:jc w:val="center"/>
              <w:rPr>
                <w:rFonts w:ascii="Times New Roman" w:hAnsi="Times New Roman" w:cs="Times New Roman"/>
                <w:color w:val="000000" w:themeColor="text1"/>
                <w:sz w:val="28"/>
                <w:szCs w:val="28"/>
              </w:rPr>
            </w:pPr>
          </w:p>
          <w:p w14:paraId="3E648CBD" w14:textId="77777777" w:rsidR="00D434AD" w:rsidRDefault="00D434AD" w:rsidP="00376A91">
            <w:pPr>
              <w:jc w:val="center"/>
              <w:rPr>
                <w:rFonts w:ascii="Times New Roman" w:hAnsi="Times New Roman" w:cs="Times New Roman"/>
                <w:color w:val="000000" w:themeColor="text1"/>
                <w:sz w:val="28"/>
                <w:szCs w:val="28"/>
              </w:rPr>
            </w:pPr>
          </w:p>
          <w:p w14:paraId="3278116B" w14:textId="77777777" w:rsidR="00D434AD" w:rsidRDefault="00D434AD" w:rsidP="00376A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LAW SOCIETY OF THE NORTHWEST TERRITORIES</w:t>
            </w:r>
          </w:p>
          <w:p w14:paraId="4340F8C8" w14:textId="77777777" w:rsidR="00D434AD" w:rsidRPr="00506689" w:rsidRDefault="00D434AD" w:rsidP="00376A91">
            <w:pPr>
              <w:ind w:left="720" w:firstLine="7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Respondent</w:t>
            </w:r>
          </w:p>
          <w:p w14:paraId="2E94F25D" w14:textId="77777777" w:rsidR="00D434AD" w:rsidRPr="0032647A" w:rsidRDefault="00D434AD" w:rsidP="00376A91">
            <w:pPr>
              <w:tabs>
                <w:tab w:val="left" w:pos="720"/>
                <w:tab w:val="left" w:pos="1452"/>
                <w:tab w:val="left" w:pos="2392"/>
              </w:tabs>
              <w:jc w:val="center"/>
              <w:rPr>
                <w:rFonts w:ascii="Times New Roman" w:hAnsi="Times New Roman" w:cs="Times New Roman"/>
                <w:sz w:val="28"/>
                <w:szCs w:val="28"/>
                <w:lang w:val="en-GB"/>
              </w:rPr>
            </w:pPr>
          </w:p>
          <w:p w14:paraId="2322AE3B" w14:textId="77777777" w:rsidR="00D434AD" w:rsidRPr="0032647A" w:rsidRDefault="00D434AD" w:rsidP="00376A91">
            <w:pPr>
              <w:tabs>
                <w:tab w:val="left" w:pos="720"/>
                <w:tab w:val="left" w:pos="1452"/>
                <w:tab w:val="left" w:pos="2392"/>
              </w:tabs>
              <w:jc w:val="center"/>
              <w:rPr>
                <w:rFonts w:ascii="Times New Roman" w:hAnsi="Times New Roman" w:cs="Times New Roman"/>
                <w:sz w:val="28"/>
                <w:szCs w:val="28"/>
                <w:lang w:val="en-GB"/>
              </w:rPr>
            </w:pPr>
          </w:p>
          <w:p w14:paraId="0482DC1D" w14:textId="77777777" w:rsidR="00D434AD" w:rsidRPr="0032647A" w:rsidRDefault="00D434AD" w:rsidP="00376A91">
            <w:pPr>
              <w:tabs>
                <w:tab w:val="left" w:pos="720"/>
                <w:tab w:val="left" w:pos="1452"/>
                <w:tab w:val="left" w:pos="2392"/>
              </w:tabs>
              <w:jc w:val="center"/>
              <w:rPr>
                <w:rFonts w:ascii="Times New Roman" w:hAnsi="Times New Roman" w:cs="Times New Roman"/>
                <w:sz w:val="28"/>
                <w:szCs w:val="28"/>
                <w:lang w:val="en-GB"/>
              </w:rPr>
            </w:pPr>
          </w:p>
          <w:p w14:paraId="2B42ED5F" w14:textId="77777777" w:rsidR="00D434AD" w:rsidRPr="0032647A" w:rsidRDefault="00D434AD" w:rsidP="00376A91">
            <w:pPr>
              <w:rPr>
                <w:rFonts w:ascii="Times New Roman" w:hAnsi="Times New Roman" w:cs="Times New Roman"/>
                <w:sz w:val="28"/>
                <w:szCs w:val="28"/>
              </w:rPr>
            </w:pPr>
          </w:p>
        </w:tc>
      </w:tr>
      <w:tr w:rsidR="00D434AD" w:rsidRPr="0032647A" w14:paraId="46EC1A9B" w14:textId="77777777" w:rsidTr="00376A91">
        <w:tc>
          <w:tcPr>
            <w:tcW w:w="6480" w:type="dxa"/>
          </w:tcPr>
          <w:p w14:paraId="2CB1C1C2" w14:textId="77777777" w:rsidR="00D434AD" w:rsidRPr="0032647A" w:rsidRDefault="00D434AD" w:rsidP="00376A91">
            <w:pPr>
              <w:tabs>
                <w:tab w:val="left" w:pos="720"/>
                <w:tab w:val="left" w:pos="1452"/>
                <w:tab w:val="left" w:pos="2392"/>
              </w:tabs>
              <w:jc w:val="center"/>
              <w:rPr>
                <w:rFonts w:ascii="Times New Roman" w:hAnsi="Times New Roman" w:cs="Times New Roman"/>
                <w:sz w:val="28"/>
                <w:szCs w:val="28"/>
                <w:lang w:val="en-GB"/>
              </w:rPr>
            </w:pPr>
          </w:p>
          <w:p w14:paraId="3A62EEDE" w14:textId="2C79DF58" w:rsidR="00D434AD" w:rsidRPr="0032647A" w:rsidRDefault="006C58D9" w:rsidP="00376A91">
            <w:pPr>
              <w:tabs>
                <w:tab w:val="left" w:pos="720"/>
                <w:tab w:val="left" w:pos="1452"/>
                <w:tab w:val="left" w:pos="2392"/>
              </w:tabs>
              <w:jc w:val="center"/>
              <w:rPr>
                <w:rFonts w:ascii="Times New Roman" w:hAnsi="Times New Roman" w:cs="Times New Roman"/>
                <w:sz w:val="28"/>
                <w:szCs w:val="28"/>
                <w:lang w:val="en-GB"/>
              </w:rPr>
            </w:pPr>
            <w:r>
              <w:rPr>
                <w:rFonts w:ascii="Times New Roman" w:hAnsi="Times New Roman" w:cs="Times New Roman"/>
                <w:sz w:val="28"/>
                <w:szCs w:val="28"/>
                <w:lang w:val="en-GB"/>
              </w:rPr>
              <w:t>DECISION</w:t>
            </w:r>
            <w:r w:rsidR="00D434AD">
              <w:rPr>
                <w:rFonts w:ascii="Times New Roman" w:hAnsi="Times New Roman" w:cs="Times New Roman"/>
                <w:sz w:val="28"/>
                <w:szCs w:val="28"/>
                <w:lang w:val="en-GB"/>
              </w:rPr>
              <w:t xml:space="preserve"> ON </w:t>
            </w:r>
            <w:r w:rsidR="00647DC9">
              <w:rPr>
                <w:rFonts w:ascii="Times New Roman" w:hAnsi="Times New Roman" w:cs="Times New Roman"/>
                <w:sz w:val="28"/>
                <w:szCs w:val="28"/>
                <w:lang w:val="en-GB"/>
              </w:rPr>
              <w:t>COSTS</w:t>
            </w:r>
            <w:r w:rsidR="00B63FA9">
              <w:rPr>
                <w:rFonts w:ascii="Times New Roman" w:hAnsi="Times New Roman" w:cs="Times New Roman"/>
                <w:sz w:val="28"/>
                <w:szCs w:val="28"/>
                <w:lang w:val="en-GB"/>
              </w:rPr>
              <w:t xml:space="preserve"> OF</w:t>
            </w:r>
          </w:p>
          <w:p w14:paraId="007287C1" w14:textId="78872951" w:rsidR="00D434AD" w:rsidRPr="0032647A" w:rsidRDefault="00D434AD" w:rsidP="00376A91">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 xml:space="preserve">THE HONOURABLE </w:t>
            </w:r>
            <w:r w:rsidR="007411A0" w:rsidRPr="0032647A">
              <w:rPr>
                <w:rFonts w:ascii="Times New Roman" w:hAnsi="Times New Roman" w:cs="Times New Roman"/>
                <w:sz w:val="28"/>
                <w:szCs w:val="28"/>
                <w:lang w:val="en-GB"/>
              </w:rPr>
              <w:t>JUSTICE</w:t>
            </w:r>
            <w:r w:rsidR="007411A0">
              <w:rPr>
                <w:rFonts w:ascii="Times New Roman" w:hAnsi="Times New Roman" w:cs="Times New Roman"/>
                <w:sz w:val="28"/>
                <w:szCs w:val="28"/>
                <w:lang w:val="en-GB"/>
              </w:rPr>
              <w:t xml:space="preserve"> B.W.</w:t>
            </w:r>
            <w:r>
              <w:rPr>
                <w:rFonts w:ascii="Times New Roman" w:hAnsi="Times New Roman" w:cs="Times New Roman"/>
                <w:sz w:val="28"/>
                <w:szCs w:val="28"/>
                <w:lang w:val="en-GB"/>
              </w:rPr>
              <w:t xml:space="preserve"> ABRAMS</w:t>
            </w:r>
          </w:p>
          <w:p w14:paraId="44CEA711" w14:textId="77777777" w:rsidR="00D434AD" w:rsidRPr="0032647A" w:rsidRDefault="00D434AD" w:rsidP="00376A91">
            <w:pPr>
              <w:tabs>
                <w:tab w:val="left" w:pos="720"/>
                <w:tab w:val="left" w:pos="1452"/>
                <w:tab w:val="left" w:pos="2392"/>
              </w:tabs>
              <w:jc w:val="center"/>
              <w:rPr>
                <w:rFonts w:ascii="Times New Roman" w:hAnsi="Times New Roman" w:cs="Times New Roman"/>
                <w:sz w:val="28"/>
                <w:szCs w:val="28"/>
                <w:lang w:val="en-GB"/>
              </w:rPr>
            </w:pPr>
          </w:p>
        </w:tc>
      </w:tr>
    </w:tbl>
    <w:p w14:paraId="6AC59308" w14:textId="77777777" w:rsidR="00D434AD" w:rsidRDefault="00D434AD" w:rsidP="00D434AD">
      <w:pPr>
        <w:pStyle w:val="ListParagraph"/>
        <w:tabs>
          <w:tab w:val="right" w:pos="4230"/>
        </w:tabs>
        <w:spacing w:after="0" w:line="240" w:lineRule="auto"/>
        <w:ind w:left="0" w:right="-432"/>
        <w:rPr>
          <w:rFonts w:ascii="Times New Roman" w:hAnsi="Times New Roman" w:cs="Times New Roman"/>
          <w:sz w:val="28"/>
          <w:szCs w:val="28"/>
        </w:rPr>
      </w:pPr>
    </w:p>
    <w:p w14:paraId="60AD8122" w14:textId="77777777" w:rsidR="00997DD8" w:rsidRPr="00F85186" w:rsidRDefault="00210389" w:rsidP="00F61F85"/>
    <w:sectPr w:rsidR="00997DD8" w:rsidRPr="00F85186" w:rsidSect="00241B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2196" w14:textId="77777777" w:rsidR="00EA3286" w:rsidRDefault="00EA3286" w:rsidP="00F72078">
      <w:pPr>
        <w:spacing w:after="0" w:line="240" w:lineRule="auto"/>
      </w:pPr>
      <w:r>
        <w:separator/>
      </w:r>
    </w:p>
  </w:endnote>
  <w:endnote w:type="continuationSeparator" w:id="0">
    <w:p w14:paraId="4B7FFBAA" w14:textId="77777777" w:rsidR="00EA3286" w:rsidRDefault="00EA3286"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892A" w14:textId="77777777" w:rsidR="00EA3286" w:rsidRDefault="00EA3286" w:rsidP="00F72078">
      <w:pPr>
        <w:spacing w:after="0" w:line="240" w:lineRule="auto"/>
      </w:pPr>
      <w:r>
        <w:separator/>
      </w:r>
    </w:p>
  </w:footnote>
  <w:footnote w:type="continuationSeparator" w:id="0">
    <w:p w14:paraId="07C4B2C6" w14:textId="77777777" w:rsidR="00EA3286" w:rsidRDefault="00EA3286"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F446" w14:textId="49EF2FCE" w:rsidR="00241B18" w:rsidRPr="00CC305E" w:rsidRDefault="00241B18">
    <w:pPr>
      <w:pStyle w:val="Header"/>
      <w:jc w:val="right"/>
      <w:rPr>
        <w:rFonts w:ascii="Times New Roman" w:hAnsi="Times New Roman" w:cs="Times New Roman"/>
        <w:sz w:val="24"/>
        <w:szCs w:val="24"/>
      </w:rPr>
    </w:pPr>
    <w:r w:rsidRPr="00CC305E">
      <w:rPr>
        <w:rFonts w:ascii="Times New Roman" w:hAnsi="Times New Roman" w:cs="Times New Roman"/>
        <w:sz w:val="24"/>
        <w:szCs w:val="24"/>
      </w:rPr>
      <w:t xml:space="preserve">Page:  </w:t>
    </w:r>
    <w:sdt>
      <w:sdtPr>
        <w:rPr>
          <w:rFonts w:ascii="Times New Roman" w:hAnsi="Times New Roman" w:cs="Times New Roman"/>
          <w:sz w:val="24"/>
          <w:szCs w:val="24"/>
        </w:rPr>
        <w:id w:val="616795054"/>
        <w:docPartObj>
          <w:docPartGallery w:val="Page Numbers (Top of Page)"/>
          <w:docPartUnique/>
        </w:docPartObj>
      </w:sdtPr>
      <w:sdtEndPr>
        <w:rPr>
          <w:noProof/>
        </w:rPr>
      </w:sdtEndPr>
      <w:sdtContent>
        <w:r w:rsidRPr="00CC305E">
          <w:rPr>
            <w:rFonts w:ascii="Times New Roman" w:hAnsi="Times New Roman" w:cs="Times New Roman"/>
            <w:sz w:val="24"/>
            <w:szCs w:val="24"/>
          </w:rPr>
          <w:fldChar w:fldCharType="begin"/>
        </w:r>
        <w:r w:rsidRPr="00CC305E">
          <w:rPr>
            <w:rFonts w:ascii="Times New Roman" w:hAnsi="Times New Roman" w:cs="Times New Roman"/>
            <w:sz w:val="24"/>
            <w:szCs w:val="24"/>
          </w:rPr>
          <w:instrText xml:space="preserve"> PAGE   \* MERGEFORMAT </w:instrText>
        </w:r>
        <w:r w:rsidRPr="00CC305E">
          <w:rPr>
            <w:rFonts w:ascii="Times New Roman" w:hAnsi="Times New Roman" w:cs="Times New Roman"/>
            <w:sz w:val="24"/>
            <w:szCs w:val="24"/>
          </w:rPr>
          <w:fldChar w:fldCharType="separate"/>
        </w:r>
        <w:r w:rsidRPr="00CC305E">
          <w:rPr>
            <w:rFonts w:ascii="Times New Roman" w:hAnsi="Times New Roman" w:cs="Times New Roman"/>
            <w:noProof/>
            <w:sz w:val="24"/>
            <w:szCs w:val="24"/>
          </w:rPr>
          <w:t>2</w:t>
        </w:r>
        <w:r w:rsidRPr="00CC305E">
          <w:rPr>
            <w:rFonts w:ascii="Times New Roman" w:hAnsi="Times New Roman" w:cs="Times New Roman"/>
            <w:noProof/>
            <w:sz w:val="24"/>
            <w:szCs w:val="24"/>
          </w:rPr>
          <w:fldChar w:fldCharType="end"/>
        </w:r>
      </w:sdtContent>
    </w:sdt>
  </w:p>
  <w:p w14:paraId="17593858" w14:textId="54D3519F" w:rsidR="00957E57" w:rsidRDefault="00957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946"/>
    <w:multiLevelType w:val="hybridMultilevel"/>
    <w:tmpl w:val="0C3A49F2"/>
    <w:lvl w:ilvl="0" w:tplc="1DD87272">
      <w:start w:val="1"/>
      <w:numFmt w:val="decimal"/>
      <w:lvlText w:val="%1."/>
      <w:lvlJc w:val="left"/>
      <w:pPr>
        <w:ind w:left="3196" w:hanging="360"/>
      </w:pPr>
      <w:rPr>
        <w:rFonts w:hint="default"/>
        <w:b w:val="0"/>
        <w:i w:val="0"/>
      </w:rPr>
    </w:lvl>
    <w:lvl w:ilvl="1" w:tplc="FAB24326">
      <w:start w:val="1"/>
      <w:numFmt w:val="lowerLetter"/>
      <w:lvlText w:val="%2."/>
      <w:lvlJc w:val="left"/>
      <w:pPr>
        <w:ind w:left="1440" w:hanging="360"/>
      </w:pPr>
      <w:rPr>
        <w:b w:val="0"/>
        <w:bCs/>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705BF8"/>
    <w:multiLevelType w:val="hybridMultilevel"/>
    <w:tmpl w:val="1FAEC7DC"/>
    <w:lvl w:ilvl="0" w:tplc="FAB24326">
      <w:start w:val="1"/>
      <w:numFmt w:val="lowerLetter"/>
      <w:lvlText w:val="%1."/>
      <w:lvlJc w:val="left"/>
      <w:pPr>
        <w:ind w:left="1854" w:hanging="360"/>
      </w:pPr>
      <w:rPr>
        <w:b w:val="0"/>
        <w:bCs/>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 w15:restartNumberingAfterBreak="0">
    <w:nsid w:val="2CE4603B"/>
    <w:multiLevelType w:val="hybridMultilevel"/>
    <w:tmpl w:val="11402F8C"/>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3B277C51"/>
    <w:multiLevelType w:val="hybridMultilevel"/>
    <w:tmpl w:val="DE503A9C"/>
    <w:lvl w:ilvl="0" w:tplc="5F66488E">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 w15:restartNumberingAfterBreak="0">
    <w:nsid w:val="486B70A3"/>
    <w:multiLevelType w:val="hybridMultilevel"/>
    <w:tmpl w:val="333624C2"/>
    <w:lvl w:ilvl="0" w:tplc="7B62E8EA">
      <w:start w:val="1"/>
      <w:numFmt w:val="decimal"/>
      <w:pStyle w:val="MainParagraph"/>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76C00C3"/>
    <w:multiLevelType w:val="hybridMultilevel"/>
    <w:tmpl w:val="B9462C76"/>
    <w:lvl w:ilvl="0" w:tplc="78F0F68A">
      <w:start w:val="1"/>
      <w:numFmt w:val="lowerLetter"/>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5C9916E2"/>
    <w:multiLevelType w:val="hybridMultilevel"/>
    <w:tmpl w:val="C6A2AD26"/>
    <w:lvl w:ilvl="0" w:tplc="96DAD18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62257867"/>
    <w:multiLevelType w:val="hybridMultilevel"/>
    <w:tmpl w:val="10DE501A"/>
    <w:lvl w:ilvl="0" w:tplc="71240758">
      <w:start w:val="1"/>
      <w:numFmt w:val="lowerLetter"/>
      <w:lvlText w:val="%1."/>
      <w:lvlJc w:val="left"/>
      <w:pPr>
        <w:ind w:left="1800" w:hanging="360"/>
      </w:pPr>
      <w:rPr>
        <w:i w:val="0"/>
        <w:iCs/>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6D0F3515"/>
    <w:multiLevelType w:val="hybridMultilevel"/>
    <w:tmpl w:val="1FAEC7DC"/>
    <w:lvl w:ilvl="0" w:tplc="FFFFFFFF">
      <w:start w:val="1"/>
      <w:numFmt w:val="lowerLetter"/>
      <w:lvlText w:val="%1."/>
      <w:lvlJc w:val="left"/>
      <w:pPr>
        <w:ind w:left="1854" w:hanging="360"/>
      </w:pPr>
      <w:rPr>
        <w:b w:val="0"/>
        <w:bCs/>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 w15:restartNumberingAfterBreak="0">
    <w:nsid w:val="787611DC"/>
    <w:multiLevelType w:val="hybridMultilevel"/>
    <w:tmpl w:val="18D6487A"/>
    <w:lvl w:ilvl="0" w:tplc="10090019">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422340617">
    <w:abstractNumId w:val="4"/>
  </w:num>
  <w:num w:numId="2" w16cid:durableId="1283075566">
    <w:abstractNumId w:val="0"/>
  </w:num>
  <w:num w:numId="3" w16cid:durableId="1225291417">
    <w:abstractNumId w:val="9"/>
  </w:num>
  <w:num w:numId="4" w16cid:durableId="553393291">
    <w:abstractNumId w:val="5"/>
  </w:num>
  <w:num w:numId="5" w16cid:durableId="1933121150">
    <w:abstractNumId w:val="3"/>
  </w:num>
  <w:num w:numId="6" w16cid:durableId="749545262">
    <w:abstractNumId w:val="6"/>
  </w:num>
  <w:num w:numId="7" w16cid:durableId="2040741986">
    <w:abstractNumId w:val="1"/>
  </w:num>
  <w:num w:numId="8" w16cid:durableId="1495027561">
    <w:abstractNumId w:val="8"/>
  </w:num>
  <w:num w:numId="9" w16cid:durableId="848250828">
    <w:abstractNumId w:val="2"/>
  </w:num>
  <w:num w:numId="10" w16cid:durableId="1891376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AD"/>
    <w:rsid w:val="00013425"/>
    <w:rsid w:val="00022122"/>
    <w:rsid w:val="00040A06"/>
    <w:rsid w:val="0004775B"/>
    <w:rsid w:val="00056F5F"/>
    <w:rsid w:val="000A0119"/>
    <w:rsid w:val="000A020F"/>
    <w:rsid w:val="000D0B6D"/>
    <w:rsid w:val="000D6211"/>
    <w:rsid w:val="001221D8"/>
    <w:rsid w:val="00146DAB"/>
    <w:rsid w:val="00171DCA"/>
    <w:rsid w:val="00185258"/>
    <w:rsid w:val="001932E3"/>
    <w:rsid w:val="00193BD0"/>
    <w:rsid w:val="001C37B4"/>
    <w:rsid w:val="001C5F15"/>
    <w:rsid w:val="001D4766"/>
    <w:rsid w:val="001E170E"/>
    <w:rsid w:val="001E2082"/>
    <w:rsid w:val="001E5BAD"/>
    <w:rsid w:val="001F129E"/>
    <w:rsid w:val="001F2E5A"/>
    <w:rsid w:val="001F6F23"/>
    <w:rsid w:val="00205295"/>
    <w:rsid w:val="00210217"/>
    <w:rsid w:val="00210389"/>
    <w:rsid w:val="00225BE4"/>
    <w:rsid w:val="00237AD0"/>
    <w:rsid w:val="00241B18"/>
    <w:rsid w:val="002572BF"/>
    <w:rsid w:val="00273BA5"/>
    <w:rsid w:val="00277E12"/>
    <w:rsid w:val="002B4F3E"/>
    <w:rsid w:val="002B7821"/>
    <w:rsid w:val="002E6FF6"/>
    <w:rsid w:val="0031409A"/>
    <w:rsid w:val="00317F1F"/>
    <w:rsid w:val="003476EF"/>
    <w:rsid w:val="0036413B"/>
    <w:rsid w:val="00386D2F"/>
    <w:rsid w:val="003A1EBD"/>
    <w:rsid w:val="003B2089"/>
    <w:rsid w:val="003B3D49"/>
    <w:rsid w:val="003E2252"/>
    <w:rsid w:val="003E2C87"/>
    <w:rsid w:val="003E6F3B"/>
    <w:rsid w:val="00404C1A"/>
    <w:rsid w:val="00405106"/>
    <w:rsid w:val="00423E7B"/>
    <w:rsid w:val="00424C83"/>
    <w:rsid w:val="004345D0"/>
    <w:rsid w:val="00457323"/>
    <w:rsid w:val="00467607"/>
    <w:rsid w:val="00487378"/>
    <w:rsid w:val="00495F0C"/>
    <w:rsid w:val="004A2238"/>
    <w:rsid w:val="004A3613"/>
    <w:rsid w:val="004A392D"/>
    <w:rsid w:val="004B347D"/>
    <w:rsid w:val="004B69F7"/>
    <w:rsid w:val="004C03C7"/>
    <w:rsid w:val="004D09C9"/>
    <w:rsid w:val="004D467A"/>
    <w:rsid w:val="004D6FB1"/>
    <w:rsid w:val="004F1B03"/>
    <w:rsid w:val="004F20C3"/>
    <w:rsid w:val="00501D9D"/>
    <w:rsid w:val="00503DF3"/>
    <w:rsid w:val="005062C9"/>
    <w:rsid w:val="00520342"/>
    <w:rsid w:val="00524473"/>
    <w:rsid w:val="0052589F"/>
    <w:rsid w:val="00534C65"/>
    <w:rsid w:val="005575AB"/>
    <w:rsid w:val="00561083"/>
    <w:rsid w:val="0057735C"/>
    <w:rsid w:val="005A0442"/>
    <w:rsid w:val="005B0905"/>
    <w:rsid w:val="005B3887"/>
    <w:rsid w:val="00624B02"/>
    <w:rsid w:val="00635FD0"/>
    <w:rsid w:val="00637987"/>
    <w:rsid w:val="006458F8"/>
    <w:rsid w:val="00647DC9"/>
    <w:rsid w:val="00695E04"/>
    <w:rsid w:val="006B1464"/>
    <w:rsid w:val="006C58D9"/>
    <w:rsid w:val="006C7751"/>
    <w:rsid w:val="006D72AA"/>
    <w:rsid w:val="006E3640"/>
    <w:rsid w:val="006E4FCC"/>
    <w:rsid w:val="007223E5"/>
    <w:rsid w:val="007349D2"/>
    <w:rsid w:val="007411A0"/>
    <w:rsid w:val="00767151"/>
    <w:rsid w:val="00767E84"/>
    <w:rsid w:val="007707B1"/>
    <w:rsid w:val="007722BC"/>
    <w:rsid w:val="00775555"/>
    <w:rsid w:val="00780E71"/>
    <w:rsid w:val="00794C32"/>
    <w:rsid w:val="007A7944"/>
    <w:rsid w:val="007B6F45"/>
    <w:rsid w:val="007D28B6"/>
    <w:rsid w:val="007D6DDD"/>
    <w:rsid w:val="007E0345"/>
    <w:rsid w:val="007F0D71"/>
    <w:rsid w:val="00817528"/>
    <w:rsid w:val="00842BD4"/>
    <w:rsid w:val="00845778"/>
    <w:rsid w:val="008755A9"/>
    <w:rsid w:val="00881DFB"/>
    <w:rsid w:val="008A0612"/>
    <w:rsid w:val="008B3E6D"/>
    <w:rsid w:val="008D3DA6"/>
    <w:rsid w:val="008E4E88"/>
    <w:rsid w:val="008F56C6"/>
    <w:rsid w:val="00903720"/>
    <w:rsid w:val="00903C09"/>
    <w:rsid w:val="00905BA2"/>
    <w:rsid w:val="0092497B"/>
    <w:rsid w:val="00944CC8"/>
    <w:rsid w:val="009454A2"/>
    <w:rsid w:val="00946213"/>
    <w:rsid w:val="0095613A"/>
    <w:rsid w:val="00957E57"/>
    <w:rsid w:val="00963353"/>
    <w:rsid w:val="00971EED"/>
    <w:rsid w:val="009A3BBF"/>
    <w:rsid w:val="009A3F48"/>
    <w:rsid w:val="009A5C6B"/>
    <w:rsid w:val="009A6866"/>
    <w:rsid w:val="009B1D63"/>
    <w:rsid w:val="009B65DE"/>
    <w:rsid w:val="009B7CA4"/>
    <w:rsid w:val="00A113AA"/>
    <w:rsid w:val="00A2354C"/>
    <w:rsid w:val="00A4736E"/>
    <w:rsid w:val="00A56BAF"/>
    <w:rsid w:val="00A72798"/>
    <w:rsid w:val="00A8197B"/>
    <w:rsid w:val="00A963FC"/>
    <w:rsid w:val="00A96878"/>
    <w:rsid w:val="00AB2F85"/>
    <w:rsid w:val="00AD5F09"/>
    <w:rsid w:val="00AD6E2D"/>
    <w:rsid w:val="00AD71CE"/>
    <w:rsid w:val="00AE384A"/>
    <w:rsid w:val="00B10740"/>
    <w:rsid w:val="00B15701"/>
    <w:rsid w:val="00B238D1"/>
    <w:rsid w:val="00B568D0"/>
    <w:rsid w:val="00B63FA9"/>
    <w:rsid w:val="00B669AE"/>
    <w:rsid w:val="00B93223"/>
    <w:rsid w:val="00B9351A"/>
    <w:rsid w:val="00BA2787"/>
    <w:rsid w:val="00BA32BA"/>
    <w:rsid w:val="00BC1886"/>
    <w:rsid w:val="00BC359A"/>
    <w:rsid w:val="00C029AC"/>
    <w:rsid w:val="00C22287"/>
    <w:rsid w:val="00C276BD"/>
    <w:rsid w:val="00C30A74"/>
    <w:rsid w:val="00C442F5"/>
    <w:rsid w:val="00C7114A"/>
    <w:rsid w:val="00C93AB7"/>
    <w:rsid w:val="00CA26E4"/>
    <w:rsid w:val="00CC034D"/>
    <w:rsid w:val="00CC2545"/>
    <w:rsid w:val="00CC305E"/>
    <w:rsid w:val="00CC3EDF"/>
    <w:rsid w:val="00CE0D82"/>
    <w:rsid w:val="00CF32E6"/>
    <w:rsid w:val="00CF6E43"/>
    <w:rsid w:val="00D21656"/>
    <w:rsid w:val="00D27963"/>
    <w:rsid w:val="00D434AD"/>
    <w:rsid w:val="00D455EC"/>
    <w:rsid w:val="00D55716"/>
    <w:rsid w:val="00D63121"/>
    <w:rsid w:val="00D83F89"/>
    <w:rsid w:val="00DC62F8"/>
    <w:rsid w:val="00DD3F9D"/>
    <w:rsid w:val="00E032A3"/>
    <w:rsid w:val="00E16604"/>
    <w:rsid w:val="00E17F25"/>
    <w:rsid w:val="00E636EF"/>
    <w:rsid w:val="00E65F8B"/>
    <w:rsid w:val="00E766FA"/>
    <w:rsid w:val="00E91FA9"/>
    <w:rsid w:val="00EA3286"/>
    <w:rsid w:val="00EB4AAD"/>
    <w:rsid w:val="00EC0775"/>
    <w:rsid w:val="00F17B57"/>
    <w:rsid w:val="00F2648F"/>
    <w:rsid w:val="00F61F85"/>
    <w:rsid w:val="00F72078"/>
    <w:rsid w:val="00F77CAE"/>
    <w:rsid w:val="00F80648"/>
    <w:rsid w:val="00F85186"/>
    <w:rsid w:val="00FA62DB"/>
    <w:rsid w:val="00FB0295"/>
    <w:rsid w:val="00FB11EB"/>
    <w:rsid w:val="00FC4502"/>
    <w:rsid w:val="00FC67B8"/>
    <w:rsid w:val="00FD6614"/>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7CC4B"/>
  <w15:chartTrackingRefBased/>
  <w15:docId w15:val="{4FDEBF42-4827-4BF1-9678-94B60132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4AD"/>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qFormat/>
    <w:rsid w:val="00FE363E"/>
    <w:pPr>
      <w:spacing w:after="0" w:line="240" w:lineRule="auto"/>
    </w:pPr>
    <w:rPr>
      <w:sz w:val="24"/>
    </w:rPr>
  </w:style>
  <w:style w:type="paragraph" w:styleId="ListParagraph">
    <w:name w:val="List Paragraph"/>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D434A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inParagraph">
    <w:name w:val="Main Paragraph"/>
    <w:basedOn w:val="Normal"/>
    <w:rsid w:val="00D434AD"/>
    <w:pPr>
      <w:numPr>
        <w:numId w:val="1"/>
      </w:numPr>
      <w:tabs>
        <w:tab w:val="left" w:pos="720"/>
      </w:tabs>
      <w:spacing w:after="240" w:line="360" w:lineRule="auto"/>
      <w:ind w:left="0" w:firstLine="0"/>
      <w:jc w:val="both"/>
    </w:pPr>
    <w:rPr>
      <w:rFonts w:ascii="Times New Roman" w:eastAsia="Times New Roman" w:hAnsi="Times New Roman" w:cs="Times New Roman"/>
      <w:sz w:val="24"/>
      <w:szCs w:val="24"/>
      <w:lang w:eastAsia="en-CA"/>
    </w:rPr>
  </w:style>
  <w:style w:type="character" w:styleId="FootnoteReference">
    <w:name w:val="footnote reference"/>
    <w:basedOn w:val="DefaultParagraphFont"/>
    <w:uiPriority w:val="99"/>
    <w:semiHidden/>
    <w:unhideWhenUsed/>
    <w:rsid w:val="00D434AD"/>
    <w:rPr>
      <w:vertAlign w:val="superscript"/>
    </w:rPr>
  </w:style>
  <w:style w:type="character" w:styleId="Hyperlink">
    <w:name w:val="Hyperlink"/>
    <w:basedOn w:val="DefaultParagraphFont"/>
    <w:uiPriority w:val="99"/>
    <w:unhideWhenUsed/>
    <w:rsid w:val="00D434AD"/>
    <w:rPr>
      <w:color w:val="5F5F5F" w:themeColor="hyperlink"/>
      <w:u w:val="single"/>
    </w:rPr>
  </w:style>
  <w:style w:type="character" w:customStyle="1" w:styleId="ListParagraphChar">
    <w:name w:val="List Paragraph Char"/>
    <w:basedOn w:val="DefaultParagraphFont"/>
    <w:link w:val="ListParagraph"/>
    <w:uiPriority w:val="34"/>
    <w:rsid w:val="00D434AD"/>
    <w:rPr>
      <w:sz w:val="24"/>
    </w:rPr>
  </w:style>
  <w:style w:type="paragraph" w:styleId="FootnoteText">
    <w:name w:val="footnote text"/>
    <w:basedOn w:val="Normal"/>
    <w:link w:val="FootnoteTextChar"/>
    <w:uiPriority w:val="99"/>
    <w:semiHidden/>
    <w:unhideWhenUsed/>
    <w:rsid w:val="00D434AD"/>
    <w:pPr>
      <w:spacing w:after="0" w:line="240" w:lineRule="auto"/>
    </w:pPr>
    <w:rPr>
      <w:rFonts w:ascii="Times New Roman" w:eastAsia="Times New Roman" w:hAnsi="Times New Roman" w:cs="Times New Roman"/>
      <w:sz w:val="20"/>
      <w:szCs w:val="20"/>
      <w:lang w:eastAsia="en-CA"/>
    </w:rPr>
  </w:style>
  <w:style w:type="character" w:customStyle="1" w:styleId="FootnoteTextChar">
    <w:name w:val="Footnote Text Char"/>
    <w:basedOn w:val="DefaultParagraphFont"/>
    <w:link w:val="FootnoteText"/>
    <w:uiPriority w:val="99"/>
    <w:semiHidden/>
    <w:rsid w:val="00D434AD"/>
    <w:rPr>
      <w:rFonts w:ascii="Times New Roman" w:eastAsia="Times New Roman" w:hAnsi="Times New Roman" w:cs="Times New Roman"/>
      <w:sz w:val="20"/>
      <w:szCs w:val="20"/>
      <w:lang w:eastAsia="en-CA"/>
    </w:rPr>
  </w:style>
  <w:style w:type="paragraph" w:customStyle="1" w:styleId="Party-UsedinTable">
    <w:name w:val="Party - Used in Table"/>
    <w:basedOn w:val="Normal"/>
    <w:rsid w:val="00D434AD"/>
    <w:pPr>
      <w:spacing w:after="24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3" ma:contentTypeDescription="Create a new document." ma:contentTypeScope="" ma:versionID="21cbc18ae2cb33c8bf1dbd10b268865a">
  <xsd:schema xmlns:xsd="http://www.w3.org/2001/XMLSchema" xmlns:xs="http://www.w3.org/2001/XMLSchema" xmlns:p="http://schemas.microsoft.com/office/2006/metadata/properties" xmlns:ns2="83bc3cd8-da25-40f9-958f-c13e000bdc16" targetNamespace="http://schemas.microsoft.com/office/2006/metadata/properties" ma:root="true" ma:fieldsID="08e6aa9605e7b209c2e4b0289c9f390e" ns2:_="">
    <xsd:import namespace="83bc3cd8-da25-40f9-958f-c13e000bdc1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21752-E688-45CE-B799-FA285E724A64}">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2.xml><?xml version="1.0" encoding="utf-8"?>
<ds:datastoreItem xmlns:ds="http://schemas.openxmlformats.org/officeDocument/2006/customXml" ds:itemID="{ED9608A7-61ED-4557-80DE-BD3703F638CE}">
  <ds:schemaRefs>
    <ds:schemaRef ds:uri="http://schemas.microsoft.com/sharepoint/v3/contenttype/forms"/>
  </ds:schemaRefs>
</ds:datastoreItem>
</file>

<file path=customXml/itemProps3.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customXml/itemProps4.xml><?xml version="1.0" encoding="utf-8"?>
<ds:datastoreItem xmlns:ds="http://schemas.openxmlformats.org/officeDocument/2006/customXml" ds:itemID="{7F95E289-D4E5-4CE7-802A-478C2CF48C4F}"/>
</file>

<file path=docProps/app.xml><?xml version="1.0" encoding="utf-8"?>
<Properties xmlns="http://schemas.openxmlformats.org/officeDocument/2006/extended-properties" xmlns:vt="http://schemas.openxmlformats.org/officeDocument/2006/docPropsVTypes">
  <Template>Normal.dotm</Template>
  <TotalTime>1</TotalTime>
  <Pages>5</Pages>
  <Words>810</Words>
  <Characters>4622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Mister Justice Brian (SCJ)</dc:creator>
  <cp:keywords/>
  <dc:description/>
  <cp:lastModifiedBy>Tyler Vibert</cp:lastModifiedBy>
  <cp:revision>2</cp:revision>
  <cp:lastPrinted>2023-06-14T16:07:00Z</cp:lastPrinted>
  <dcterms:created xsi:type="dcterms:W3CDTF">2023-06-14T20:16:00Z</dcterms:created>
  <dcterms:modified xsi:type="dcterms:W3CDTF">2023-06-14T20:16:00Z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2023-06-13T15:40:33Z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a17efa2e-b161-428e-a929-daf568cb8064</vt:lpwstr>
  </property>
  <property fmtid="{D5CDD505-2E9C-101B-9397-08002B2CF9AE}" pid="8" name="MSIP_Label_034a106e-6316-442c-ad35-738afd673d2b_ContentBits">
    <vt:lpwstr>0</vt:lpwstr>
  </property>
  <property fmtid="{D5CDD505-2E9C-101B-9397-08002B2CF9AE}" pid="9" name="ContentTypeId">
    <vt:lpwstr>0x010100598070878C79D4408E9B8E13FB885CC9</vt:lpwstr>
  </property>
  <property fmtid="{D5CDD505-2E9C-101B-9397-08002B2CF9AE}" pid="10" name="MediaServiceImageTags">
    <vt:lpwstr/>
  </property>
  <property fmtid="{D5CDD505-2E9C-101B-9397-08002B2CF9AE}" pid="11" name="MSIP_Label_defa4170-0d19-0005-0004-bc88714345d2_Enabled">
    <vt:lpwstr>true</vt:lpwstr>
  </property>
  <property fmtid="{D5CDD505-2E9C-101B-9397-08002B2CF9AE}" pid="12" name="MSIP_Label_defa4170-0d19-0005-0004-bc88714345d2_SetDate">
    <vt:lpwstr>2023-06-14T20:16:22Z</vt:lpwstr>
  </property>
  <property fmtid="{D5CDD505-2E9C-101B-9397-08002B2CF9AE}" pid="13" name="MSIP_Label_defa4170-0d19-0005-0004-bc88714345d2_Method">
    <vt:lpwstr>Standard</vt:lpwstr>
  </property>
  <property fmtid="{D5CDD505-2E9C-101B-9397-08002B2CF9AE}" pid="14" name="MSIP_Label_defa4170-0d19-0005-0004-bc88714345d2_Name">
    <vt:lpwstr>defa4170-0d19-0005-0004-bc88714345d2</vt:lpwstr>
  </property>
  <property fmtid="{D5CDD505-2E9C-101B-9397-08002B2CF9AE}" pid="15" name="MSIP_Label_defa4170-0d19-0005-0004-bc88714345d2_SiteId">
    <vt:lpwstr>619a88ff-cb67-4298-9781-66cc0cc776f1</vt:lpwstr>
  </property>
  <property fmtid="{D5CDD505-2E9C-101B-9397-08002B2CF9AE}" pid="16" name="MSIP_Label_defa4170-0d19-0005-0004-bc88714345d2_ActionId">
    <vt:lpwstr>cec53cc8-f80f-4ede-84cd-298796551487</vt:lpwstr>
  </property>
  <property fmtid="{D5CDD505-2E9C-101B-9397-08002B2CF9AE}" pid="17" name="MSIP_Label_defa4170-0d19-0005-0004-bc88714345d2_ContentBits">
    <vt:lpwstr>0</vt:lpwstr>
  </property>
</Properties>
</file>