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A49E4" w14:textId="4BE2E726" w:rsidR="00542670" w:rsidRPr="00EA0061" w:rsidRDefault="00C4760C" w:rsidP="00542670">
      <w:pPr>
        <w:tabs>
          <w:tab w:val="clear" w:pos="360"/>
          <w:tab w:val="clear" w:pos="720"/>
          <w:tab w:val="clear" w:pos="1440"/>
          <w:tab w:val="clear" w:pos="1800"/>
        </w:tabs>
        <w:autoSpaceDE/>
        <w:autoSpaceDN/>
        <w:adjustRightInd/>
        <w:spacing w:line="360" w:lineRule="auto"/>
        <w:jc w:val="right"/>
        <w:rPr>
          <w:rFonts w:ascii="Arial" w:hAnsi="Arial" w:cs="Arial"/>
          <w:b/>
          <w:bCs/>
          <w:color w:val="000000"/>
          <w:spacing w:val="0"/>
          <w:sz w:val="24"/>
          <w:lang w:val="en-CA" w:eastAsia="en-CA"/>
        </w:rPr>
      </w:pPr>
      <w:r w:rsidRPr="00C4760C">
        <w:rPr>
          <w:rFonts w:ascii="Arial" w:hAnsi="Arial" w:cs="Arial"/>
          <w:i/>
          <w:iCs/>
          <w:color w:val="000000"/>
          <w:spacing w:val="0"/>
          <w:sz w:val="24"/>
          <w:lang w:val="en-CA" w:eastAsia="en-CA"/>
        </w:rPr>
        <w:t xml:space="preserve">R V </w:t>
      </w:r>
      <w:proofErr w:type="spellStart"/>
      <w:r w:rsidRPr="00C4760C">
        <w:rPr>
          <w:rFonts w:ascii="Arial" w:hAnsi="Arial" w:cs="Arial"/>
          <w:i/>
          <w:iCs/>
          <w:color w:val="000000"/>
          <w:spacing w:val="0"/>
          <w:sz w:val="24"/>
          <w:lang w:val="en-CA" w:eastAsia="en-CA"/>
        </w:rPr>
        <w:t>Clillie</w:t>
      </w:r>
      <w:proofErr w:type="spellEnd"/>
      <w:r w:rsidRPr="00C4760C">
        <w:rPr>
          <w:rFonts w:ascii="Arial" w:hAnsi="Arial" w:cs="Arial"/>
          <w:color w:val="000000"/>
          <w:spacing w:val="0"/>
          <w:sz w:val="24"/>
          <w:lang w:val="en-CA" w:eastAsia="en-CA"/>
        </w:rPr>
        <w:t>, 2020 NWTSC 8</w:t>
      </w:r>
      <w:r>
        <w:rPr>
          <w:rFonts w:ascii="Arial" w:hAnsi="Arial" w:cs="Arial"/>
          <w:b/>
          <w:bCs/>
          <w:color w:val="000000"/>
          <w:spacing w:val="0"/>
          <w:sz w:val="24"/>
          <w:lang w:val="en-CA" w:eastAsia="en-CA"/>
        </w:rPr>
        <w:t xml:space="preserve">                                                   </w:t>
      </w:r>
      <w:r w:rsidR="008F1838" w:rsidRPr="00EA0061">
        <w:rPr>
          <w:rFonts w:ascii="Arial" w:hAnsi="Arial" w:cs="Arial"/>
          <w:b/>
          <w:bCs/>
          <w:color w:val="000000"/>
          <w:spacing w:val="0"/>
          <w:sz w:val="24"/>
          <w:lang w:val="en-CA" w:eastAsia="en-CA"/>
        </w:rPr>
        <w:t>S-1-CR-2019-000022</w:t>
      </w:r>
    </w:p>
    <w:p w14:paraId="1CA718A6" w14:textId="77777777" w:rsidR="008F1838" w:rsidRPr="004F69B7" w:rsidRDefault="008F1838" w:rsidP="00542670">
      <w:pPr>
        <w:tabs>
          <w:tab w:val="clear" w:pos="360"/>
          <w:tab w:val="clear" w:pos="720"/>
          <w:tab w:val="clear" w:pos="1440"/>
          <w:tab w:val="clear" w:pos="1800"/>
        </w:tabs>
        <w:autoSpaceDE/>
        <w:autoSpaceDN/>
        <w:adjustRightInd/>
        <w:spacing w:line="360" w:lineRule="auto"/>
        <w:jc w:val="right"/>
        <w:rPr>
          <w:rFonts w:ascii="Arial" w:hAnsi="Arial" w:cs="Arial"/>
          <w:color w:val="000000"/>
          <w:spacing w:val="0"/>
          <w:sz w:val="24"/>
          <w:lang w:val="en-CA" w:eastAsia="en-CA"/>
        </w:rPr>
      </w:pPr>
    </w:p>
    <w:p w14:paraId="0D316E79" w14:textId="77777777" w:rsidR="00542670" w:rsidRPr="004F69B7" w:rsidRDefault="00542670" w:rsidP="00542670">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r w:rsidRPr="004F69B7">
        <w:rPr>
          <w:rFonts w:ascii="Arial" w:hAnsi="Arial"/>
          <w:b/>
          <w:color w:val="000000"/>
          <w:sz w:val="24"/>
          <w:u w:val="single"/>
          <w:lang w:val="en-CA" w:eastAsia="en-CA"/>
        </w:rPr>
        <w:t>IN THE SUPREME COURT OF THE NORTHWEST TERRITORIES</w:t>
      </w:r>
    </w:p>
    <w:p w14:paraId="3C67C5BD" w14:textId="77777777" w:rsidR="00542670" w:rsidRPr="004F69B7" w:rsidRDefault="00542670" w:rsidP="00542670">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p>
    <w:p w14:paraId="7419BCD2" w14:textId="77777777" w:rsidR="00542670" w:rsidRPr="004F69B7" w:rsidRDefault="00542670" w:rsidP="00542670">
      <w:pPr>
        <w:tabs>
          <w:tab w:val="clear" w:pos="360"/>
          <w:tab w:val="clear" w:pos="720"/>
          <w:tab w:val="clear" w:pos="1440"/>
          <w:tab w:val="clear" w:pos="1800"/>
          <w:tab w:val="clear" w:pos="4680"/>
        </w:tabs>
        <w:autoSpaceDE/>
        <w:autoSpaceDN/>
        <w:adjustRightInd/>
        <w:spacing w:line="360" w:lineRule="auto"/>
        <w:outlineLvl w:val="0"/>
        <w:rPr>
          <w:rFonts w:ascii="Arial" w:hAnsi="Arial" w:cs="Times New Roman"/>
          <w:color w:val="000000"/>
          <w:spacing w:val="0"/>
          <w:sz w:val="24"/>
          <w:u w:val="single"/>
          <w:lang w:val="en-CA" w:eastAsia="en-CA"/>
        </w:rPr>
      </w:pPr>
      <w:r w:rsidRPr="004F69B7">
        <w:rPr>
          <w:rFonts w:ascii="Arial" w:hAnsi="Arial"/>
          <w:b/>
          <w:color w:val="000000"/>
          <w:sz w:val="24"/>
          <w:u w:val="single"/>
          <w:lang w:val="en-CA" w:eastAsia="en-CA"/>
        </w:rPr>
        <w:t>IN THE MATTER OF:</w:t>
      </w:r>
    </w:p>
    <w:p w14:paraId="1A6DCA57" w14:textId="77777777" w:rsidR="00542670" w:rsidRPr="004F69B7" w:rsidRDefault="00542670" w:rsidP="00542670">
      <w:pPr>
        <w:tabs>
          <w:tab w:val="clear" w:pos="360"/>
          <w:tab w:val="clear" w:pos="720"/>
          <w:tab w:val="clear" w:pos="1440"/>
          <w:tab w:val="clear" w:pos="1800"/>
          <w:tab w:val="clear" w:pos="4680"/>
        </w:tabs>
        <w:spacing w:line="360" w:lineRule="auto"/>
        <w:jc w:val="center"/>
        <w:rPr>
          <w:rFonts w:ascii="Arial" w:hAnsi="Arial"/>
          <w:color w:val="000000"/>
          <w:szCs w:val="20"/>
          <w:lang w:val="en-CA" w:eastAsia="en-CA"/>
        </w:rPr>
      </w:pPr>
    </w:p>
    <w:p w14:paraId="00F81D70" w14:textId="77777777" w:rsidR="00542670" w:rsidRPr="004F69B7" w:rsidRDefault="00542670" w:rsidP="00542670">
      <w:pPr>
        <w:tabs>
          <w:tab w:val="clear" w:pos="360"/>
          <w:tab w:val="clear" w:pos="720"/>
          <w:tab w:val="clear" w:pos="1440"/>
          <w:tab w:val="clear" w:pos="1800"/>
          <w:tab w:val="clear" w:pos="4680"/>
        </w:tabs>
        <w:autoSpaceDE/>
        <w:autoSpaceDN/>
        <w:adjustRightInd/>
        <w:spacing w:line="360" w:lineRule="auto"/>
        <w:jc w:val="center"/>
        <w:rPr>
          <w:rFonts w:ascii="Arial" w:hAnsi="Arial" w:cs="Times New Roman"/>
          <w:color w:val="000000"/>
          <w:spacing w:val="0"/>
          <w:sz w:val="22"/>
          <w:szCs w:val="20"/>
          <w:lang w:val="en-CA" w:eastAsia="en-CA"/>
        </w:rPr>
      </w:pPr>
    </w:p>
    <w:p w14:paraId="498DFD25" w14:textId="77777777" w:rsidR="00542670" w:rsidRPr="004F69B7" w:rsidRDefault="00780C49"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sidRPr="004F69B7">
        <w:rPr>
          <w:rFonts w:ascii="Arial" w:hAnsi="Arial" w:cs="Arial"/>
          <w:b/>
          <w:color w:val="000000"/>
          <w:sz w:val="28"/>
          <w:szCs w:val="28"/>
          <w:lang w:val="en-CA" w:eastAsia="en-CA"/>
        </w:rPr>
        <w:t>HER MAJESTY THE QUEEN</w:t>
      </w:r>
    </w:p>
    <w:p w14:paraId="67355BC4" w14:textId="77777777" w:rsidR="00542670" w:rsidRPr="004F69B7" w:rsidRDefault="00542670"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14:paraId="050E6604" w14:textId="77777777" w:rsidR="00542670" w:rsidRPr="004F69B7" w:rsidRDefault="00A41C1E"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sidRPr="004F69B7">
        <w:rPr>
          <w:rFonts w:ascii="Arial" w:hAnsi="Arial" w:cs="Arial"/>
          <w:b/>
          <w:color w:val="000000"/>
          <w:spacing w:val="0"/>
          <w:sz w:val="28"/>
          <w:szCs w:val="28"/>
          <w:lang w:val="en-CA" w:eastAsia="en-CA"/>
        </w:rPr>
        <w:t>-v-</w:t>
      </w:r>
    </w:p>
    <w:p w14:paraId="146C6BF1" w14:textId="77777777" w:rsidR="00542670" w:rsidRPr="004F69B7" w:rsidRDefault="00542670"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14:paraId="1E75B0C7" w14:textId="6E7B07EC" w:rsidR="00542670" w:rsidRPr="004F69B7" w:rsidRDefault="008F1838" w:rsidP="00542670">
      <w:pPr>
        <w:tabs>
          <w:tab w:val="clear" w:pos="360"/>
          <w:tab w:val="clear" w:pos="720"/>
          <w:tab w:val="clear" w:pos="1440"/>
          <w:tab w:val="clear" w:pos="1800"/>
          <w:tab w:val="clear" w:pos="4680"/>
        </w:tabs>
        <w:autoSpaceDE/>
        <w:autoSpaceDN/>
        <w:adjustRightInd/>
        <w:spacing w:line="360" w:lineRule="auto"/>
        <w:jc w:val="center"/>
        <w:rPr>
          <w:rFonts w:ascii="Arial" w:hAnsi="Arial" w:cs="Arial"/>
          <w:b/>
          <w:color w:val="000000"/>
          <w:spacing w:val="0"/>
          <w:sz w:val="28"/>
          <w:szCs w:val="28"/>
          <w:lang w:val="en-CA" w:eastAsia="en-CA"/>
        </w:rPr>
      </w:pPr>
      <w:r>
        <w:rPr>
          <w:rFonts w:ascii="Arial" w:hAnsi="Arial" w:cs="Arial"/>
          <w:b/>
          <w:color w:val="000000"/>
          <w:spacing w:val="0"/>
          <w:sz w:val="28"/>
          <w:szCs w:val="28"/>
          <w:lang w:val="en-CA" w:eastAsia="en-CA"/>
        </w:rPr>
        <w:t xml:space="preserve">JUSTIN </w:t>
      </w:r>
      <w:r w:rsidR="00E26859">
        <w:rPr>
          <w:rFonts w:ascii="Arial" w:hAnsi="Arial" w:cs="Arial"/>
          <w:b/>
          <w:color w:val="000000"/>
          <w:spacing w:val="0"/>
          <w:sz w:val="28"/>
          <w:szCs w:val="28"/>
          <w:lang w:val="en-CA" w:eastAsia="en-CA"/>
        </w:rPr>
        <w:t xml:space="preserve">GERALD </w:t>
      </w:r>
      <w:r>
        <w:rPr>
          <w:rFonts w:ascii="Arial" w:hAnsi="Arial" w:cs="Arial"/>
          <w:b/>
          <w:color w:val="000000"/>
          <w:spacing w:val="0"/>
          <w:sz w:val="28"/>
          <w:szCs w:val="28"/>
          <w:lang w:val="en-CA" w:eastAsia="en-CA"/>
        </w:rPr>
        <w:t>CLILLIE</w:t>
      </w:r>
    </w:p>
    <w:p w14:paraId="240B8CEC" w14:textId="77777777" w:rsidR="00542670" w:rsidRPr="004F69B7" w:rsidRDefault="00542670" w:rsidP="00542670">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sidRPr="004F69B7">
        <w:rPr>
          <w:rFonts w:ascii="Arial" w:hAnsi="Arial" w:cs="Arial"/>
          <w:b/>
          <w:color w:val="000000"/>
          <w:spacing w:val="0"/>
          <w:sz w:val="28"/>
          <w:szCs w:val="28"/>
          <w:lang w:val="en-CA" w:eastAsia="en-CA"/>
        </w:rPr>
        <w:t>_____________________</w:t>
      </w:r>
      <w:r w:rsidRPr="004F69B7">
        <w:rPr>
          <w:rFonts w:ascii="Arial" w:hAnsi="Arial" w:cs="Arial"/>
          <w:b/>
          <w:color w:val="000000"/>
          <w:sz w:val="28"/>
          <w:szCs w:val="28"/>
          <w:lang w:val="en-CA" w:eastAsia="en-CA"/>
        </w:rPr>
        <w:t>_________________________</w:t>
      </w:r>
      <w:r w:rsidR="00A54039" w:rsidRPr="004F69B7">
        <w:rPr>
          <w:rFonts w:ascii="Arial" w:hAnsi="Arial" w:cs="Arial"/>
          <w:b/>
          <w:color w:val="000000"/>
          <w:sz w:val="28"/>
          <w:szCs w:val="28"/>
          <w:lang w:val="en-CA" w:eastAsia="en-CA"/>
        </w:rPr>
        <w:t>__________</w:t>
      </w:r>
    </w:p>
    <w:p w14:paraId="6A2A1046" w14:textId="537F383B" w:rsidR="00542670" w:rsidRPr="004F69B7" w:rsidRDefault="00542670" w:rsidP="00542670">
      <w:pPr>
        <w:tabs>
          <w:tab w:val="clear" w:pos="360"/>
          <w:tab w:val="clear" w:pos="720"/>
          <w:tab w:val="clear" w:pos="1440"/>
          <w:tab w:val="clear" w:pos="1800"/>
          <w:tab w:val="clear" w:pos="4680"/>
        </w:tabs>
        <w:autoSpaceDE/>
        <w:autoSpaceDN/>
        <w:adjustRightInd/>
        <w:spacing w:line="360" w:lineRule="auto"/>
        <w:outlineLvl w:val="0"/>
        <w:rPr>
          <w:rFonts w:ascii="Arial" w:hAnsi="Arial" w:cs="Arial"/>
          <w:b/>
          <w:color w:val="000000"/>
          <w:spacing w:val="0"/>
          <w:sz w:val="28"/>
          <w:szCs w:val="28"/>
          <w:lang w:val="en-CA" w:eastAsia="en-CA"/>
        </w:rPr>
      </w:pPr>
      <w:r w:rsidRPr="004F69B7">
        <w:rPr>
          <w:rFonts w:ascii="Arial" w:hAnsi="Arial" w:cs="Arial"/>
          <w:b/>
          <w:color w:val="000000"/>
          <w:sz w:val="28"/>
          <w:szCs w:val="28"/>
          <w:lang w:val="en-CA" w:eastAsia="en-CA"/>
        </w:rPr>
        <w:t xml:space="preserve">Transcript of </w:t>
      </w:r>
      <w:r w:rsidR="000B70AE" w:rsidRPr="004F69B7">
        <w:rPr>
          <w:rFonts w:ascii="Arial" w:hAnsi="Arial" w:cs="Arial"/>
          <w:b/>
          <w:color w:val="000000"/>
          <w:sz w:val="28"/>
          <w:szCs w:val="28"/>
          <w:lang w:val="en-CA" w:eastAsia="en-CA"/>
        </w:rPr>
        <w:t xml:space="preserve">the </w:t>
      </w:r>
      <w:r w:rsidR="000B70AE">
        <w:rPr>
          <w:rFonts w:ascii="Arial" w:hAnsi="Arial" w:cs="Arial"/>
          <w:b/>
          <w:color w:val="000000"/>
          <w:sz w:val="28"/>
          <w:szCs w:val="28"/>
          <w:lang w:val="en-CA" w:eastAsia="en-CA"/>
        </w:rPr>
        <w:t>Reasons</w:t>
      </w:r>
      <w:r w:rsidR="004F77E1">
        <w:rPr>
          <w:rFonts w:ascii="Arial" w:hAnsi="Arial" w:cs="Arial"/>
          <w:b/>
          <w:color w:val="000000"/>
          <w:sz w:val="28"/>
          <w:szCs w:val="28"/>
          <w:lang w:val="en-CA" w:eastAsia="en-CA"/>
        </w:rPr>
        <w:t xml:space="preserve"> for Sentenc</w:t>
      </w:r>
      <w:r w:rsidR="001814D2">
        <w:rPr>
          <w:rFonts w:ascii="Arial" w:hAnsi="Arial" w:cs="Arial"/>
          <w:b/>
          <w:color w:val="000000"/>
          <w:sz w:val="28"/>
          <w:szCs w:val="28"/>
          <w:lang w:val="en-CA" w:eastAsia="en-CA"/>
        </w:rPr>
        <w:t>e</w:t>
      </w:r>
      <w:r w:rsidRPr="004F69B7">
        <w:rPr>
          <w:rFonts w:ascii="Arial" w:hAnsi="Arial" w:cs="Arial"/>
          <w:b/>
          <w:color w:val="000000"/>
          <w:sz w:val="28"/>
          <w:szCs w:val="28"/>
          <w:lang w:val="en-CA" w:eastAsia="en-CA"/>
        </w:rPr>
        <w:t xml:space="preserve"> </w:t>
      </w:r>
      <w:r w:rsidR="004F77E1">
        <w:rPr>
          <w:rFonts w:ascii="Arial" w:hAnsi="Arial" w:cs="Arial"/>
          <w:b/>
          <w:color w:val="000000"/>
          <w:sz w:val="28"/>
          <w:szCs w:val="28"/>
          <w:lang w:val="en-CA" w:eastAsia="en-CA"/>
        </w:rPr>
        <w:t>delivered by</w:t>
      </w:r>
      <w:r w:rsidRPr="004F69B7">
        <w:rPr>
          <w:rFonts w:ascii="Arial" w:hAnsi="Arial" w:cs="Arial"/>
          <w:b/>
          <w:color w:val="000000"/>
          <w:sz w:val="28"/>
          <w:szCs w:val="28"/>
          <w:lang w:val="en-CA" w:eastAsia="en-CA"/>
        </w:rPr>
        <w:t xml:space="preserve"> the Honourable Justice </w:t>
      </w:r>
      <w:r w:rsidR="008F1838">
        <w:rPr>
          <w:rFonts w:ascii="Arial" w:hAnsi="Arial" w:cs="Arial"/>
          <w:b/>
          <w:color w:val="000000"/>
          <w:sz w:val="28"/>
          <w:szCs w:val="28"/>
          <w:lang w:val="en-CA" w:eastAsia="en-CA"/>
        </w:rPr>
        <w:t>S.H. Smallwood</w:t>
      </w:r>
      <w:r w:rsidRPr="004F69B7">
        <w:rPr>
          <w:rFonts w:ascii="Arial" w:hAnsi="Arial" w:cs="Arial"/>
          <w:b/>
          <w:color w:val="000000"/>
          <w:sz w:val="28"/>
          <w:szCs w:val="28"/>
          <w:lang w:val="en-CA" w:eastAsia="en-CA"/>
        </w:rPr>
        <w:t xml:space="preserve">, sitting in </w:t>
      </w:r>
      <w:r w:rsidR="008F1838">
        <w:rPr>
          <w:rFonts w:ascii="Arial" w:hAnsi="Arial" w:cs="Arial"/>
          <w:b/>
          <w:color w:val="000000"/>
          <w:sz w:val="28"/>
          <w:szCs w:val="28"/>
          <w:lang w:val="en-CA" w:eastAsia="en-CA"/>
        </w:rPr>
        <w:t>Yellowknife</w:t>
      </w:r>
      <w:r w:rsidRPr="004F69B7">
        <w:rPr>
          <w:rFonts w:ascii="Arial" w:hAnsi="Arial" w:cs="Arial"/>
          <w:b/>
          <w:color w:val="000000"/>
          <w:sz w:val="28"/>
          <w:szCs w:val="28"/>
          <w:lang w:val="en-CA" w:eastAsia="en-CA"/>
        </w:rPr>
        <w:t xml:space="preserve">, in the Northwest Territories, on the </w:t>
      </w:r>
      <w:r w:rsidR="008F1838">
        <w:rPr>
          <w:rFonts w:ascii="Arial" w:hAnsi="Arial" w:cs="Arial"/>
          <w:b/>
          <w:color w:val="000000"/>
          <w:sz w:val="28"/>
          <w:szCs w:val="28"/>
          <w:lang w:val="en-CA" w:eastAsia="en-CA"/>
        </w:rPr>
        <w:t>7</w:t>
      </w:r>
      <w:r w:rsidRPr="004F69B7">
        <w:rPr>
          <w:rFonts w:ascii="Arial" w:hAnsi="Arial" w:cs="Arial"/>
          <w:b/>
          <w:color w:val="000000"/>
          <w:sz w:val="28"/>
          <w:szCs w:val="28"/>
          <w:vertAlign w:val="superscript"/>
          <w:lang w:val="en-CA" w:eastAsia="en-CA"/>
        </w:rPr>
        <w:t>th</w:t>
      </w:r>
      <w:r w:rsidRPr="004F69B7">
        <w:rPr>
          <w:rFonts w:ascii="Arial" w:hAnsi="Arial" w:cs="Arial"/>
          <w:b/>
          <w:color w:val="000000"/>
          <w:sz w:val="28"/>
          <w:szCs w:val="28"/>
          <w:lang w:val="en-CA" w:eastAsia="en-CA"/>
        </w:rPr>
        <w:t xml:space="preserve"> day of </w:t>
      </w:r>
      <w:r w:rsidR="008F1838">
        <w:rPr>
          <w:rFonts w:ascii="Arial" w:hAnsi="Arial" w:cs="Arial"/>
          <w:b/>
          <w:color w:val="000000"/>
          <w:sz w:val="28"/>
          <w:szCs w:val="28"/>
          <w:lang w:val="en-CA" w:eastAsia="en-CA"/>
        </w:rPr>
        <w:t>February</w:t>
      </w:r>
      <w:r w:rsidRPr="004F69B7">
        <w:rPr>
          <w:rFonts w:ascii="Arial" w:hAnsi="Arial" w:cs="Arial"/>
          <w:b/>
          <w:color w:val="000000"/>
          <w:sz w:val="28"/>
          <w:szCs w:val="28"/>
          <w:lang w:val="en-CA" w:eastAsia="en-CA"/>
        </w:rPr>
        <w:t>, 20</w:t>
      </w:r>
      <w:r w:rsidR="008F1838">
        <w:rPr>
          <w:rFonts w:ascii="Arial" w:hAnsi="Arial" w:cs="Arial"/>
          <w:b/>
          <w:color w:val="000000"/>
          <w:sz w:val="28"/>
          <w:szCs w:val="28"/>
          <w:lang w:val="en-CA" w:eastAsia="en-CA"/>
        </w:rPr>
        <w:t>20</w:t>
      </w:r>
    </w:p>
    <w:p w14:paraId="46E43F1A" w14:textId="01135AF9" w:rsidR="00542670" w:rsidRPr="00D43946" w:rsidRDefault="00A54039" w:rsidP="00542670">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sidRPr="004F69B7">
        <w:rPr>
          <w:rFonts w:ascii="Arial" w:hAnsi="Arial" w:cs="Arial"/>
          <w:b/>
          <w:color w:val="000000"/>
          <w:spacing w:val="0"/>
          <w:sz w:val="28"/>
          <w:szCs w:val="28"/>
          <w:lang w:val="en-CA" w:eastAsia="en-CA"/>
        </w:rPr>
        <w:t>_____________________</w:t>
      </w:r>
      <w:r w:rsidRPr="004F69B7">
        <w:rPr>
          <w:rFonts w:ascii="Arial" w:hAnsi="Arial" w:cs="Arial"/>
          <w:b/>
          <w:color w:val="000000"/>
          <w:sz w:val="28"/>
          <w:szCs w:val="28"/>
          <w:lang w:val="en-CA" w:eastAsia="en-CA"/>
        </w:rPr>
        <w:t>___________________________________</w:t>
      </w:r>
    </w:p>
    <w:p w14:paraId="3D55AC8D" w14:textId="77777777" w:rsidR="00542670" w:rsidRPr="004F69B7" w:rsidRDefault="00542670" w:rsidP="00542670">
      <w:pPr>
        <w:tabs>
          <w:tab w:val="clear" w:pos="360"/>
          <w:tab w:val="clear" w:pos="720"/>
          <w:tab w:val="clear" w:pos="1440"/>
          <w:tab w:val="clear" w:pos="1800"/>
          <w:tab w:val="clear" w:pos="4680"/>
        </w:tabs>
        <w:autoSpaceDE/>
        <w:autoSpaceDN/>
        <w:adjustRightInd/>
        <w:spacing w:line="360" w:lineRule="auto"/>
        <w:rPr>
          <w:rFonts w:ascii="Arial" w:hAnsi="Arial" w:cs="Arial"/>
          <w:b/>
          <w:color w:val="000000"/>
          <w:spacing w:val="0"/>
          <w:sz w:val="24"/>
          <w:u w:val="single"/>
          <w:lang w:val="en-CA" w:eastAsia="en-CA"/>
        </w:rPr>
      </w:pPr>
      <w:r w:rsidRPr="004F69B7">
        <w:rPr>
          <w:rFonts w:ascii="Arial" w:hAnsi="Arial" w:cs="Arial"/>
          <w:b/>
          <w:color w:val="000000"/>
          <w:sz w:val="24"/>
          <w:u w:val="single"/>
          <w:lang w:val="en-CA" w:eastAsia="en-CA"/>
        </w:rPr>
        <w:t>APPEARANCES:</w:t>
      </w:r>
    </w:p>
    <w:p w14:paraId="1AC96A7A" w14:textId="77777777" w:rsidR="00542670" w:rsidRPr="004F69B7" w:rsidRDefault="00542670" w:rsidP="00542670">
      <w:pPr>
        <w:tabs>
          <w:tab w:val="clear" w:pos="360"/>
          <w:tab w:val="clear" w:pos="720"/>
          <w:tab w:val="clear" w:pos="1440"/>
          <w:tab w:val="clear" w:pos="1800"/>
          <w:tab w:val="clear" w:pos="4680"/>
          <w:tab w:val="left" w:pos="5760"/>
        </w:tabs>
        <w:spacing w:line="360" w:lineRule="auto"/>
        <w:rPr>
          <w:rFonts w:ascii="Arial" w:hAnsi="Arial" w:cs="Arial"/>
          <w:color w:val="000000"/>
          <w:sz w:val="24"/>
          <w:highlight w:val="yellow"/>
          <w:lang w:val="en-CA" w:eastAsia="en-CA"/>
        </w:rPr>
      </w:pPr>
    </w:p>
    <w:p w14:paraId="3C068836" w14:textId="0F73F1B6" w:rsidR="00E97EBF" w:rsidRPr="00EA0061" w:rsidRDefault="008F1838"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b/>
          <w:bCs/>
          <w:color w:val="000000"/>
          <w:sz w:val="24"/>
          <w:lang w:val="en-CA" w:eastAsia="en-CA"/>
        </w:rPr>
      </w:pPr>
      <w:r w:rsidRPr="00EA0061">
        <w:rPr>
          <w:rFonts w:ascii="Arial" w:hAnsi="Arial" w:cs="Arial"/>
          <w:b/>
          <w:bCs/>
          <w:color w:val="000000"/>
          <w:spacing w:val="0"/>
          <w:sz w:val="24"/>
          <w:lang w:val="en-CA" w:eastAsia="en-CA"/>
        </w:rPr>
        <w:t>D. Praught</w:t>
      </w:r>
      <w:r w:rsidR="00E97EBF" w:rsidRPr="00EA0061">
        <w:rPr>
          <w:rFonts w:ascii="Arial" w:hAnsi="Arial" w:cs="Arial"/>
          <w:b/>
          <w:bCs/>
          <w:color w:val="000000"/>
          <w:spacing w:val="0"/>
          <w:sz w:val="24"/>
          <w:lang w:val="en-CA" w:eastAsia="en-CA"/>
        </w:rPr>
        <w:t>:</w:t>
      </w:r>
      <w:r w:rsidR="00E97EBF" w:rsidRPr="00EA0061">
        <w:rPr>
          <w:rFonts w:ascii="Arial" w:hAnsi="Arial" w:cs="Arial"/>
          <w:b/>
          <w:bCs/>
          <w:color w:val="000000"/>
          <w:spacing w:val="0"/>
          <w:sz w:val="24"/>
          <w:lang w:val="en-CA" w:eastAsia="en-CA"/>
        </w:rPr>
        <w:tab/>
      </w:r>
      <w:r w:rsidR="00542670" w:rsidRPr="00EA0061">
        <w:rPr>
          <w:rFonts w:ascii="Arial" w:hAnsi="Arial" w:cs="Arial"/>
          <w:b/>
          <w:bCs/>
          <w:color w:val="000000"/>
          <w:sz w:val="24"/>
          <w:lang w:val="en-CA" w:eastAsia="en-CA"/>
        </w:rPr>
        <w:t>Counsel for the Crown</w:t>
      </w:r>
    </w:p>
    <w:p w14:paraId="61A45ACE" w14:textId="3D0565F5" w:rsidR="00542670" w:rsidRPr="00EA0061" w:rsidRDefault="008F1838"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b/>
          <w:bCs/>
          <w:color w:val="000000"/>
          <w:sz w:val="24"/>
          <w:lang w:val="en-CA" w:eastAsia="en-CA"/>
        </w:rPr>
      </w:pPr>
      <w:r w:rsidRPr="00EA0061">
        <w:rPr>
          <w:rFonts w:ascii="Arial" w:hAnsi="Arial" w:cs="Arial"/>
          <w:b/>
          <w:bCs/>
          <w:color w:val="000000"/>
          <w:spacing w:val="0"/>
          <w:sz w:val="24"/>
          <w:lang w:val="en-CA" w:eastAsia="en-CA"/>
        </w:rPr>
        <w:t>J. Bran</w:t>
      </w:r>
      <w:r w:rsidR="00E97EBF" w:rsidRPr="00EA0061">
        <w:rPr>
          <w:rFonts w:ascii="Arial" w:hAnsi="Arial" w:cs="Arial"/>
          <w:b/>
          <w:bCs/>
          <w:color w:val="000000"/>
          <w:sz w:val="24"/>
          <w:lang w:val="en-CA" w:eastAsia="en-CA"/>
        </w:rPr>
        <w:t>:</w:t>
      </w:r>
      <w:r w:rsidR="00542670" w:rsidRPr="00EA0061">
        <w:rPr>
          <w:rFonts w:ascii="Arial" w:hAnsi="Arial" w:cs="Arial"/>
          <w:b/>
          <w:bCs/>
          <w:color w:val="000000"/>
          <w:sz w:val="24"/>
          <w:lang w:val="en-CA" w:eastAsia="en-CA"/>
        </w:rPr>
        <w:tab/>
        <w:t>Counsel for the Defence</w:t>
      </w:r>
    </w:p>
    <w:p w14:paraId="1E289CC5" w14:textId="77777777" w:rsidR="00542670" w:rsidRPr="00EA0061" w:rsidRDefault="00542670" w:rsidP="00542670">
      <w:pPr>
        <w:tabs>
          <w:tab w:val="clear" w:pos="360"/>
          <w:tab w:val="clear" w:pos="720"/>
          <w:tab w:val="clear" w:pos="1440"/>
          <w:tab w:val="clear" w:pos="1800"/>
          <w:tab w:val="left" w:pos="5760"/>
        </w:tabs>
        <w:spacing w:line="360" w:lineRule="auto"/>
        <w:jc w:val="center"/>
        <w:rPr>
          <w:rFonts w:ascii="Arial" w:hAnsi="Arial"/>
          <w:b/>
          <w:bCs/>
          <w:color w:val="000000"/>
          <w:sz w:val="24"/>
          <w:lang w:val="en-CA" w:eastAsia="en-CA"/>
        </w:rPr>
      </w:pPr>
      <w:r w:rsidRPr="00EA0061">
        <w:rPr>
          <w:rFonts w:ascii="Arial" w:hAnsi="Arial"/>
          <w:b/>
          <w:bCs/>
          <w:color w:val="000000"/>
          <w:sz w:val="24"/>
          <w:lang w:val="en-CA" w:eastAsia="en-CA"/>
        </w:rPr>
        <w:t>--------------------------------------------------------------------------</w:t>
      </w:r>
    </w:p>
    <w:p w14:paraId="4FF16EBB" w14:textId="49B7668B" w:rsidR="00542670" w:rsidRDefault="00542670" w:rsidP="00D43946">
      <w:pPr>
        <w:tabs>
          <w:tab w:val="clear" w:pos="360"/>
          <w:tab w:val="clear" w:pos="720"/>
          <w:tab w:val="clear" w:pos="1440"/>
          <w:tab w:val="clear" w:pos="1800"/>
          <w:tab w:val="left" w:pos="5760"/>
        </w:tabs>
        <w:spacing w:line="360" w:lineRule="auto"/>
        <w:jc w:val="center"/>
        <w:rPr>
          <w:rFonts w:ascii="Arial" w:hAnsi="Arial" w:cs="Arial"/>
          <w:b/>
          <w:bCs/>
          <w:color w:val="000000"/>
          <w:sz w:val="24"/>
          <w:lang w:val="en-CA" w:eastAsia="en-CA"/>
        </w:rPr>
      </w:pPr>
      <w:r w:rsidRPr="00EA0061">
        <w:rPr>
          <w:rFonts w:ascii="Arial" w:hAnsi="Arial" w:cs="Arial"/>
          <w:b/>
          <w:bCs/>
          <w:color w:val="000000"/>
          <w:sz w:val="24"/>
          <w:lang w:val="en-CA" w:eastAsia="en-CA"/>
        </w:rPr>
        <w:t>Charge</w:t>
      </w:r>
      <w:r w:rsidR="00780C49" w:rsidRPr="00EA0061">
        <w:rPr>
          <w:rFonts w:ascii="Arial" w:hAnsi="Arial" w:cs="Arial"/>
          <w:b/>
          <w:bCs/>
          <w:color w:val="000000"/>
          <w:sz w:val="24"/>
          <w:lang w:val="en-CA" w:eastAsia="en-CA"/>
        </w:rPr>
        <w:t>(s)</w:t>
      </w:r>
      <w:r w:rsidRPr="00EA0061">
        <w:rPr>
          <w:rFonts w:ascii="Arial" w:hAnsi="Arial" w:cs="Arial"/>
          <w:b/>
          <w:bCs/>
          <w:color w:val="000000"/>
          <w:sz w:val="24"/>
          <w:lang w:val="en-CA" w:eastAsia="en-CA"/>
        </w:rPr>
        <w:t xml:space="preserve"> under s. </w:t>
      </w:r>
      <w:r w:rsidR="008F1838" w:rsidRPr="00EA0061">
        <w:rPr>
          <w:rFonts w:ascii="Arial" w:hAnsi="Arial" w:cs="Arial"/>
          <w:b/>
          <w:bCs/>
          <w:color w:val="000000"/>
          <w:sz w:val="24"/>
          <w:lang w:val="en-CA" w:eastAsia="en-CA"/>
        </w:rPr>
        <w:t>266, 271 and 139(2</w:t>
      </w:r>
      <w:r w:rsidRPr="00EA0061">
        <w:rPr>
          <w:rFonts w:ascii="Arial" w:hAnsi="Arial" w:cs="Arial"/>
          <w:b/>
          <w:bCs/>
          <w:color w:val="000000"/>
          <w:sz w:val="24"/>
          <w:lang w:val="en-CA" w:eastAsia="en-CA"/>
        </w:rPr>
        <w:t>)</w:t>
      </w:r>
      <w:r w:rsidR="00CA44A2">
        <w:rPr>
          <w:rFonts w:ascii="Arial" w:hAnsi="Arial" w:cs="Arial"/>
          <w:b/>
          <w:bCs/>
          <w:color w:val="000000"/>
          <w:sz w:val="24"/>
          <w:lang w:val="en-CA" w:eastAsia="en-CA"/>
        </w:rPr>
        <w:t xml:space="preserve"> of the</w:t>
      </w:r>
      <w:r w:rsidRPr="00EA0061">
        <w:rPr>
          <w:rFonts w:ascii="Arial" w:hAnsi="Arial" w:cs="Arial"/>
          <w:b/>
          <w:bCs/>
          <w:color w:val="000000"/>
          <w:sz w:val="24"/>
          <w:lang w:val="en-CA" w:eastAsia="en-CA"/>
        </w:rPr>
        <w:t xml:space="preserve"> </w:t>
      </w:r>
      <w:r w:rsidRPr="00EA0061">
        <w:rPr>
          <w:rFonts w:ascii="Arial" w:hAnsi="Arial" w:cs="Arial"/>
          <w:b/>
          <w:bCs/>
          <w:i/>
          <w:iCs/>
          <w:color w:val="000000"/>
          <w:sz w:val="24"/>
          <w:lang w:val="en-CA" w:eastAsia="en-CA"/>
        </w:rPr>
        <w:t>Criminal Code</w:t>
      </w:r>
      <w:r w:rsidRPr="00EA0061">
        <w:rPr>
          <w:rFonts w:ascii="Arial" w:hAnsi="Arial" w:cs="Arial"/>
          <w:b/>
          <w:bCs/>
          <w:color w:val="000000"/>
          <w:sz w:val="24"/>
          <w:lang w:val="en-CA" w:eastAsia="en-CA"/>
        </w:rPr>
        <w:t xml:space="preserve"> </w:t>
      </w:r>
    </w:p>
    <w:p w14:paraId="2FFE68AC" w14:textId="77777777" w:rsidR="00D43946" w:rsidRPr="00D43946" w:rsidRDefault="00D43946" w:rsidP="00D43946">
      <w:pPr>
        <w:tabs>
          <w:tab w:val="clear" w:pos="360"/>
          <w:tab w:val="clear" w:pos="720"/>
          <w:tab w:val="clear" w:pos="1440"/>
          <w:tab w:val="clear" w:pos="1800"/>
          <w:tab w:val="left" w:pos="5760"/>
        </w:tabs>
        <w:spacing w:line="360" w:lineRule="auto"/>
        <w:jc w:val="center"/>
        <w:rPr>
          <w:rFonts w:ascii="Arial" w:hAnsi="Arial" w:cs="Arial"/>
          <w:b/>
          <w:bCs/>
          <w:color w:val="000000"/>
          <w:sz w:val="24"/>
          <w:lang w:val="en-CA" w:eastAsia="en-CA"/>
        </w:rPr>
      </w:pPr>
    </w:p>
    <w:p w14:paraId="754C6B72" w14:textId="55BA61BC" w:rsidR="00D43946" w:rsidRPr="00D43946" w:rsidRDefault="00D43946" w:rsidP="00D43946">
      <w:pPr>
        <w:tabs>
          <w:tab w:val="clear" w:pos="360"/>
          <w:tab w:val="clear" w:pos="720"/>
          <w:tab w:val="clear" w:pos="1440"/>
          <w:tab w:val="clear" w:pos="1800"/>
          <w:tab w:val="left" w:pos="5760"/>
        </w:tabs>
        <w:spacing w:line="360" w:lineRule="auto"/>
        <w:jc w:val="center"/>
        <w:rPr>
          <w:rFonts w:ascii="Arial" w:hAnsi="Arial"/>
          <w:b/>
          <w:color w:val="000000"/>
          <w:sz w:val="19"/>
          <w:szCs w:val="19"/>
          <w:lang w:val="en-CA" w:eastAsia="en-CA"/>
        </w:rPr>
      </w:pPr>
      <w:bookmarkStart w:id="0" w:name="_Hlk33775754"/>
      <w:r w:rsidRPr="00D43946">
        <w:rPr>
          <w:rFonts w:ascii="Arial" w:hAnsi="Arial"/>
          <w:b/>
          <w:color w:val="000000"/>
          <w:sz w:val="19"/>
          <w:szCs w:val="19"/>
          <w:lang w:val="en-CA" w:eastAsia="en-CA"/>
        </w:rPr>
        <w:t xml:space="preserve">There is a ban on the publication, broadcast or transmission of any information that could identify </w:t>
      </w:r>
    </w:p>
    <w:p w14:paraId="0FC2E2A3" w14:textId="595475ED" w:rsidR="00D43946" w:rsidRPr="00D43946" w:rsidRDefault="00D43946" w:rsidP="00D43946">
      <w:pPr>
        <w:tabs>
          <w:tab w:val="clear" w:pos="360"/>
          <w:tab w:val="clear" w:pos="720"/>
          <w:tab w:val="clear" w:pos="1440"/>
          <w:tab w:val="clear" w:pos="1800"/>
          <w:tab w:val="left" w:pos="5760"/>
        </w:tabs>
        <w:spacing w:line="360" w:lineRule="auto"/>
        <w:jc w:val="center"/>
        <w:rPr>
          <w:rFonts w:ascii="Arial" w:hAnsi="Arial"/>
          <w:b/>
          <w:color w:val="000000"/>
          <w:sz w:val="19"/>
          <w:szCs w:val="19"/>
          <w:lang w:val="en-CA" w:eastAsia="en-CA"/>
        </w:rPr>
      </w:pPr>
      <w:proofErr w:type="gramStart"/>
      <w:r w:rsidRPr="00D43946">
        <w:rPr>
          <w:rFonts w:ascii="Arial" w:hAnsi="Arial"/>
          <w:b/>
          <w:color w:val="000000"/>
          <w:sz w:val="19"/>
          <w:szCs w:val="19"/>
          <w:lang w:val="en-CA" w:eastAsia="en-CA"/>
        </w:rPr>
        <w:t>the</w:t>
      </w:r>
      <w:proofErr w:type="gramEnd"/>
      <w:r w:rsidRPr="00D43946">
        <w:rPr>
          <w:rFonts w:ascii="Arial" w:hAnsi="Arial"/>
          <w:b/>
          <w:color w:val="000000"/>
          <w:sz w:val="19"/>
          <w:szCs w:val="19"/>
          <w:lang w:val="en-CA" w:eastAsia="en-CA"/>
        </w:rPr>
        <w:t xml:space="preserve"> complainant pursuant to s. 486.4 of the Criminal Code.</w:t>
      </w:r>
    </w:p>
    <w:p w14:paraId="7C31D086" w14:textId="1D524E0C" w:rsidR="00805D5C" w:rsidRPr="004F69B7" w:rsidRDefault="00805D5C" w:rsidP="00E97EBF">
      <w:pPr>
        <w:tabs>
          <w:tab w:val="clear" w:pos="360"/>
          <w:tab w:val="clear" w:pos="720"/>
          <w:tab w:val="clear" w:pos="1440"/>
          <w:tab w:val="clear" w:pos="1800"/>
          <w:tab w:val="left" w:pos="5760"/>
        </w:tabs>
        <w:spacing w:line="360" w:lineRule="auto"/>
        <w:jc w:val="center"/>
        <w:rPr>
          <w:rFonts w:ascii="Arial" w:hAnsi="Arial" w:cs="Arial"/>
          <w:spacing w:val="0"/>
          <w:sz w:val="19"/>
          <w:szCs w:val="19"/>
          <w:lang w:val="en-CA"/>
        </w:rPr>
      </w:pPr>
      <w:bookmarkStart w:id="1" w:name="_GoBack"/>
      <w:bookmarkEnd w:id="1"/>
    </w:p>
    <w:bookmarkEnd w:id="0"/>
    <w:p w14:paraId="1E19A7A8" w14:textId="77777777" w:rsidR="00E8293E" w:rsidRPr="004F69B7" w:rsidRDefault="00E8293E" w:rsidP="00D51281">
      <w:pPr>
        <w:pStyle w:val="Indextitle"/>
        <w:tabs>
          <w:tab w:val="clear" w:pos="900"/>
          <w:tab w:val="clear" w:pos="8640"/>
        </w:tabs>
        <w:ind w:left="0" w:firstLine="0"/>
        <w:rPr>
          <w:rFonts w:ascii="Arial" w:hAnsi="Arial" w:cs="Arial"/>
          <w:sz w:val="24"/>
          <w:szCs w:val="24"/>
        </w:rPr>
        <w:sectPr w:rsidR="00E8293E" w:rsidRPr="004F69B7" w:rsidSect="00A54039">
          <w:footerReference w:type="default" r:id="rId9"/>
          <w:type w:val="continuous"/>
          <w:pgSz w:w="12240" w:h="15840" w:code="1"/>
          <w:pgMar w:top="1440" w:right="1440" w:bottom="2160" w:left="2160" w:header="1440" w:footer="1752" w:gutter="0"/>
          <w:pgBorders w:zOrder="back">
            <w:top w:val="double" w:sz="4" w:space="20" w:color="auto"/>
            <w:left w:val="double" w:sz="4" w:space="31" w:color="auto"/>
            <w:bottom w:val="double" w:sz="4" w:space="31" w:color="auto"/>
            <w:right w:val="double" w:sz="4" w:space="31" w:color="auto"/>
          </w:pgBorders>
          <w:cols w:space="720"/>
          <w:docGrid w:linePitch="360"/>
        </w:sectPr>
      </w:pPr>
    </w:p>
    <w:p w14:paraId="59419EFD" w14:textId="77777777" w:rsidR="008B072D" w:rsidRPr="004F69B7" w:rsidRDefault="008B072D" w:rsidP="00EA6E79">
      <w:pPr>
        <w:pStyle w:val="Index"/>
        <w:rPr>
          <w:rFonts w:ascii="Arial" w:hAnsi="Arial" w:cs="Arial"/>
          <w:sz w:val="24"/>
          <w:szCs w:val="24"/>
        </w:rPr>
      </w:pPr>
    </w:p>
    <w:p w14:paraId="457D2A46" w14:textId="77777777" w:rsidR="00F529E1" w:rsidRPr="004F69B7" w:rsidRDefault="00F529E1" w:rsidP="00F529E1">
      <w:pPr>
        <w:pStyle w:val="Index"/>
        <w:jc w:val="center"/>
        <w:rPr>
          <w:rFonts w:ascii="Arial" w:hAnsi="Arial" w:cs="Arial"/>
          <w:b/>
          <w:sz w:val="24"/>
          <w:szCs w:val="24"/>
          <w:u w:val="single"/>
        </w:rPr>
      </w:pPr>
      <w:r w:rsidRPr="004F69B7">
        <w:rPr>
          <w:rFonts w:ascii="Arial" w:hAnsi="Arial" w:cs="Arial"/>
          <w:b/>
          <w:sz w:val="24"/>
          <w:szCs w:val="24"/>
          <w:u w:val="single"/>
        </w:rPr>
        <w:t>I N D E X</w:t>
      </w:r>
    </w:p>
    <w:p w14:paraId="3719F9DC" w14:textId="1BE5B7FE" w:rsidR="00F529E1" w:rsidRPr="00CA44A2" w:rsidRDefault="00F529E1" w:rsidP="00CA44A2">
      <w:pPr>
        <w:pStyle w:val="Index"/>
        <w:tabs>
          <w:tab w:val="clear" w:pos="360"/>
          <w:tab w:val="clear" w:pos="720"/>
          <w:tab w:val="clear" w:pos="1440"/>
          <w:tab w:val="clear" w:pos="1800"/>
          <w:tab w:val="clear" w:pos="2160"/>
          <w:tab w:val="clear" w:pos="4680"/>
          <w:tab w:val="clear" w:pos="9360"/>
          <w:tab w:val="left" w:pos="7920"/>
        </w:tabs>
        <w:rPr>
          <w:rFonts w:ascii="Arial" w:hAnsi="Arial" w:cs="Arial"/>
          <w:b/>
          <w:sz w:val="24"/>
          <w:szCs w:val="24"/>
        </w:rPr>
      </w:pPr>
      <w:r w:rsidRPr="004F69B7">
        <w:rPr>
          <w:rFonts w:ascii="Arial" w:hAnsi="Arial" w:cs="Arial"/>
          <w:b/>
          <w:sz w:val="24"/>
          <w:szCs w:val="24"/>
        </w:rPr>
        <w:tab/>
        <w:t>PAGE</w:t>
      </w:r>
    </w:p>
    <w:p w14:paraId="76CAD4A8" w14:textId="77777777" w:rsidR="00F529E1" w:rsidRPr="004F69B7" w:rsidRDefault="00F529E1" w:rsidP="00F529E1">
      <w:pPr>
        <w:pStyle w:val="Index"/>
        <w:tabs>
          <w:tab w:val="clear" w:pos="360"/>
          <w:tab w:val="clear" w:pos="720"/>
          <w:tab w:val="clear" w:pos="1440"/>
          <w:tab w:val="clear" w:pos="1800"/>
          <w:tab w:val="clear" w:pos="2160"/>
          <w:tab w:val="clear" w:pos="4680"/>
          <w:tab w:val="clear" w:pos="9360"/>
          <w:tab w:val="left" w:pos="6480"/>
        </w:tabs>
        <w:rPr>
          <w:rFonts w:ascii="Arial" w:hAnsi="Arial" w:cs="Arial"/>
          <w:sz w:val="24"/>
          <w:szCs w:val="24"/>
        </w:rPr>
      </w:pPr>
    </w:p>
    <w:p w14:paraId="5E4D2A44" w14:textId="77777777" w:rsidR="00F529E1" w:rsidRPr="004F69B7" w:rsidRDefault="00F529E1" w:rsidP="008936C3">
      <w:pPr>
        <w:pStyle w:val="Index"/>
        <w:tabs>
          <w:tab w:val="clear" w:pos="360"/>
          <w:tab w:val="clear" w:pos="720"/>
          <w:tab w:val="clear" w:pos="1440"/>
          <w:tab w:val="clear" w:pos="1800"/>
          <w:tab w:val="clear" w:pos="2160"/>
          <w:tab w:val="clear" w:pos="4680"/>
          <w:tab w:val="clear" w:pos="9360"/>
          <w:tab w:val="left" w:pos="7920"/>
        </w:tabs>
        <w:rPr>
          <w:rFonts w:ascii="Arial" w:hAnsi="Arial" w:cs="Arial"/>
          <w:b/>
          <w:sz w:val="24"/>
          <w:szCs w:val="24"/>
        </w:rPr>
      </w:pPr>
      <w:r w:rsidRPr="004F69B7">
        <w:rPr>
          <w:rFonts w:ascii="Arial" w:hAnsi="Arial" w:cs="Arial"/>
          <w:b/>
          <w:sz w:val="24"/>
          <w:szCs w:val="24"/>
        </w:rPr>
        <w:t>RULINGS, REASONS</w:t>
      </w:r>
    </w:p>
    <w:p w14:paraId="515B48A5" w14:textId="77777777" w:rsidR="00F529E1" w:rsidRPr="004F69B7" w:rsidRDefault="00F529E1" w:rsidP="00F529E1">
      <w:pPr>
        <w:pStyle w:val="Index"/>
        <w:tabs>
          <w:tab w:val="clear" w:pos="360"/>
          <w:tab w:val="clear" w:pos="720"/>
          <w:tab w:val="clear" w:pos="1440"/>
          <w:tab w:val="clear" w:pos="1800"/>
          <w:tab w:val="clear" w:pos="2160"/>
          <w:tab w:val="clear" w:pos="4680"/>
          <w:tab w:val="clear" w:pos="9360"/>
          <w:tab w:val="left" w:pos="6480"/>
        </w:tabs>
        <w:rPr>
          <w:rFonts w:ascii="Arial" w:hAnsi="Arial" w:cs="Arial"/>
          <w:sz w:val="24"/>
          <w:szCs w:val="24"/>
        </w:rPr>
      </w:pPr>
    </w:p>
    <w:p w14:paraId="35FEC8E5" w14:textId="0AFD590D" w:rsidR="00F529E1" w:rsidRPr="004F69B7" w:rsidRDefault="00364362" w:rsidP="00780C49">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pPr>
      <w:r>
        <w:rPr>
          <w:rFonts w:ascii="Arial" w:hAnsi="Arial" w:cs="Arial"/>
          <w:sz w:val="24"/>
          <w:szCs w:val="24"/>
        </w:rPr>
        <w:t>Reasons for decision</w:t>
      </w:r>
      <w:r w:rsidR="00F529E1" w:rsidRPr="004F69B7">
        <w:rPr>
          <w:rFonts w:ascii="Arial" w:hAnsi="Arial" w:cs="Arial"/>
          <w:sz w:val="24"/>
          <w:szCs w:val="24"/>
        </w:rPr>
        <w:tab/>
        <w:t>2</w:t>
      </w:r>
    </w:p>
    <w:p w14:paraId="2FD307C6" w14:textId="2C1B9A07" w:rsidR="00E8293E" w:rsidRPr="00CA44A2" w:rsidRDefault="00F529E1" w:rsidP="00CA44A2">
      <w:pPr>
        <w:pStyle w:val="Index"/>
        <w:tabs>
          <w:tab w:val="clear" w:pos="360"/>
          <w:tab w:val="clear" w:pos="720"/>
          <w:tab w:val="clear" w:pos="1440"/>
          <w:tab w:val="clear" w:pos="1800"/>
          <w:tab w:val="clear" w:pos="2160"/>
          <w:tab w:val="clear" w:pos="4680"/>
          <w:tab w:val="clear" w:pos="9360"/>
          <w:tab w:val="left" w:pos="7920"/>
        </w:tabs>
        <w:rPr>
          <w:rFonts w:ascii="Arial" w:hAnsi="Arial" w:cs="Arial"/>
          <w:sz w:val="24"/>
          <w:szCs w:val="24"/>
        </w:rPr>
        <w:sectPr w:rsidR="00E8293E" w:rsidRPr="00CA44A2" w:rsidSect="00A54039">
          <w:headerReference w:type="default" r:id="rId10"/>
          <w:footerReference w:type="default" r:id="rId11"/>
          <w:pgSz w:w="12240" w:h="15840" w:code="1"/>
          <w:pgMar w:top="1440" w:right="1440" w:bottom="2160" w:left="2160" w:header="720" w:footer="1757" w:gutter="0"/>
          <w:pgBorders w:zOrder="back">
            <w:top w:val="double" w:sz="4" w:space="20" w:color="auto"/>
            <w:left w:val="double" w:sz="4" w:space="31" w:color="auto"/>
            <w:bottom w:val="double" w:sz="4" w:space="31" w:color="auto"/>
            <w:right w:val="double" w:sz="4" w:space="31" w:color="auto"/>
          </w:pgBorders>
          <w:pgNumType w:fmt="lowerRoman" w:start="1"/>
          <w:cols w:space="720"/>
          <w:docGrid w:linePitch="360"/>
        </w:sectPr>
      </w:pPr>
      <w:r w:rsidRPr="004F69B7">
        <w:rPr>
          <w:rFonts w:ascii="Arial" w:hAnsi="Arial" w:cs="Arial"/>
          <w:sz w:val="24"/>
          <w:szCs w:val="24"/>
        </w:rPr>
        <w:t xml:space="preserve">Order re </w:t>
      </w:r>
      <w:r w:rsidR="00364362">
        <w:rPr>
          <w:rFonts w:ascii="Arial" w:hAnsi="Arial" w:cs="Arial"/>
          <w:sz w:val="24"/>
          <w:szCs w:val="24"/>
        </w:rPr>
        <w:t>sentence</w:t>
      </w:r>
      <w:r w:rsidRPr="004F69B7">
        <w:rPr>
          <w:rFonts w:ascii="Arial" w:hAnsi="Arial" w:cs="Arial"/>
          <w:sz w:val="24"/>
          <w:szCs w:val="24"/>
        </w:rPr>
        <w:tab/>
      </w:r>
      <w:r w:rsidR="00973CBA">
        <w:rPr>
          <w:rFonts w:ascii="Arial" w:hAnsi="Arial" w:cs="Arial"/>
          <w:sz w:val="24"/>
          <w:szCs w:val="24"/>
        </w:rPr>
        <w:t>13</w:t>
      </w:r>
    </w:p>
    <w:p w14:paraId="06C1F55B" w14:textId="77777777" w:rsidR="00C4760C" w:rsidRPr="00CA44A2" w:rsidRDefault="00C4760C" w:rsidP="00CA44A2">
      <w:pPr>
        <w:pStyle w:val="Coll"/>
        <w:ind w:left="0" w:firstLine="0"/>
        <w:rPr>
          <w:lang w:val="en-CA"/>
        </w:rPr>
      </w:pPr>
    </w:p>
    <w:p w14:paraId="47DF3485" w14:textId="751D7943" w:rsidR="003763B1" w:rsidRDefault="003763B1" w:rsidP="003763B1">
      <w:pPr>
        <w:pStyle w:val="Coll"/>
        <w:rPr>
          <w:lang w:val="en-CA"/>
        </w:rPr>
      </w:pPr>
      <w:r>
        <w:t xml:space="preserve">THE COURT:            </w:t>
      </w:r>
      <w:r w:rsidR="005F3238">
        <w:rPr>
          <w:lang w:val="en-CA"/>
        </w:rPr>
        <w:t xml:space="preserve">So Justice Gerald </w:t>
      </w:r>
      <w:proofErr w:type="spellStart"/>
      <w:r w:rsidR="005F3238">
        <w:rPr>
          <w:lang w:val="en-CA"/>
        </w:rPr>
        <w:t>Clillie</w:t>
      </w:r>
      <w:proofErr w:type="spellEnd"/>
      <w:r w:rsidR="005F3238">
        <w:rPr>
          <w:lang w:val="en-CA"/>
        </w:rPr>
        <w:t xml:space="preserve"> was convicted of three counts:  assault, sexual assault </w:t>
      </w:r>
      <w:r w:rsidR="00FF5283">
        <w:rPr>
          <w:lang w:val="en-CA"/>
        </w:rPr>
        <w:t>and attempt to obstruct justice in relation to events which occurred in August, September and October 2018, involving the victim who was his then girlfriend.</w:t>
      </w:r>
    </w:p>
    <w:p w14:paraId="6F276DD9" w14:textId="37FBCE76" w:rsidR="00FF5283" w:rsidRDefault="00FF5283" w:rsidP="003763B1">
      <w:pPr>
        <w:pStyle w:val="Coll"/>
        <w:rPr>
          <w:lang w:val="en-CA"/>
        </w:rPr>
      </w:pPr>
      <w:r>
        <w:rPr>
          <w:lang w:val="en-CA"/>
        </w:rPr>
        <w:tab/>
      </w:r>
      <w:r>
        <w:rPr>
          <w:lang w:val="en-CA"/>
        </w:rPr>
        <w:tab/>
        <w:t xml:space="preserve">Mr. </w:t>
      </w:r>
      <w:proofErr w:type="spellStart"/>
      <w:r>
        <w:rPr>
          <w:lang w:val="en-CA"/>
        </w:rPr>
        <w:t>Clillie</w:t>
      </w:r>
      <w:proofErr w:type="spellEnd"/>
      <w:r>
        <w:rPr>
          <w:lang w:val="en-CA"/>
        </w:rPr>
        <w:t xml:space="preserve"> had a trial by a judge and jury.  His trial proceeded the week of November 25, 201</w:t>
      </w:r>
      <w:r w:rsidR="0077273A">
        <w:rPr>
          <w:lang w:val="en-CA"/>
        </w:rPr>
        <w:t>9, in Hay River.  At the outset of the trial he pled guilty to the assault and the attempt to obstruct justice charges.  The trial on the sexual assault charge proceeded, and the jury returned a verdict of guilty</w:t>
      </w:r>
      <w:r w:rsidR="0067545B">
        <w:rPr>
          <w:lang w:val="en-CA"/>
        </w:rPr>
        <w:t xml:space="preserve"> on the charge of sexual assault.  It is now my task to sentence Mr. </w:t>
      </w:r>
      <w:proofErr w:type="spellStart"/>
      <w:r w:rsidR="0067545B">
        <w:rPr>
          <w:lang w:val="en-CA"/>
        </w:rPr>
        <w:t>Clillie</w:t>
      </w:r>
      <w:proofErr w:type="spellEnd"/>
      <w:r w:rsidR="0067545B">
        <w:rPr>
          <w:lang w:val="en-CA"/>
        </w:rPr>
        <w:t xml:space="preserve"> for these offences.</w:t>
      </w:r>
    </w:p>
    <w:p w14:paraId="522C514B" w14:textId="7CEB884B" w:rsidR="0067545B" w:rsidRDefault="0067545B" w:rsidP="003763B1">
      <w:pPr>
        <w:pStyle w:val="Coll"/>
        <w:rPr>
          <w:lang w:val="en-CA"/>
        </w:rPr>
      </w:pPr>
      <w:r>
        <w:rPr>
          <w:lang w:val="en-CA"/>
        </w:rPr>
        <w:tab/>
      </w:r>
      <w:r>
        <w:rPr>
          <w:lang w:val="en-CA"/>
        </w:rPr>
        <w:tab/>
        <w:t>In a decision dated January 17, 2020, I decided the facts of the offences and</w:t>
      </w:r>
      <w:r w:rsidR="004B135E">
        <w:rPr>
          <w:lang w:val="en-CA"/>
        </w:rPr>
        <w:t xml:space="preserve"> -- </w:t>
      </w:r>
      <w:r>
        <w:rPr>
          <w:lang w:val="en-CA"/>
        </w:rPr>
        <w:t xml:space="preserve">so I do not intend to review all of the evidence again.  Briefly, the facts of the assault were that Justin </w:t>
      </w:r>
      <w:proofErr w:type="spellStart"/>
      <w:r>
        <w:rPr>
          <w:lang w:val="en-CA"/>
        </w:rPr>
        <w:t>Clillie</w:t>
      </w:r>
      <w:proofErr w:type="spellEnd"/>
      <w:r>
        <w:rPr>
          <w:lang w:val="en-CA"/>
        </w:rPr>
        <w:t xml:space="preserve"> found the victim in a bedroom of a residence on August 6, 2018, in Fort Providence.  </w:t>
      </w:r>
      <w:r w:rsidR="00F309C7">
        <w:rPr>
          <w:lang w:val="en-CA"/>
        </w:rPr>
        <w:t xml:space="preserve">He had been looking for her.  He was angry and assaulted her.  He shoved, kicked and hit her over a period of approximately 20 minutes while they walked from that residence to Henry </w:t>
      </w:r>
      <w:proofErr w:type="spellStart"/>
      <w:r w:rsidR="00F309C7">
        <w:rPr>
          <w:lang w:val="en-CA"/>
        </w:rPr>
        <w:t>Minoza’s</w:t>
      </w:r>
      <w:proofErr w:type="spellEnd"/>
      <w:r w:rsidR="00F309C7">
        <w:rPr>
          <w:lang w:val="en-CA"/>
        </w:rPr>
        <w:t xml:space="preserve"> residence </w:t>
      </w:r>
      <w:r w:rsidR="00A35EE7">
        <w:rPr>
          <w:lang w:val="en-CA"/>
        </w:rPr>
        <w:t>in Fort Providence.  As a result of this assault, the victim suffered bruising and swelling to her face and body.</w:t>
      </w:r>
    </w:p>
    <w:p w14:paraId="54E3C49A" w14:textId="1A38B9B8" w:rsidR="00BB277E" w:rsidRDefault="00A35EE7" w:rsidP="003763B1">
      <w:pPr>
        <w:pStyle w:val="Coll"/>
        <w:rPr>
          <w:lang w:val="en-CA"/>
        </w:rPr>
      </w:pPr>
      <w:r>
        <w:rPr>
          <w:lang w:val="en-CA"/>
        </w:rPr>
        <w:tab/>
      </w:r>
      <w:r>
        <w:rPr>
          <w:lang w:val="en-CA"/>
        </w:rPr>
        <w:tab/>
        <w:t xml:space="preserve">When they got back to the residence, the </w:t>
      </w:r>
      <w:proofErr w:type="spellStart"/>
      <w:r>
        <w:rPr>
          <w:lang w:val="en-CA"/>
        </w:rPr>
        <w:lastRenderedPageBreak/>
        <w:t>Minoza</w:t>
      </w:r>
      <w:proofErr w:type="spellEnd"/>
      <w:r>
        <w:rPr>
          <w:lang w:val="en-CA"/>
        </w:rPr>
        <w:t xml:space="preserve"> residence, they went into a bedroom before Justin </w:t>
      </w:r>
      <w:proofErr w:type="spellStart"/>
      <w:r>
        <w:rPr>
          <w:lang w:val="en-CA"/>
        </w:rPr>
        <w:t>Clillie</w:t>
      </w:r>
      <w:proofErr w:type="spellEnd"/>
      <w:r>
        <w:rPr>
          <w:lang w:val="en-CA"/>
        </w:rPr>
        <w:t xml:space="preserve"> suggested that they go shower.  In the bathroom Justin </w:t>
      </w:r>
      <w:proofErr w:type="spellStart"/>
      <w:r>
        <w:rPr>
          <w:lang w:val="en-CA"/>
        </w:rPr>
        <w:t>Clillie</w:t>
      </w:r>
      <w:proofErr w:type="spellEnd"/>
      <w:r>
        <w:rPr>
          <w:lang w:val="en-CA"/>
        </w:rPr>
        <w:t xml:space="preserve"> forcibly removed the victim’s shirt and pants.  She resisted him at first but then gave up and removed her own underwear.  She got in the shower</w:t>
      </w:r>
      <w:r w:rsidR="00A07066">
        <w:rPr>
          <w:lang w:val="en-CA"/>
        </w:rPr>
        <w:t>,</w:t>
      </w:r>
      <w:r>
        <w:rPr>
          <w:lang w:val="en-CA"/>
        </w:rPr>
        <w:t xml:space="preserve"> and Justin </w:t>
      </w:r>
      <w:proofErr w:type="spellStart"/>
      <w:r>
        <w:rPr>
          <w:lang w:val="en-CA"/>
        </w:rPr>
        <w:t>Clillie</w:t>
      </w:r>
      <w:proofErr w:type="spellEnd"/>
      <w:r>
        <w:rPr>
          <w:lang w:val="en-CA"/>
        </w:rPr>
        <w:t xml:space="preserve"> got in behind her.  He bent her over and had sexual intercourse with her from behind without her consent.  </w:t>
      </w:r>
      <w:r w:rsidR="00BB277E">
        <w:rPr>
          <w:lang w:val="en-CA"/>
        </w:rPr>
        <w:t xml:space="preserve">While in the shower he also slapped the victim twice.  </w:t>
      </w:r>
    </w:p>
    <w:p w14:paraId="56088E1D" w14:textId="330FDF2F" w:rsidR="00BB277E" w:rsidRDefault="00BB277E" w:rsidP="003763B1">
      <w:pPr>
        <w:pStyle w:val="Coll"/>
        <w:rPr>
          <w:lang w:val="en-CA"/>
        </w:rPr>
      </w:pPr>
      <w:r>
        <w:rPr>
          <w:lang w:val="en-CA"/>
        </w:rPr>
        <w:tab/>
      </w:r>
      <w:r>
        <w:rPr>
          <w:lang w:val="en-CA"/>
        </w:rPr>
        <w:tab/>
        <w:t xml:space="preserve">This was interrupted by the arrival of the police who had been called by a witness to the assault and were able to locate the residence that they were staying at.  They arrived at the residence, entered the bathroom and arrested Mr. </w:t>
      </w:r>
      <w:proofErr w:type="spellStart"/>
      <w:r>
        <w:rPr>
          <w:lang w:val="en-CA"/>
        </w:rPr>
        <w:t>Clillie</w:t>
      </w:r>
      <w:proofErr w:type="spellEnd"/>
      <w:r>
        <w:rPr>
          <w:lang w:val="en-CA"/>
        </w:rPr>
        <w:t>.</w:t>
      </w:r>
    </w:p>
    <w:p w14:paraId="3C7A14E3" w14:textId="77777777" w:rsidR="00627E34" w:rsidRDefault="00BB277E" w:rsidP="003763B1">
      <w:pPr>
        <w:pStyle w:val="Coll"/>
        <w:rPr>
          <w:lang w:val="en-CA"/>
        </w:rPr>
      </w:pPr>
      <w:r>
        <w:rPr>
          <w:lang w:val="en-CA"/>
        </w:rPr>
        <w:tab/>
      </w:r>
      <w:r>
        <w:rPr>
          <w:lang w:val="en-CA"/>
        </w:rPr>
        <w:tab/>
        <w:t xml:space="preserve">Mr. </w:t>
      </w:r>
      <w:proofErr w:type="spellStart"/>
      <w:r>
        <w:rPr>
          <w:lang w:val="en-CA"/>
        </w:rPr>
        <w:t>Clillie</w:t>
      </w:r>
      <w:proofErr w:type="spellEnd"/>
      <w:r>
        <w:rPr>
          <w:lang w:val="en-CA"/>
        </w:rPr>
        <w:t xml:space="preserve"> was in custody at the North Slave Correctional Centre </w:t>
      </w:r>
      <w:r w:rsidR="00C44D91">
        <w:rPr>
          <w:lang w:val="en-CA"/>
        </w:rPr>
        <w:t xml:space="preserve">following his arrest.  He called the victim from there several times despite there being an order that he not have contact with her.  Seven of those calls were entered into evidence, all made on September 9, 2018.  In those calls Justin </w:t>
      </w:r>
      <w:proofErr w:type="spellStart"/>
      <w:r w:rsidR="00C44D91">
        <w:rPr>
          <w:lang w:val="en-CA"/>
        </w:rPr>
        <w:t>Clillie</w:t>
      </w:r>
      <w:proofErr w:type="spellEnd"/>
      <w:r w:rsidR="00C44D91">
        <w:rPr>
          <w:lang w:val="en-CA"/>
        </w:rPr>
        <w:t xml:space="preserve"> repeatedly asked the victim to drop the charges or to lie and say nothing happened. </w:t>
      </w:r>
    </w:p>
    <w:p w14:paraId="02F1E66B" w14:textId="47AA5124" w:rsidR="00BB277E" w:rsidRDefault="00627E34" w:rsidP="003763B1">
      <w:pPr>
        <w:pStyle w:val="Coll"/>
        <w:rPr>
          <w:lang w:val="en-CA"/>
        </w:rPr>
      </w:pPr>
      <w:r>
        <w:rPr>
          <w:lang w:val="en-CA"/>
        </w:rPr>
        <w:tab/>
      </w:r>
      <w:r>
        <w:rPr>
          <w:lang w:val="en-CA"/>
        </w:rPr>
        <w:tab/>
        <w:t>The Crown is seeking a global sentence of six years’ imprisonment with five years being imposed for the sexual assault</w:t>
      </w:r>
      <w:r w:rsidR="00DE7A3C">
        <w:rPr>
          <w:lang w:val="en-CA"/>
        </w:rPr>
        <w:t xml:space="preserve">, one year concurrent for the assault and one year consecutive for the attempt to obstruct justice.  The defence is seeking a sentence, a </w:t>
      </w:r>
      <w:r w:rsidR="00DE7A3C">
        <w:rPr>
          <w:lang w:val="en-CA"/>
        </w:rPr>
        <w:lastRenderedPageBreak/>
        <w:t>global sentence of 36 to 42 months</w:t>
      </w:r>
      <w:r w:rsidR="00A07066">
        <w:rPr>
          <w:lang w:val="en-CA"/>
        </w:rPr>
        <w:t>’</w:t>
      </w:r>
      <w:r w:rsidR="00DE7A3C">
        <w:rPr>
          <w:lang w:val="en-CA"/>
        </w:rPr>
        <w:t xml:space="preserve"> imprisonment with 30 to 36 months being imposed for the sexual assault, six months concurrent for the assault and six months consecutive for the attempt to obstruct justice.  </w:t>
      </w:r>
    </w:p>
    <w:p w14:paraId="787898D9" w14:textId="2A24E40A" w:rsidR="00AD54C6" w:rsidRDefault="00DE7A3C" w:rsidP="003763B1">
      <w:pPr>
        <w:pStyle w:val="Coll"/>
        <w:rPr>
          <w:lang w:val="en-CA"/>
        </w:rPr>
      </w:pPr>
      <w:r>
        <w:rPr>
          <w:lang w:val="en-CA"/>
        </w:rPr>
        <w:tab/>
      </w:r>
      <w:r>
        <w:rPr>
          <w:lang w:val="en-CA"/>
        </w:rPr>
        <w:tab/>
        <w:t xml:space="preserve">The victim did not complete a victim impact statement; however, from her testimony at the trial and the recorded calls which were entered </w:t>
      </w:r>
      <w:r w:rsidR="00A07066">
        <w:rPr>
          <w:lang w:val="en-CA"/>
        </w:rPr>
        <w:t xml:space="preserve">into </w:t>
      </w:r>
      <w:r>
        <w:rPr>
          <w:lang w:val="en-CA"/>
        </w:rPr>
        <w:t>evidence, it was apparent that these events had a significant impact on her.  She was upset by them</w:t>
      </w:r>
      <w:r w:rsidR="00A07066">
        <w:rPr>
          <w:lang w:val="en-CA"/>
        </w:rPr>
        <w:t>;</w:t>
      </w:r>
      <w:r>
        <w:rPr>
          <w:lang w:val="en-CA"/>
        </w:rPr>
        <w:t xml:space="preserve"> she was angry.  She referred </w:t>
      </w:r>
      <w:r w:rsidR="00AD54C6">
        <w:rPr>
          <w:lang w:val="en-CA"/>
        </w:rPr>
        <w:t xml:space="preserve">in her testimony to asking him why he would handle her like that and why he would humiliate her.  I am not surprised that these events would have an impact on the victim both physical and psychological.  </w:t>
      </w:r>
    </w:p>
    <w:p w14:paraId="3DDB2198" w14:textId="09AE2C9D" w:rsidR="00AD54C6" w:rsidRDefault="00AD54C6" w:rsidP="003763B1">
      <w:pPr>
        <w:pStyle w:val="Coll"/>
        <w:rPr>
          <w:lang w:val="en-CA"/>
        </w:rPr>
      </w:pPr>
      <w:r>
        <w:rPr>
          <w:lang w:val="en-CA"/>
        </w:rPr>
        <w:tab/>
      </w:r>
      <w:r>
        <w:rPr>
          <w:lang w:val="en-CA"/>
        </w:rPr>
        <w:tab/>
        <w:t xml:space="preserve">Justin </w:t>
      </w:r>
      <w:proofErr w:type="spellStart"/>
      <w:r>
        <w:rPr>
          <w:lang w:val="en-CA"/>
        </w:rPr>
        <w:t>Clillie</w:t>
      </w:r>
      <w:proofErr w:type="spellEnd"/>
      <w:r>
        <w:rPr>
          <w:lang w:val="en-CA"/>
        </w:rPr>
        <w:t xml:space="preserve"> has a criminal record with 37</w:t>
      </w:r>
      <w:r w:rsidR="00A07066">
        <w:rPr>
          <w:lang w:val="en-CA"/>
        </w:rPr>
        <w:t> </w:t>
      </w:r>
      <w:r>
        <w:rPr>
          <w:lang w:val="en-CA"/>
        </w:rPr>
        <w:t>convictions on it, dating from 2001 to 2018.  His criminal record is significant</w:t>
      </w:r>
      <w:r w:rsidR="00A07066">
        <w:rPr>
          <w:lang w:val="en-CA"/>
        </w:rPr>
        <w:t>,</w:t>
      </w:r>
      <w:r>
        <w:rPr>
          <w:lang w:val="en-CA"/>
        </w:rPr>
        <w:t xml:space="preserve"> and there are a number of convictions which raise concerns.  There are 18</w:t>
      </w:r>
      <w:r w:rsidR="00A07066">
        <w:rPr>
          <w:lang w:val="en-CA"/>
        </w:rPr>
        <w:t> </w:t>
      </w:r>
      <w:r>
        <w:rPr>
          <w:lang w:val="en-CA"/>
        </w:rPr>
        <w:t>offences against the administration of justice and 10</w:t>
      </w:r>
      <w:r w:rsidR="00A07066">
        <w:rPr>
          <w:lang w:val="en-CA"/>
        </w:rPr>
        <w:t> </w:t>
      </w:r>
      <w:r>
        <w:rPr>
          <w:lang w:val="en-CA"/>
        </w:rPr>
        <w:t xml:space="preserve">convictions for offences of violence.  </w:t>
      </w:r>
    </w:p>
    <w:p w14:paraId="54D22992" w14:textId="41E3BDF4" w:rsidR="00AD54C6" w:rsidRDefault="00AD54C6" w:rsidP="003763B1">
      <w:pPr>
        <w:pStyle w:val="Coll"/>
        <w:rPr>
          <w:lang w:val="en-CA"/>
        </w:rPr>
      </w:pPr>
      <w:r>
        <w:rPr>
          <w:lang w:val="en-CA"/>
        </w:rPr>
        <w:tab/>
      </w:r>
      <w:r>
        <w:rPr>
          <w:lang w:val="en-CA"/>
        </w:rPr>
        <w:tab/>
        <w:t xml:space="preserve">The offences against the administration of justice consist of convictions like failing to comply with an undertaking, failing to comply with a probation order, driving while disqualified, failing to attend court and failing to appear. </w:t>
      </w:r>
    </w:p>
    <w:p w14:paraId="58FB0D09" w14:textId="572765CD" w:rsidR="00AD54C6" w:rsidRDefault="00AD54C6" w:rsidP="003763B1">
      <w:pPr>
        <w:pStyle w:val="Coll"/>
        <w:rPr>
          <w:lang w:val="en-CA"/>
        </w:rPr>
      </w:pPr>
      <w:r>
        <w:rPr>
          <w:lang w:val="en-CA"/>
        </w:rPr>
        <w:tab/>
      </w:r>
      <w:r>
        <w:rPr>
          <w:lang w:val="en-CA"/>
        </w:rPr>
        <w:tab/>
        <w:t xml:space="preserve">Justin </w:t>
      </w:r>
      <w:proofErr w:type="spellStart"/>
      <w:r>
        <w:rPr>
          <w:lang w:val="en-CA"/>
        </w:rPr>
        <w:t>Clillie</w:t>
      </w:r>
      <w:proofErr w:type="spellEnd"/>
      <w:r>
        <w:rPr>
          <w:lang w:val="en-CA"/>
        </w:rPr>
        <w:t xml:space="preserve"> was also convicted of an assault in 2001, uttering threats in 2004, assault in </w:t>
      </w:r>
      <w:r>
        <w:rPr>
          <w:lang w:val="en-CA"/>
        </w:rPr>
        <w:lastRenderedPageBreak/>
        <w:t xml:space="preserve">2005, two counts of assault and uttering threats later in 2005, assault in 2008, sexual assault in 2009, sexual assault in 2013 and assault in 2016.  Two of the assaults in 2008 and 2016 occurred in a domestic context.  </w:t>
      </w:r>
    </w:p>
    <w:p w14:paraId="1D79560C" w14:textId="4F7118C2" w:rsidR="00033C8F" w:rsidRDefault="00033C8F" w:rsidP="003763B1">
      <w:pPr>
        <w:pStyle w:val="Coll"/>
        <w:rPr>
          <w:lang w:val="en-CA"/>
        </w:rPr>
      </w:pPr>
      <w:r>
        <w:rPr>
          <w:lang w:val="en-CA"/>
        </w:rPr>
        <w:tab/>
      </w:r>
      <w:r>
        <w:rPr>
          <w:lang w:val="en-CA"/>
        </w:rPr>
        <w:tab/>
        <w:t xml:space="preserve">So today Mr. </w:t>
      </w:r>
      <w:proofErr w:type="spellStart"/>
      <w:r>
        <w:rPr>
          <w:lang w:val="en-CA"/>
        </w:rPr>
        <w:t>Clillie</w:t>
      </w:r>
      <w:proofErr w:type="spellEnd"/>
      <w:r>
        <w:rPr>
          <w:lang w:val="en-CA"/>
        </w:rPr>
        <w:t xml:space="preserve"> is being sentenced for his sixth assault and his third sexual assault.  </w:t>
      </w:r>
    </w:p>
    <w:p w14:paraId="40CFB912" w14:textId="4C631FFD" w:rsidR="00033C8F" w:rsidRDefault="00033C8F" w:rsidP="003763B1">
      <w:pPr>
        <w:pStyle w:val="Coll"/>
        <w:rPr>
          <w:lang w:val="en-CA"/>
        </w:rPr>
      </w:pPr>
      <w:r>
        <w:rPr>
          <w:lang w:val="en-CA"/>
        </w:rPr>
        <w:tab/>
      </w:r>
      <w:r>
        <w:rPr>
          <w:lang w:val="en-CA"/>
        </w:rPr>
        <w:tab/>
        <w:t xml:space="preserve">A pre-sentence report was prepared and provides some background on Mr. </w:t>
      </w:r>
      <w:proofErr w:type="spellStart"/>
      <w:r>
        <w:rPr>
          <w:lang w:val="en-CA"/>
        </w:rPr>
        <w:t>Clillie</w:t>
      </w:r>
      <w:proofErr w:type="spellEnd"/>
      <w:r w:rsidR="00580E29">
        <w:rPr>
          <w:lang w:val="en-CA"/>
        </w:rPr>
        <w:t xml:space="preserve">, and I have also heard from counsel as well about his background and the </w:t>
      </w:r>
      <w:proofErr w:type="spellStart"/>
      <w:r w:rsidR="00580E29" w:rsidRPr="00580E29">
        <w:rPr>
          <w:i/>
          <w:iCs/>
          <w:lang w:val="en-CA"/>
        </w:rPr>
        <w:t>Gladue</w:t>
      </w:r>
      <w:proofErr w:type="spellEnd"/>
      <w:r w:rsidR="00580E29">
        <w:rPr>
          <w:lang w:val="en-CA"/>
        </w:rPr>
        <w:t xml:space="preserve"> factors that are present in his life.  </w:t>
      </w:r>
    </w:p>
    <w:p w14:paraId="11CEFBD0" w14:textId="6D3CD51A" w:rsidR="00580E29" w:rsidRDefault="00580E29" w:rsidP="003763B1">
      <w:pPr>
        <w:pStyle w:val="Coll"/>
        <w:rPr>
          <w:lang w:val="en-CA"/>
        </w:rPr>
      </w:pPr>
      <w:r>
        <w:rPr>
          <w:lang w:val="en-CA"/>
        </w:rPr>
        <w:tab/>
      </w:r>
      <w:r>
        <w:rPr>
          <w:lang w:val="en-CA"/>
        </w:rPr>
        <w:tab/>
        <w:t xml:space="preserve">An issue arose with respect to the pre-sentence report and how it addressed Mr. </w:t>
      </w:r>
      <w:proofErr w:type="spellStart"/>
      <w:r>
        <w:rPr>
          <w:lang w:val="en-CA"/>
        </w:rPr>
        <w:t>Clillie’s</w:t>
      </w:r>
      <w:proofErr w:type="spellEnd"/>
      <w:r>
        <w:rPr>
          <w:lang w:val="en-CA"/>
        </w:rPr>
        <w:t xml:space="preserve"> time on remand.  The pre-sentence report referred to 40-plus incidents of violence, harassment, bullying, muscling threats and other disruptive behaviour towards staff and inmates by Mr. </w:t>
      </w:r>
      <w:proofErr w:type="spellStart"/>
      <w:r>
        <w:rPr>
          <w:lang w:val="en-CA"/>
        </w:rPr>
        <w:t>Clillie</w:t>
      </w:r>
      <w:proofErr w:type="spellEnd"/>
      <w:r>
        <w:rPr>
          <w:lang w:val="en-CA"/>
        </w:rPr>
        <w:t xml:space="preserve">.  The defence took issue with this, and the Crown made inquiries and contacted the author of the report.  </w:t>
      </w:r>
      <w:r w:rsidR="00320873">
        <w:rPr>
          <w:lang w:val="en-CA"/>
        </w:rPr>
        <w:t xml:space="preserve">The author confirmed that Mr. </w:t>
      </w:r>
      <w:proofErr w:type="spellStart"/>
      <w:r w:rsidR="00320873">
        <w:rPr>
          <w:lang w:val="en-CA"/>
        </w:rPr>
        <w:t>Clillie</w:t>
      </w:r>
      <w:proofErr w:type="spellEnd"/>
      <w:r w:rsidR="00320873">
        <w:rPr>
          <w:lang w:val="en-CA"/>
        </w:rPr>
        <w:t xml:space="preserve"> had not always been responsible for what occurred</w:t>
      </w:r>
      <w:r w:rsidR="003667CF">
        <w:rPr>
          <w:lang w:val="en-CA"/>
        </w:rPr>
        <w:t xml:space="preserve"> --</w:t>
      </w:r>
      <w:r w:rsidR="00320873">
        <w:rPr>
          <w:lang w:val="en-CA"/>
        </w:rPr>
        <w:t xml:space="preserve"> is I guess</w:t>
      </w:r>
      <w:r w:rsidR="00C4760C">
        <w:rPr>
          <w:lang w:val="en-CA"/>
        </w:rPr>
        <w:t xml:space="preserve"> what </w:t>
      </w:r>
      <w:r w:rsidR="00320873">
        <w:rPr>
          <w:lang w:val="en-CA"/>
        </w:rPr>
        <w:t>the message was at the end.</w:t>
      </w:r>
    </w:p>
    <w:p w14:paraId="7FDCF501" w14:textId="0CED7D11" w:rsidR="00320873" w:rsidRDefault="00320873" w:rsidP="003763B1">
      <w:pPr>
        <w:pStyle w:val="Coll"/>
        <w:rPr>
          <w:lang w:val="en-CA"/>
        </w:rPr>
      </w:pPr>
      <w:r>
        <w:rPr>
          <w:lang w:val="en-CA"/>
        </w:rPr>
        <w:tab/>
      </w:r>
      <w:r>
        <w:rPr>
          <w:lang w:val="en-CA"/>
        </w:rPr>
        <w:tab/>
        <w:t xml:space="preserve">It is of concern that allegations of seriously disruptive behaviour were made in a </w:t>
      </w:r>
      <w:r w:rsidR="00C4760C">
        <w:rPr>
          <w:lang w:val="en-CA"/>
        </w:rPr>
        <w:t>P</w:t>
      </w:r>
      <w:r>
        <w:rPr>
          <w:lang w:val="en-CA"/>
        </w:rPr>
        <w:t>re-</w:t>
      </w:r>
      <w:r w:rsidR="00C4760C">
        <w:rPr>
          <w:lang w:val="en-CA"/>
        </w:rPr>
        <w:t>S</w:t>
      </w:r>
      <w:r>
        <w:rPr>
          <w:lang w:val="en-CA"/>
        </w:rPr>
        <w:t xml:space="preserve">entence </w:t>
      </w:r>
      <w:r w:rsidR="00C4760C">
        <w:rPr>
          <w:lang w:val="en-CA"/>
        </w:rPr>
        <w:t>R</w:t>
      </w:r>
      <w:r>
        <w:rPr>
          <w:lang w:val="en-CA"/>
        </w:rPr>
        <w:t xml:space="preserve">eport which cast Mr. </w:t>
      </w:r>
      <w:proofErr w:type="spellStart"/>
      <w:r>
        <w:rPr>
          <w:lang w:val="en-CA"/>
        </w:rPr>
        <w:t>Clillie</w:t>
      </w:r>
      <w:proofErr w:type="spellEnd"/>
      <w:r>
        <w:rPr>
          <w:lang w:val="en-CA"/>
        </w:rPr>
        <w:t xml:space="preserve"> in a very negative light and then when inquiries were made, the Court is told essentially</w:t>
      </w:r>
      <w:r w:rsidR="003667CF">
        <w:rPr>
          <w:lang w:val="en-CA"/>
        </w:rPr>
        <w:t>,</w:t>
      </w:r>
      <w:r>
        <w:rPr>
          <w:lang w:val="en-CA"/>
        </w:rPr>
        <w:t xml:space="preserve"> never mind.  The Court relies </w:t>
      </w:r>
      <w:r>
        <w:rPr>
          <w:lang w:val="en-CA"/>
        </w:rPr>
        <w:lastRenderedPageBreak/>
        <w:t>on these reports to accurately convey information about the accused</w:t>
      </w:r>
      <w:r w:rsidR="003667CF">
        <w:rPr>
          <w:lang w:val="en-CA"/>
        </w:rPr>
        <w:t>,</w:t>
      </w:r>
      <w:r>
        <w:rPr>
          <w:lang w:val="en-CA"/>
        </w:rPr>
        <w:t xml:space="preserve"> and it is very, very concerning when it turns out that a report is or may be inaccurate.  </w:t>
      </w:r>
    </w:p>
    <w:p w14:paraId="1A3F8B82" w14:textId="7CA7B8DA" w:rsidR="00E54630" w:rsidRDefault="00D3637F" w:rsidP="00E54630">
      <w:pPr>
        <w:pStyle w:val="Coll"/>
        <w:rPr>
          <w:lang w:val="en-CA"/>
        </w:rPr>
      </w:pPr>
      <w:r>
        <w:rPr>
          <w:lang w:val="en-CA"/>
        </w:rPr>
        <w:tab/>
      </w:r>
      <w:r>
        <w:rPr>
          <w:lang w:val="en-CA"/>
        </w:rPr>
        <w:tab/>
      </w:r>
      <w:r w:rsidR="00E54630">
        <w:rPr>
          <w:lang w:val="en-CA"/>
        </w:rPr>
        <w:t xml:space="preserve">Turning now to Mr. </w:t>
      </w:r>
      <w:proofErr w:type="spellStart"/>
      <w:r w:rsidR="00E54630">
        <w:rPr>
          <w:lang w:val="en-CA"/>
        </w:rPr>
        <w:t>Clillie’s</w:t>
      </w:r>
      <w:proofErr w:type="spellEnd"/>
      <w:r w:rsidR="00E54630">
        <w:rPr>
          <w:lang w:val="en-CA"/>
        </w:rPr>
        <w:t xml:space="preserve"> circumstances, he is an Indigenous man who grew up in Wrigley, was raised by his grandparents and later his mother.  Both of Mr. </w:t>
      </w:r>
      <w:proofErr w:type="spellStart"/>
      <w:r w:rsidR="00E54630">
        <w:rPr>
          <w:lang w:val="en-CA"/>
        </w:rPr>
        <w:t>Clillie’s</w:t>
      </w:r>
      <w:proofErr w:type="spellEnd"/>
      <w:r w:rsidR="00E54630">
        <w:rPr>
          <w:lang w:val="en-CA"/>
        </w:rPr>
        <w:t xml:space="preserve"> parents attended residential school</w:t>
      </w:r>
      <w:r w:rsidR="003667CF">
        <w:rPr>
          <w:lang w:val="en-CA"/>
        </w:rPr>
        <w:t>,</w:t>
      </w:r>
      <w:r w:rsidR="00E54630">
        <w:rPr>
          <w:lang w:val="en-CA"/>
        </w:rPr>
        <w:t xml:space="preserve"> and his mother had problems with alcohol.  Mr. </w:t>
      </w:r>
      <w:proofErr w:type="spellStart"/>
      <w:r w:rsidR="00E54630">
        <w:rPr>
          <w:lang w:val="en-CA"/>
        </w:rPr>
        <w:t>Clillie</w:t>
      </w:r>
      <w:proofErr w:type="spellEnd"/>
      <w:r w:rsidR="00E54630">
        <w:rPr>
          <w:lang w:val="en-CA"/>
        </w:rPr>
        <w:t xml:space="preserve"> also experienced violence at home.  Mr. </w:t>
      </w:r>
      <w:proofErr w:type="spellStart"/>
      <w:r w:rsidR="00E54630">
        <w:rPr>
          <w:lang w:val="en-CA"/>
        </w:rPr>
        <w:t>Clillie</w:t>
      </w:r>
      <w:proofErr w:type="spellEnd"/>
      <w:r w:rsidR="00E54630">
        <w:rPr>
          <w:lang w:val="en-CA"/>
        </w:rPr>
        <w:t xml:space="preserve"> was placed in the foster care system and suffered sexual abuse while there.  He has limited education but has also been employed off and on and has been able to secure employment when needed.</w:t>
      </w:r>
    </w:p>
    <w:p w14:paraId="5C051172" w14:textId="0E744454" w:rsidR="00E54630" w:rsidRDefault="00E54630" w:rsidP="00E54630">
      <w:pPr>
        <w:pStyle w:val="Coll"/>
        <w:rPr>
          <w:lang w:val="en-CA"/>
        </w:rPr>
      </w:pPr>
      <w:r>
        <w:rPr>
          <w:lang w:val="en-CA"/>
        </w:rPr>
        <w:tab/>
      </w:r>
      <w:r>
        <w:rPr>
          <w:lang w:val="en-CA"/>
        </w:rPr>
        <w:tab/>
        <w:t xml:space="preserve">Counsel, sorry, I am going to take a few minutes.  My throat is very sore.  </w:t>
      </w:r>
    </w:p>
    <w:p w14:paraId="1D6E08DC" w14:textId="34E81AA8" w:rsidR="00C8677E" w:rsidRDefault="00C8677E" w:rsidP="00C8677E">
      <w:pPr>
        <w:pStyle w:val="Coll"/>
        <w:rPr>
          <w:lang w:val="en-CA"/>
        </w:rPr>
      </w:pPr>
      <w:r>
        <w:t xml:space="preserve">THE CLERK:            </w:t>
      </w:r>
      <w:r>
        <w:rPr>
          <w:lang w:val="en-CA"/>
        </w:rPr>
        <w:t xml:space="preserve">All rise.  Court is adjourned briefly. </w:t>
      </w:r>
    </w:p>
    <w:p w14:paraId="0FF5E780" w14:textId="2C1D4096" w:rsidR="00C8677E" w:rsidRPr="00266052" w:rsidRDefault="00C8677E" w:rsidP="00C8677E">
      <w:pPr>
        <w:pStyle w:val="Coll"/>
        <w:rPr>
          <w:b/>
          <w:bCs/>
          <w:lang w:val="en-CA"/>
        </w:rPr>
      </w:pPr>
      <w:r w:rsidRPr="00266052">
        <w:rPr>
          <w:b/>
          <w:bCs/>
          <w:lang w:val="en-CA"/>
        </w:rPr>
        <w:t xml:space="preserve">(PROCEEDINGS ADJOURNED AT 10:12 AM) </w:t>
      </w:r>
    </w:p>
    <w:p w14:paraId="303EAAF2" w14:textId="47BBEF8B" w:rsidR="00C8677E" w:rsidRPr="00266052" w:rsidRDefault="00C8677E" w:rsidP="00C8677E">
      <w:pPr>
        <w:pStyle w:val="Coll"/>
        <w:rPr>
          <w:b/>
          <w:bCs/>
          <w:lang w:val="en-CA"/>
        </w:rPr>
      </w:pPr>
      <w:r w:rsidRPr="00266052">
        <w:rPr>
          <w:b/>
          <w:bCs/>
          <w:lang w:val="en-CA"/>
        </w:rPr>
        <w:t xml:space="preserve">(PROCEEDINGS RECONVENED AT 10:17 AM) </w:t>
      </w:r>
    </w:p>
    <w:p w14:paraId="0FE18BFA" w14:textId="762D16AE" w:rsidR="00266052" w:rsidRPr="00266052" w:rsidRDefault="00266052" w:rsidP="00266052">
      <w:pPr>
        <w:pStyle w:val="Coll"/>
        <w:rPr>
          <w:lang w:val="en-CA"/>
        </w:rPr>
      </w:pPr>
      <w:r>
        <w:t xml:space="preserve">THE CLERK:            </w:t>
      </w:r>
      <w:r>
        <w:rPr>
          <w:lang w:val="en-CA"/>
        </w:rPr>
        <w:t xml:space="preserve">Order.  All rise.  Court is now reconvened.  Please be seated. </w:t>
      </w:r>
    </w:p>
    <w:p w14:paraId="7C42450F" w14:textId="718B64D0" w:rsidR="00290E53" w:rsidRDefault="00266052" w:rsidP="00290E53">
      <w:pPr>
        <w:pStyle w:val="Coll"/>
        <w:rPr>
          <w:lang w:val="en-CA"/>
        </w:rPr>
      </w:pPr>
      <w:r>
        <w:t xml:space="preserve">THE COURT:            </w:t>
      </w:r>
      <w:r>
        <w:rPr>
          <w:lang w:val="en-CA"/>
        </w:rPr>
        <w:t xml:space="preserve">All right.  I am sorry, counsel, Mr. </w:t>
      </w:r>
      <w:proofErr w:type="spellStart"/>
      <w:r>
        <w:rPr>
          <w:lang w:val="en-CA"/>
        </w:rPr>
        <w:t>Clillie</w:t>
      </w:r>
      <w:proofErr w:type="spellEnd"/>
      <w:r>
        <w:rPr>
          <w:lang w:val="en-CA"/>
        </w:rPr>
        <w:t xml:space="preserve">.  My throat has been very scratchy the last couple of days.  I think I am coming down with a cold.  </w:t>
      </w:r>
      <w:proofErr w:type="gramStart"/>
      <w:r w:rsidR="00290E53">
        <w:rPr>
          <w:lang w:val="en-CA"/>
        </w:rPr>
        <w:t>All right.</w:t>
      </w:r>
      <w:proofErr w:type="gramEnd"/>
    </w:p>
    <w:p w14:paraId="6A68C6D8" w14:textId="7D0AD60A" w:rsidR="00C8677E" w:rsidRDefault="00290E53" w:rsidP="000D146F">
      <w:pPr>
        <w:pStyle w:val="Coll"/>
        <w:rPr>
          <w:lang w:val="en-CA"/>
        </w:rPr>
      </w:pPr>
      <w:r>
        <w:rPr>
          <w:lang w:val="en-CA"/>
        </w:rPr>
        <w:tab/>
      </w:r>
      <w:r>
        <w:rPr>
          <w:lang w:val="en-CA"/>
        </w:rPr>
        <w:tab/>
      </w:r>
      <w:r w:rsidR="000D146F">
        <w:rPr>
          <w:lang w:val="en-CA"/>
        </w:rPr>
        <w:t>So I think I left off where</w:t>
      </w:r>
      <w:r w:rsidR="004B135E">
        <w:rPr>
          <w:lang w:val="en-CA"/>
        </w:rPr>
        <w:t xml:space="preserve"> -- </w:t>
      </w:r>
      <w:r w:rsidR="000D146F">
        <w:rPr>
          <w:lang w:val="en-CA"/>
        </w:rPr>
        <w:t xml:space="preserve">discussing where Mr. </w:t>
      </w:r>
      <w:proofErr w:type="spellStart"/>
      <w:r w:rsidR="000D146F">
        <w:rPr>
          <w:lang w:val="en-CA"/>
        </w:rPr>
        <w:t>Clillie</w:t>
      </w:r>
      <w:proofErr w:type="spellEnd"/>
      <w:r w:rsidR="000D146F">
        <w:rPr>
          <w:lang w:val="en-CA"/>
        </w:rPr>
        <w:t xml:space="preserve"> was placed in the foster care system and suffered sexual abuse while there.  He has had limited education but has been employed off and on </w:t>
      </w:r>
      <w:r w:rsidR="000D146F">
        <w:rPr>
          <w:lang w:val="en-CA"/>
        </w:rPr>
        <w:lastRenderedPageBreak/>
        <w:t>and has been able to secure employment when needed.</w:t>
      </w:r>
    </w:p>
    <w:p w14:paraId="4E897ED2" w14:textId="41FF8FA7" w:rsidR="000D146F" w:rsidRDefault="000D146F" w:rsidP="000D146F">
      <w:pPr>
        <w:pStyle w:val="Coll"/>
        <w:rPr>
          <w:lang w:val="en-CA"/>
        </w:rPr>
      </w:pPr>
      <w:r>
        <w:rPr>
          <w:lang w:val="en-CA"/>
        </w:rPr>
        <w:tab/>
      </w:r>
      <w:r>
        <w:rPr>
          <w:lang w:val="en-CA"/>
        </w:rPr>
        <w:tab/>
        <w:t xml:space="preserve">Mr. </w:t>
      </w:r>
      <w:proofErr w:type="spellStart"/>
      <w:r>
        <w:rPr>
          <w:lang w:val="en-CA"/>
        </w:rPr>
        <w:t>Clillie</w:t>
      </w:r>
      <w:proofErr w:type="spellEnd"/>
      <w:r>
        <w:rPr>
          <w:lang w:val="en-CA"/>
        </w:rPr>
        <w:t xml:space="preserve"> has a daughter as well</w:t>
      </w:r>
      <w:r w:rsidR="00B57467">
        <w:rPr>
          <w:lang w:val="en-CA"/>
        </w:rPr>
        <w:t xml:space="preserve"> who he has referred to in his remarks today.  The </w:t>
      </w:r>
      <w:r w:rsidR="00C4760C">
        <w:rPr>
          <w:lang w:val="en-CA"/>
        </w:rPr>
        <w:t>P</w:t>
      </w:r>
      <w:r w:rsidR="00B57467">
        <w:rPr>
          <w:lang w:val="en-CA"/>
        </w:rPr>
        <w:t>re-</w:t>
      </w:r>
      <w:r w:rsidR="00C4760C">
        <w:rPr>
          <w:lang w:val="en-CA"/>
        </w:rPr>
        <w:t>S</w:t>
      </w:r>
      <w:r w:rsidR="00B57467">
        <w:rPr>
          <w:lang w:val="en-CA"/>
        </w:rPr>
        <w:t xml:space="preserve">entence </w:t>
      </w:r>
      <w:r w:rsidR="00C4760C">
        <w:rPr>
          <w:lang w:val="en-CA"/>
        </w:rPr>
        <w:t>R</w:t>
      </w:r>
      <w:r w:rsidR="00B57467">
        <w:rPr>
          <w:lang w:val="en-CA"/>
        </w:rPr>
        <w:t xml:space="preserve">eport refers to Mr. </w:t>
      </w:r>
      <w:proofErr w:type="spellStart"/>
      <w:r w:rsidR="00B57467">
        <w:rPr>
          <w:lang w:val="en-CA"/>
        </w:rPr>
        <w:t>Clillie</w:t>
      </w:r>
      <w:proofErr w:type="spellEnd"/>
      <w:r w:rsidR="00B57467">
        <w:rPr>
          <w:lang w:val="en-CA"/>
        </w:rPr>
        <w:t xml:space="preserve"> to being sentenced to a term of custody for assaulting his daughter which resulted in her being placed in foster care.  This assault is not reflected on his criminal record, but I thought of this when I read the sentencing transcript from 2016 where it turns out I sentenced Mr. </w:t>
      </w:r>
      <w:proofErr w:type="spellStart"/>
      <w:r w:rsidR="00B57467">
        <w:rPr>
          <w:lang w:val="en-CA"/>
        </w:rPr>
        <w:t>Clillie</w:t>
      </w:r>
      <w:proofErr w:type="spellEnd"/>
      <w:r w:rsidR="00B57467">
        <w:rPr>
          <w:lang w:val="en-CA"/>
        </w:rPr>
        <w:t xml:space="preserve"> for another assault.  And I just want to read some of what I said then, which is equally applicable now.  I was referring to Mr. </w:t>
      </w:r>
      <w:proofErr w:type="spellStart"/>
      <w:r w:rsidR="00B57467">
        <w:rPr>
          <w:lang w:val="en-CA"/>
        </w:rPr>
        <w:t>Clillie</w:t>
      </w:r>
      <w:proofErr w:type="spellEnd"/>
      <w:r w:rsidR="00B57467">
        <w:rPr>
          <w:lang w:val="en-CA"/>
        </w:rPr>
        <w:t xml:space="preserve"> having been a victim of violence </w:t>
      </w:r>
      <w:proofErr w:type="gramStart"/>
      <w:r w:rsidR="00B57467">
        <w:rPr>
          <w:lang w:val="en-CA"/>
        </w:rPr>
        <w:t>himself and I</w:t>
      </w:r>
      <w:proofErr w:type="gramEnd"/>
      <w:r w:rsidR="00B57467">
        <w:rPr>
          <w:lang w:val="en-CA"/>
        </w:rPr>
        <w:t xml:space="preserve"> stated:</w:t>
      </w:r>
    </w:p>
    <w:p w14:paraId="23B16AA2" w14:textId="77777777" w:rsidR="00B57467" w:rsidRDefault="00B57467" w:rsidP="000D146F">
      <w:pPr>
        <w:pStyle w:val="Coll"/>
        <w:rPr>
          <w:lang w:val="en-CA"/>
        </w:rPr>
      </w:pPr>
    </w:p>
    <w:p w14:paraId="0F010092" w14:textId="555C5D5A" w:rsidR="00B57467" w:rsidRDefault="00B57467" w:rsidP="00B57467">
      <w:pPr>
        <w:pStyle w:val="Quote1"/>
        <w:rPr>
          <w:lang w:val="en-CA"/>
        </w:rPr>
      </w:pPr>
      <w:r>
        <w:rPr>
          <w:lang w:val="en-CA"/>
        </w:rPr>
        <w:t xml:space="preserve">The idea that people who have been victimized often turn to abuse themselves is not a new one.  This Court often sees people who have been subjected to physical and/or sexual abuse as children and when they are adults become abusers. </w:t>
      </w:r>
    </w:p>
    <w:p w14:paraId="53763078" w14:textId="3E12AC8E" w:rsidR="00B57467" w:rsidRDefault="00B57467" w:rsidP="00B57467">
      <w:pPr>
        <w:pStyle w:val="Quote1"/>
        <w:rPr>
          <w:lang w:val="en-CA"/>
        </w:rPr>
      </w:pPr>
      <w:r>
        <w:rPr>
          <w:lang w:val="en-CA"/>
        </w:rPr>
        <w:t xml:space="preserve">The impact that violence has on children is significant; whether they were subjected to violence or witness it </w:t>
      </w:r>
      <w:r w:rsidR="008E257C">
        <w:rPr>
          <w:lang w:val="en-CA"/>
        </w:rPr>
        <w:t>o</w:t>
      </w:r>
      <w:r>
        <w:rPr>
          <w:lang w:val="en-CA"/>
        </w:rPr>
        <w:t>n their own, it can have a lasting impact.  They may not only grow up to abuse others</w:t>
      </w:r>
      <w:r w:rsidR="008E257C">
        <w:rPr>
          <w:lang w:val="en-CA"/>
        </w:rPr>
        <w:t>,</w:t>
      </w:r>
      <w:r>
        <w:rPr>
          <w:lang w:val="en-CA"/>
        </w:rPr>
        <w:t xml:space="preserve"> but it may make them more prone to being victims</w:t>
      </w:r>
      <w:r w:rsidR="00192785">
        <w:rPr>
          <w:lang w:val="en-CA"/>
        </w:rPr>
        <w:t xml:space="preserve">.  So, Mr. </w:t>
      </w:r>
      <w:proofErr w:type="spellStart"/>
      <w:r w:rsidR="00192785">
        <w:rPr>
          <w:lang w:val="en-CA"/>
        </w:rPr>
        <w:t>Clillie</w:t>
      </w:r>
      <w:proofErr w:type="spellEnd"/>
      <w:r w:rsidR="00192785">
        <w:rPr>
          <w:lang w:val="en-CA"/>
        </w:rPr>
        <w:t xml:space="preserve">, you may want to think about the impact that seeing or witnessing </w:t>
      </w:r>
      <w:r w:rsidR="00192785">
        <w:rPr>
          <w:lang w:val="en-CA"/>
        </w:rPr>
        <w:lastRenderedPageBreak/>
        <w:t>violence might have on your daughter when you think about whether you need to continue with your counselling and to address your problems because with your history, it is clear that you do have problems that you need to address and if you do not, then you will continue to come back before the courts in the future</w:t>
      </w:r>
      <w:r w:rsidR="008E257C">
        <w:rPr>
          <w:lang w:val="en-CA"/>
        </w:rPr>
        <w:t>,</w:t>
      </w:r>
      <w:r w:rsidR="00192785">
        <w:rPr>
          <w:lang w:val="en-CA"/>
        </w:rPr>
        <w:t xml:space="preserve"> and I am sure you would be rather raising your daughter than spending more time in jail.</w:t>
      </w:r>
    </w:p>
    <w:p w14:paraId="1B1981FA" w14:textId="77777777" w:rsidR="00192785" w:rsidRDefault="00192785" w:rsidP="00B57467">
      <w:pPr>
        <w:pStyle w:val="Quote1"/>
        <w:rPr>
          <w:lang w:val="en-CA"/>
        </w:rPr>
      </w:pPr>
    </w:p>
    <w:p w14:paraId="0241E395" w14:textId="69459DD9" w:rsidR="00192785" w:rsidRDefault="00FA2B7E" w:rsidP="00192785">
      <w:pPr>
        <w:pStyle w:val="unquote"/>
        <w:rPr>
          <w:lang w:val="en-CA"/>
        </w:rPr>
      </w:pPr>
      <w:r>
        <w:rPr>
          <w:lang w:val="en-CA"/>
        </w:rPr>
        <w:t xml:space="preserve">I think those sentiments are equally applicable today and, Mr. </w:t>
      </w:r>
      <w:proofErr w:type="spellStart"/>
      <w:r>
        <w:rPr>
          <w:lang w:val="en-CA"/>
        </w:rPr>
        <w:t>Clillie</w:t>
      </w:r>
      <w:proofErr w:type="spellEnd"/>
      <w:r>
        <w:rPr>
          <w:lang w:val="en-CA"/>
        </w:rPr>
        <w:t>, I am profoundly disappointed to be having to sentence you again.</w:t>
      </w:r>
      <w:r w:rsidR="009344FF">
        <w:rPr>
          <w:lang w:val="en-CA"/>
        </w:rPr>
        <w:t xml:space="preserve">  You are running out of chances</w:t>
      </w:r>
      <w:r w:rsidR="008E257C">
        <w:rPr>
          <w:lang w:val="en-CA"/>
        </w:rPr>
        <w:t>,</w:t>
      </w:r>
      <w:r w:rsidR="009344FF">
        <w:rPr>
          <w:lang w:val="en-CA"/>
        </w:rPr>
        <w:t xml:space="preserve"> and your daughter is growing up.  And I sincerely hope, as you said, that this is the last time you are before the courts.</w:t>
      </w:r>
    </w:p>
    <w:p w14:paraId="2EF9BB58" w14:textId="6975894A" w:rsidR="009344FF" w:rsidRDefault="009344FF" w:rsidP="00192785">
      <w:pPr>
        <w:pStyle w:val="unquote"/>
        <w:rPr>
          <w:lang w:val="en-CA"/>
        </w:rPr>
      </w:pPr>
      <w:r>
        <w:rPr>
          <w:lang w:val="en-CA"/>
        </w:rPr>
        <w:tab/>
      </w:r>
      <w:r w:rsidR="00131C68">
        <w:rPr>
          <w:lang w:val="en-CA"/>
        </w:rPr>
        <w:t>The fundamental principle of sentencing is that a sentence must be proportionate to the gravity of the offence and the degree of responsibility of the offender.  There are a number of sentencing principles to consider</w:t>
      </w:r>
      <w:r w:rsidR="008E257C">
        <w:rPr>
          <w:lang w:val="en-CA"/>
        </w:rPr>
        <w:t xml:space="preserve">: </w:t>
      </w:r>
      <w:r w:rsidR="00131C68">
        <w:rPr>
          <w:lang w:val="en-CA"/>
        </w:rPr>
        <w:t xml:space="preserve"> deterrence, denunciation, rehabilitation amongst others.</w:t>
      </w:r>
    </w:p>
    <w:p w14:paraId="031FDA07" w14:textId="0FD2CAFC" w:rsidR="00131C68" w:rsidRDefault="00131C68" w:rsidP="00192785">
      <w:pPr>
        <w:pStyle w:val="unquote"/>
        <w:rPr>
          <w:lang w:val="en-CA"/>
        </w:rPr>
      </w:pPr>
      <w:r>
        <w:rPr>
          <w:lang w:val="en-CA"/>
        </w:rPr>
        <w:tab/>
        <w:t>Denunciation and deterrence are always significant sentencing principles to consider in offences of sexual assault, assault, particularly domestic assaults</w:t>
      </w:r>
      <w:r w:rsidR="008E257C">
        <w:rPr>
          <w:lang w:val="en-CA"/>
        </w:rPr>
        <w:t>,</w:t>
      </w:r>
      <w:r>
        <w:rPr>
          <w:lang w:val="en-CA"/>
        </w:rPr>
        <w:t xml:space="preserve"> and for the offence of the attempt to obstruct justice.</w:t>
      </w:r>
    </w:p>
    <w:p w14:paraId="2D441235" w14:textId="2ED7A0EB" w:rsidR="00131C68" w:rsidRDefault="00131C68" w:rsidP="00192785">
      <w:pPr>
        <w:pStyle w:val="unquote"/>
        <w:rPr>
          <w:lang w:val="en-CA"/>
        </w:rPr>
      </w:pPr>
      <w:r>
        <w:rPr>
          <w:lang w:val="en-CA"/>
        </w:rPr>
        <w:lastRenderedPageBreak/>
        <w:tab/>
        <w:t xml:space="preserve">Rehabilitation must also be considered.  There still is hope for Mr. </w:t>
      </w:r>
      <w:proofErr w:type="spellStart"/>
      <w:r>
        <w:rPr>
          <w:lang w:val="en-CA"/>
        </w:rPr>
        <w:t>Clillie</w:t>
      </w:r>
      <w:proofErr w:type="spellEnd"/>
      <w:r>
        <w:rPr>
          <w:lang w:val="en-CA"/>
        </w:rPr>
        <w:t>.  If his mother can quit drinking and stay sober for 17 months, th</w:t>
      </w:r>
      <w:r w:rsidR="001B1F98">
        <w:rPr>
          <w:lang w:val="en-CA"/>
        </w:rPr>
        <w:t>e</w:t>
      </w:r>
      <w:r>
        <w:rPr>
          <w:lang w:val="en-CA"/>
        </w:rPr>
        <w:t>n so can Mr.</w:t>
      </w:r>
      <w:r w:rsidR="001B1F98">
        <w:rPr>
          <w:lang w:val="en-CA"/>
        </w:rPr>
        <w:t> </w:t>
      </w:r>
      <w:proofErr w:type="spellStart"/>
      <w:proofErr w:type="gramStart"/>
      <w:r>
        <w:rPr>
          <w:lang w:val="en-CA"/>
        </w:rPr>
        <w:t>Clillie</w:t>
      </w:r>
      <w:proofErr w:type="spellEnd"/>
      <w:r w:rsidR="001B1F98">
        <w:rPr>
          <w:lang w:val="en-CA"/>
        </w:rPr>
        <w:t>,</w:t>
      </w:r>
      <w:proofErr w:type="gramEnd"/>
      <w:r>
        <w:rPr>
          <w:lang w:val="en-CA"/>
        </w:rPr>
        <w:t xml:space="preserve"> and I have heard that he has been </w:t>
      </w:r>
      <w:r w:rsidR="001B1F98">
        <w:rPr>
          <w:lang w:val="en-CA"/>
        </w:rPr>
        <w:t xml:space="preserve">sober for significant periods in the past.  </w:t>
      </w:r>
    </w:p>
    <w:p w14:paraId="21452440" w14:textId="345D53F0" w:rsidR="001B1F98" w:rsidRDefault="001B1F98" w:rsidP="00192785">
      <w:pPr>
        <w:pStyle w:val="unquote"/>
        <w:rPr>
          <w:lang w:val="en-CA"/>
        </w:rPr>
      </w:pPr>
      <w:r>
        <w:rPr>
          <w:lang w:val="en-CA"/>
        </w:rPr>
        <w:tab/>
        <w:t xml:space="preserve">Looking to the aggravating and mitigating factors, in mitigation Mr. </w:t>
      </w:r>
      <w:proofErr w:type="spellStart"/>
      <w:r>
        <w:rPr>
          <w:lang w:val="en-CA"/>
        </w:rPr>
        <w:t>Clillie</w:t>
      </w:r>
      <w:proofErr w:type="spellEnd"/>
      <w:r>
        <w:rPr>
          <w:lang w:val="en-CA"/>
        </w:rPr>
        <w:t xml:space="preserve"> has entered guilty pleas to the assault and the attempt to obstruct justice.  The guilty pleas were not early guilty pleas, as they were entered at trial and the case for each offence was very strong.  The assault was witnessed by a person walking down the street who contacted the police</w:t>
      </w:r>
      <w:r w:rsidR="008E257C">
        <w:rPr>
          <w:lang w:val="en-CA"/>
        </w:rPr>
        <w:t>,</w:t>
      </w:r>
      <w:r>
        <w:rPr>
          <w:lang w:val="en-CA"/>
        </w:rPr>
        <w:t xml:space="preserve"> and the attempt to obstruct justice consisted of phone calls which were recorded by the corrections facility.</w:t>
      </w:r>
    </w:p>
    <w:p w14:paraId="1A28D5D1" w14:textId="6AFC5445" w:rsidR="001B1F98" w:rsidRDefault="001B1F98" w:rsidP="00192785">
      <w:pPr>
        <w:pStyle w:val="unquote"/>
        <w:rPr>
          <w:lang w:val="en-CA"/>
        </w:rPr>
      </w:pPr>
      <w:r>
        <w:rPr>
          <w:lang w:val="en-CA"/>
        </w:rPr>
        <w:tab/>
        <w:t xml:space="preserve">The </w:t>
      </w:r>
      <w:r w:rsidR="00C4760C">
        <w:rPr>
          <w:lang w:val="en-CA"/>
        </w:rPr>
        <w:t>Pre-Sentence Report</w:t>
      </w:r>
      <w:r>
        <w:rPr>
          <w:lang w:val="en-CA"/>
        </w:rPr>
        <w:t xml:space="preserve"> raises some concerns that Mr. </w:t>
      </w:r>
      <w:proofErr w:type="spellStart"/>
      <w:r>
        <w:rPr>
          <w:lang w:val="en-CA"/>
        </w:rPr>
        <w:t>Clillie</w:t>
      </w:r>
      <w:proofErr w:type="spellEnd"/>
      <w:r>
        <w:rPr>
          <w:lang w:val="en-CA"/>
        </w:rPr>
        <w:t xml:space="preserve"> has attempted to minimize his conduct, particularly with respect to the attempt to obstruct justice charge.  However, the guilty pleas are an acknowledgement of responsibility and are deserving of credit.</w:t>
      </w:r>
    </w:p>
    <w:p w14:paraId="040AF493" w14:textId="51D8C859" w:rsidR="001B1F98" w:rsidRDefault="001B1F98" w:rsidP="00192785">
      <w:pPr>
        <w:pStyle w:val="unquote"/>
        <w:rPr>
          <w:lang w:val="en-CA"/>
        </w:rPr>
      </w:pPr>
      <w:r>
        <w:rPr>
          <w:lang w:val="en-CA"/>
        </w:rPr>
        <w:tab/>
        <w:t xml:space="preserve">Mr. </w:t>
      </w:r>
      <w:proofErr w:type="spellStart"/>
      <w:r>
        <w:rPr>
          <w:lang w:val="en-CA"/>
        </w:rPr>
        <w:t>Clillie</w:t>
      </w:r>
      <w:proofErr w:type="spellEnd"/>
      <w:r>
        <w:rPr>
          <w:lang w:val="en-CA"/>
        </w:rPr>
        <w:t xml:space="preserve"> does not take responsibility for the sexual assault </w:t>
      </w:r>
      <w:r w:rsidR="002520EF">
        <w:rPr>
          <w:lang w:val="en-CA"/>
        </w:rPr>
        <w:t xml:space="preserve">and maintains his innocence.  Defence counsel explained that he respects the trial process and the verdict of the jury and the job that they had to do but maintains his view.  That is his choice.  It is not aggravating that he does so; it means that he does not receive the mitigating effect that would come </w:t>
      </w:r>
      <w:r w:rsidR="002520EF">
        <w:rPr>
          <w:lang w:val="en-CA"/>
        </w:rPr>
        <w:lastRenderedPageBreak/>
        <w:t xml:space="preserve">from an acknowledgement of his guilt or an expression of remorse.  </w:t>
      </w:r>
    </w:p>
    <w:p w14:paraId="32AC3623" w14:textId="3818F5AC" w:rsidR="00FE7ECD" w:rsidRDefault="00FE7ECD" w:rsidP="00192785">
      <w:pPr>
        <w:pStyle w:val="unquote"/>
        <w:rPr>
          <w:lang w:val="en-CA"/>
        </w:rPr>
      </w:pPr>
      <w:r>
        <w:rPr>
          <w:lang w:val="en-CA"/>
        </w:rPr>
        <w:tab/>
        <w:t xml:space="preserve">It is statutorily aggravating that the assault and sexual assault occurred in a domestic relationship.  Violence within a domestic relationship is considered a breach of trust.  Within a domestic relationship the partners should be able to trust and rely upon each other and not be subjected to violence.  That relationship is now over because of Mr. </w:t>
      </w:r>
      <w:proofErr w:type="spellStart"/>
      <w:r>
        <w:rPr>
          <w:lang w:val="en-CA"/>
        </w:rPr>
        <w:t>Clillie’s</w:t>
      </w:r>
      <w:proofErr w:type="spellEnd"/>
      <w:r>
        <w:rPr>
          <w:lang w:val="en-CA"/>
        </w:rPr>
        <w:t xml:space="preserve"> actions</w:t>
      </w:r>
      <w:r w:rsidR="00EF6689">
        <w:rPr>
          <w:lang w:val="en-CA"/>
        </w:rPr>
        <w:t>.</w:t>
      </w:r>
    </w:p>
    <w:p w14:paraId="761659B0" w14:textId="10EA69FF" w:rsidR="00284594" w:rsidRDefault="00FE7ECD" w:rsidP="00192785">
      <w:pPr>
        <w:pStyle w:val="unquote"/>
        <w:rPr>
          <w:lang w:val="en-CA"/>
        </w:rPr>
      </w:pPr>
      <w:r>
        <w:rPr>
          <w:lang w:val="en-CA"/>
        </w:rPr>
        <w:tab/>
        <w:t xml:space="preserve">Mr. </w:t>
      </w:r>
      <w:proofErr w:type="spellStart"/>
      <w:r>
        <w:rPr>
          <w:lang w:val="en-CA"/>
        </w:rPr>
        <w:t>Clillie’s</w:t>
      </w:r>
      <w:proofErr w:type="spellEnd"/>
      <w:r>
        <w:rPr>
          <w:lang w:val="en-CA"/>
        </w:rPr>
        <w:t xml:space="preserve"> criminal record and his history of violence, domestic violence and sexual assault are also aggravating.</w:t>
      </w:r>
      <w:r w:rsidR="00284594">
        <w:rPr>
          <w:lang w:val="en-CA"/>
        </w:rPr>
        <w:t xml:space="preserve">  Looking to the circumstances of the offences, the attempt to obstruct justice is serious.  Mr. </w:t>
      </w:r>
      <w:proofErr w:type="spellStart"/>
      <w:r w:rsidR="00284594">
        <w:rPr>
          <w:lang w:val="en-CA"/>
        </w:rPr>
        <w:t>Clillie</w:t>
      </w:r>
      <w:proofErr w:type="spellEnd"/>
      <w:r w:rsidR="00284594">
        <w:rPr>
          <w:lang w:val="en-CA"/>
        </w:rPr>
        <w:t xml:space="preserve"> called the victim multiple times in one day and repeatedly asked her to drop the charges, to lie and say nothing happened.  While the accused did not threaten violence against the victim in order to secure her cooperation, his actions were persistent and pernicious.  </w:t>
      </w:r>
      <w:proofErr w:type="gramStart"/>
      <w:r w:rsidR="00284594">
        <w:rPr>
          <w:lang w:val="en-CA"/>
        </w:rPr>
        <w:t>The attempt to interfere with witnesses in a criminal proceeding</w:t>
      </w:r>
      <w:r w:rsidR="007043CB">
        <w:rPr>
          <w:lang w:val="en-CA"/>
        </w:rPr>
        <w:t>,</w:t>
      </w:r>
      <w:r w:rsidR="00284594">
        <w:rPr>
          <w:lang w:val="en-CA"/>
        </w:rPr>
        <w:t xml:space="preserve"> whether it is by an accused person or another person</w:t>
      </w:r>
      <w:r w:rsidR="007043CB">
        <w:rPr>
          <w:lang w:val="en-CA"/>
        </w:rPr>
        <w:t>,</w:t>
      </w:r>
      <w:r w:rsidR="00284594">
        <w:rPr>
          <w:lang w:val="en-CA"/>
        </w:rPr>
        <w:t xml:space="preserve"> in an attempt to evade justice is an action that goes to the very heart of the criminal justice system.</w:t>
      </w:r>
      <w:proofErr w:type="gramEnd"/>
    </w:p>
    <w:p w14:paraId="048AD4F4" w14:textId="50F7463F" w:rsidR="00FE7ECD" w:rsidRDefault="00284594" w:rsidP="00192785">
      <w:pPr>
        <w:pStyle w:val="unquote"/>
        <w:rPr>
          <w:lang w:val="en-CA"/>
        </w:rPr>
      </w:pPr>
      <w:r>
        <w:rPr>
          <w:lang w:val="en-CA"/>
        </w:rPr>
        <w:tab/>
        <w:t>If actions like this are allowed to occur and not dealt with severely, then the public’s faith in the administration of justice will be irretrievably broken</w:t>
      </w:r>
      <w:r w:rsidR="007043CB">
        <w:rPr>
          <w:lang w:val="en-CA"/>
        </w:rPr>
        <w:t>,</w:t>
      </w:r>
      <w:r>
        <w:rPr>
          <w:lang w:val="en-CA"/>
        </w:rPr>
        <w:t xml:space="preserve"> and the justice system itself will have failed victims and </w:t>
      </w:r>
      <w:r>
        <w:rPr>
          <w:lang w:val="en-CA"/>
        </w:rPr>
        <w:lastRenderedPageBreak/>
        <w:t xml:space="preserve">society in general. </w:t>
      </w:r>
      <w:r w:rsidR="002573B2">
        <w:rPr>
          <w:lang w:val="en-CA"/>
        </w:rPr>
        <w:t xml:space="preserve"> Justice must be done and must be seen to be done.  </w:t>
      </w:r>
    </w:p>
    <w:p w14:paraId="54D140FE" w14:textId="46262B25" w:rsidR="002573B2" w:rsidRDefault="002573B2" w:rsidP="00192785">
      <w:pPr>
        <w:pStyle w:val="unquote"/>
        <w:rPr>
          <w:lang w:val="en-CA"/>
        </w:rPr>
      </w:pPr>
      <w:r>
        <w:rPr>
          <w:lang w:val="en-CA"/>
        </w:rPr>
        <w:tab/>
        <w:t>The assault and sexual assault offences are intertwined, occurring close in time.  The assault was vicious and prolonged</w:t>
      </w:r>
      <w:r w:rsidR="005C3FFE">
        <w:rPr>
          <w:lang w:val="en-CA"/>
        </w:rPr>
        <w:t>,</w:t>
      </w:r>
      <w:r>
        <w:rPr>
          <w:lang w:val="en-CA"/>
        </w:rPr>
        <w:t xml:space="preserve"> involving Mr. </w:t>
      </w:r>
      <w:proofErr w:type="spellStart"/>
      <w:r>
        <w:rPr>
          <w:lang w:val="en-CA"/>
        </w:rPr>
        <w:t>Clillie</w:t>
      </w:r>
      <w:proofErr w:type="spellEnd"/>
      <w:r>
        <w:rPr>
          <w:lang w:val="en-CA"/>
        </w:rPr>
        <w:t xml:space="preserve"> hitting, shoving and kicking the victim repeatedly for approximately 20 minutes and then later slapping her twice in the shower.  She was left with bruises on her face and body and a lump on her head. </w:t>
      </w:r>
    </w:p>
    <w:p w14:paraId="40A3D154" w14:textId="69216DC5" w:rsidR="00D77A2B" w:rsidRDefault="002573B2" w:rsidP="00192785">
      <w:pPr>
        <w:pStyle w:val="unquote"/>
        <w:rPr>
          <w:lang w:val="en-CA"/>
        </w:rPr>
      </w:pPr>
      <w:r>
        <w:rPr>
          <w:lang w:val="en-CA"/>
        </w:rPr>
        <w:tab/>
        <w:t xml:space="preserve">The sexual assault occurred shortly after the assault and involved the accused bending the victim </w:t>
      </w:r>
      <w:r w:rsidR="005C3FFE">
        <w:rPr>
          <w:lang w:val="en-CA"/>
        </w:rPr>
        <w:t xml:space="preserve">over </w:t>
      </w:r>
      <w:r>
        <w:rPr>
          <w:lang w:val="en-CA"/>
        </w:rPr>
        <w:t xml:space="preserve">and having forced sexual intercourse with her in the shower for a few minutes.  The accused admitted he was angry and jealous when he assaulted the victim.  His actions show that he wanted to punish and humiliate the victim, to force his will on her and ignore her wishes.  </w:t>
      </w:r>
    </w:p>
    <w:p w14:paraId="16B54145" w14:textId="6715DBB3" w:rsidR="002573B2" w:rsidRDefault="00D77A2B" w:rsidP="00192785">
      <w:pPr>
        <w:pStyle w:val="unquote"/>
        <w:rPr>
          <w:lang w:val="en-CA"/>
        </w:rPr>
      </w:pPr>
      <w:r>
        <w:rPr>
          <w:lang w:val="en-CA"/>
        </w:rPr>
        <w:tab/>
      </w:r>
      <w:r w:rsidR="002573B2">
        <w:rPr>
          <w:lang w:val="en-CA"/>
        </w:rPr>
        <w:t xml:space="preserve">Instead of inquiring </w:t>
      </w:r>
      <w:r>
        <w:rPr>
          <w:lang w:val="en-CA"/>
        </w:rPr>
        <w:t>with her about why she was at the residence, he flew into a rage and began assaulting her</w:t>
      </w:r>
      <w:r w:rsidR="005C3FFE">
        <w:rPr>
          <w:lang w:val="en-CA"/>
        </w:rPr>
        <w:t>,</w:t>
      </w:r>
      <w:r>
        <w:rPr>
          <w:lang w:val="en-CA"/>
        </w:rPr>
        <w:t xml:space="preserve"> and his actions towards the victim for the next 20 to 30 minutes reflect that same anger, jealousy and dominance without regard for the victim.  </w:t>
      </w:r>
    </w:p>
    <w:p w14:paraId="1F5CCBC4" w14:textId="10656F0E" w:rsidR="00262B24" w:rsidRDefault="00262B24" w:rsidP="00192785">
      <w:pPr>
        <w:pStyle w:val="unquote"/>
        <w:rPr>
          <w:lang w:val="en-CA"/>
        </w:rPr>
      </w:pPr>
      <w:r>
        <w:rPr>
          <w:lang w:val="en-CA"/>
        </w:rPr>
        <w:tab/>
        <w:t xml:space="preserve">Mr. </w:t>
      </w:r>
      <w:proofErr w:type="spellStart"/>
      <w:r>
        <w:rPr>
          <w:lang w:val="en-CA"/>
        </w:rPr>
        <w:t>Clillie</w:t>
      </w:r>
      <w:proofErr w:type="spellEnd"/>
      <w:r>
        <w:rPr>
          <w:lang w:val="en-CA"/>
        </w:rPr>
        <w:t xml:space="preserve"> has been in custody since August 6, 2018, which is 551 days, which equates to 18 months of remand credit.  At one and a half days’ credit for every day spent in </w:t>
      </w:r>
      <w:proofErr w:type="gramStart"/>
      <w:r>
        <w:rPr>
          <w:lang w:val="en-CA"/>
        </w:rPr>
        <w:t>remand</w:t>
      </w:r>
      <w:r w:rsidR="005C3FFE">
        <w:rPr>
          <w:lang w:val="en-CA"/>
        </w:rPr>
        <w:t>,</w:t>
      </w:r>
      <w:r>
        <w:rPr>
          <w:lang w:val="en-CA"/>
        </w:rPr>
        <w:t xml:space="preserve"> that</w:t>
      </w:r>
      <w:proofErr w:type="gramEnd"/>
      <w:r>
        <w:rPr>
          <w:lang w:val="en-CA"/>
        </w:rPr>
        <w:t xml:space="preserve"> equates to </w:t>
      </w:r>
      <w:r>
        <w:rPr>
          <w:lang w:val="en-CA"/>
        </w:rPr>
        <w:lastRenderedPageBreak/>
        <w:t>27</w:t>
      </w:r>
      <w:r w:rsidR="005C3FFE">
        <w:rPr>
          <w:lang w:val="en-CA"/>
        </w:rPr>
        <w:t> </w:t>
      </w:r>
      <w:r>
        <w:rPr>
          <w:lang w:val="en-CA"/>
        </w:rPr>
        <w:t>months’ credit which will be deducted from Mr.</w:t>
      </w:r>
      <w:r w:rsidR="005C3FFE">
        <w:rPr>
          <w:lang w:val="en-CA"/>
        </w:rPr>
        <w:t> </w:t>
      </w:r>
      <w:proofErr w:type="spellStart"/>
      <w:r>
        <w:rPr>
          <w:lang w:val="en-CA"/>
        </w:rPr>
        <w:t>Clillie’s</w:t>
      </w:r>
      <w:proofErr w:type="spellEnd"/>
      <w:r>
        <w:rPr>
          <w:lang w:val="en-CA"/>
        </w:rPr>
        <w:t xml:space="preserve"> sentence.</w:t>
      </w:r>
    </w:p>
    <w:p w14:paraId="05352E35" w14:textId="619DDAEC" w:rsidR="00262B24" w:rsidRDefault="00262B24" w:rsidP="00192785">
      <w:pPr>
        <w:pStyle w:val="unquote"/>
        <w:rPr>
          <w:lang w:val="en-CA"/>
        </w:rPr>
      </w:pPr>
      <w:r>
        <w:rPr>
          <w:lang w:val="en-CA"/>
        </w:rPr>
        <w:tab/>
        <w:t>Turning first to the ancillary orders which the Crown is seeking, I have not heard defence take any issue with any of the orders</w:t>
      </w:r>
      <w:r w:rsidR="00E71039">
        <w:rPr>
          <w:lang w:val="en-CA"/>
        </w:rPr>
        <w:t>.  First a DNA is mandatory, so there will be an order to obtain Mr.</w:t>
      </w:r>
      <w:r w:rsidR="00601C17">
        <w:rPr>
          <w:lang w:val="en-CA"/>
        </w:rPr>
        <w:t> </w:t>
      </w:r>
      <w:proofErr w:type="spellStart"/>
      <w:r w:rsidR="00E71039">
        <w:rPr>
          <w:lang w:val="en-CA"/>
        </w:rPr>
        <w:t>Clillie’s</w:t>
      </w:r>
      <w:proofErr w:type="spellEnd"/>
      <w:r w:rsidR="00E71039">
        <w:rPr>
          <w:lang w:val="en-CA"/>
        </w:rPr>
        <w:t xml:space="preserve"> DNA.  As well there will be a SOIRA order</w:t>
      </w:r>
      <w:r w:rsidR="00601C17">
        <w:rPr>
          <w:lang w:val="en-CA"/>
        </w:rPr>
        <w:t>,</w:t>
      </w:r>
      <w:r w:rsidR="00E71039">
        <w:rPr>
          <w:lang w:val="en-CA"/>
        </w:rPr>
        <w:t xml:space="preserve"> and it will be for life.  And there will be a section 109 firearm prohibition order for life.</w:t>
      </w:r>
    </w:p>
    <w:p w14:paraId="0A903F3C" w14:textId="4CC7C1F7" w:rsidR="00E71039" w:rsidRDefault="00E71039" w:rsidP="00192785">
      <w:pPr>
        <w:pStyle w:val="unquote"/>
        <w:rPr>
          <w:lang w:val="en-CA"/>
        </w:rPr>
      </w:pPr>
      <w:r>
        <w:rPr>
          <w:lang w:val="en-CA"/>
        </w:rPr>
        <w:tab/>
        <w:t xml:space="preserve">I have taken into account the circumstances of the offences, Mr. </w:t>
      </w:r>
      <w:proofErr w:type="spellStart"/>
      <w:r>
        <w:rPr>
          <w:lang w:val="en-CA"/>
        </w:rPr>
        <w:t>Clillie’s</w:t>
      </w:r>
      <w:proofErr w:type="spellEnd"/>
      <w:r>
        <w:rPr>
          <w:lang w:val="en-CA"/>
        </w:rPr>
        <w:t xml:space="preserve"> personal circumstances, his guilty pleas and the applicable sentencing principles in attempting to craft a suitable sentence.  I have also considered totality and restraint.  Please stand, Mr. </w:t>
      </w:r>
      <w:proofErr w:type="spellStart"/>
      <w:r>
        <w:rPr>
          <w:lang w:val="en-CA"/>
        </w:rPr>
        <w:t>Clillie</w:t>
      </w:r>
      <w:proofErr w:type="spellEnd"/>
      <w:r>
        <w:rPr>
          <w:lang w:val="en-CA"/>
        </w:rPr>
        <w:t xml:space="preserve">.  </w:t>
      </w:r>
    </w:p>
    <w:p w14:paraId="257734CF" w14:textId="3A9556F9" w:rsidR="00E71039" w:rsidRDefault="00E71039" w:rsidP="00192785">
      <w:pPr>
        <w:pStyle w:val="unquote"/>
        <w:rPr>
          <w:lang w:val="en-CA"/>
        </w:rPr>
      </w:pPr>
      <w:r>
        <w:rPr>
          <w:lang w:val="en-CA"/>
        </w:rPr>
        <w:tab/>
      </w:r>
      <w:r w:rsidR="000E4111">
        <w:rPr>
          <w:lang w:val="en-CA"/>
        </w:rPr>
        <w:t>For the assault I sentence you to 15</w:t>
      </w:r>
      <w:r w:rsidR="00601C17">
        <w:rPr>
          <w:lang w:val="en-CA"/>
        </w:rPr>
        <w:t> </w:t>
      </w:r>
      <w:r w:rsidR="000E4111">
        <w:rPr>
          <w:lang w:val="en-CA"/>
        </w:rPr>
        <w:t xml:space="preserve">months imprisonment to be served concurrently with the sexual assault.  For the sexual assault I sentence you to four years’ imprisonment.  For the attempt to obstruct justice I sentence you to a period of imprisonment of 18 months to be served consecutively.  You will receive remand credit of </w:t>
      </w:r>
      <w:r w:rsidR="009401D1">
        <w:rPr>
          <w:lang w:val="en-CA"/>
        </w:rPr>
        <w:t>27 months</w:t>
      </w:r>
      <w:r w:rsidR="00CF7F23">
        <w:rPr>
          <w:lang w:val="en-CA"/>
        </w:rPr>
        <w:t xml:space="preserve">, leaving a sentence of 39 months left to serve, so three years and three months.  </w:t>
      </w:r>
      <w:r w:rsidR="00790ADB">
        <w:rPr>
          <w:lang w:val="en-CA"/>
        </w:rPr>
        <w:t>You may have a seat.</w:t>
      </w:r>
    </w:p>
    <w:p w14:paraId="0661C261" w14:textId="77777777" w:rsidR="00CA44A2" w:rsidRDefault="00CA44A2" w:rsidP="00CA44A2">
      <w:pPr>
        <w:pStyle w:val="unquote"/>
        <w:ind w:left="0"/>
        <w:rPr>
          <w:b/>
          <w:bCs/>
          <w:color w:val="000000"/>
          <w:spacing w:val="0"/>
          <w:lang w:val="en-CA"/>
        </w:rPr>
      </w:pPr>
      <w:bookmarkStart w:id="2" w:name="_Hlk15487900"/>
      <w:r>
        <w:rPr>
          <w:b/>
          <w:bCs/>
          <w:color w:val="000000"/>
          <w:spacing w:val="0"/>
          <w:lang w:val="en-CA"/>
        </w:rPr>
        <w:t xml:space="preserve">           </w:t>
      </w:r>
    </w:p>
    <w:p w14:paraId="047D4ED1" w14:textId="77777777" w:rsidR="00CA44A2" w:rsidRDefault="00CA44A2" w:rsidP="00CA44A2">
      <w:pPr>
        <w:pStyle w:val="unquote"/>
        <w:ind w:left="0"/>
        <w:rPr>
          <w:b/>
          <w:bCs/>
          <w:color w:val="000000"/>
          <w:spacing w:val="0"/>
          <w:lang w:val="en-CA"/>
        </w:rPr>
      </w:pPr>
    </w:p>
    <w:p w14:paraId="54C55357" w14:textId="77777777" w:rsidR="00CA44A2" w:rsidRDefault="00CA44A2" w:rsidP="00CA44A2">
      <w:pPr>
        <w:pStyle w:val="unquote"/>
        <w:ind w:left="0"/>
        <w:rPr>
          <w:b/>
          <w:bCs/>
          <w:color w:val="000000"/>
          <w:spacing w:val="0"/>
          <w:lang w:val="en-CA"/>
        </w:rPr>
      </w:pPr>
    </w:p>
    <w:p w14:paraId="5653BC69" w14:textId="4CC50138" w:rsidR="00C4760C" w:rsidRPr="00CA44A2" w:rsidRDefault="00CA44A2" w:rsidP="00CA44A2">
      <w:pPr>
        <w:pStyle w:val="unquote"/>
        <w:ind w:left="0"/>
      </w:pPr>
      <w:r>
        <w:rPr>
          <w:b/>
          <w:bCs/>
          <w:color w:val="000000"/>
          <w:spacing w:val="0"/>
          <w:lang w:val="en-CA"/>
        </w:rPr>
        <w:lastRenderedPageBreak/>
        <w:t xml:space="preserve">           </w:t>
      </w:r>
      <w:r w:rsidR="00C4760C" w:rsidRPr="00C47426">
        <w:rPr>
          <w:b/>
          <w:bCs/>
          <w:color w:val="000000"/>
          <w:spacing w:val="0"/>
          <w:lang w:val="en-CA"/>
        </w:rPr>
        <w:t xml:space="preserve">CERTIFICATE OF TRANSCRIPT </w:t>
      </w:r>
    </w:p>
    <w:p w14:paraId="656FE91A" w14:textId="77777777" w:rsidR="00C4760C" w:rsidRPr="007B0B6D" w:rsidRDefault="00C4760C" w:rsidP="00C4760C">
      <w:pPr>
        <w:widowControl/>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proofErr w:type="spellStart"/>
      <w:r>
        <w:rPr>
          <w:rFonts w:ascii="Arial" w:hAnsi="Arial" w:cs="Arial"/>
          <w:color w:val="000000"/>
          <w:spacing w:val="0"/>
          <w:sz w:val="24"/>
          <w:lang w:val="en-CA"/>
        </w:rPr>
        <w:t>Neesons</w:t>
      </w:r>
      <w:proofErr w:type="spellEnd"/>
      <w:r w:rsidRPr="007B0B6D">
        <w:rPr>
          <w:rFonts w:ascii="Arial" w:hAnsi="Arial" w:cs="Arial"/>
          <w:color w:val="000000"/>
          <w:spacing w:val="0"/>
          <w:sz w:val="24"/>
          <w:lang w:val="en-CA"/>
        </w:rPr>
        <w:t xml:space="preserve">, the undersigned, hereby certify that the foregoing pages are a complete and accurate transcript of the proceedings transcribed from the audio recording to the best </w:t>
      </w:r>
      <w:r>
        <w:rPr>
          <w:rFonts w:ascii="Arial" w:hAnsi="Arial" w:cs="Arial"/>
          <w:color w:val="000000"/>
          <w:spacing w:val="0"/>
          <w:sz w:val="24"/>
          <w:lang w:val="en-CA"/>
        </w:rPr>
        <w:t>of our</w:t>
      </w:r>
      <w:r w:rsidRPr="007B0B6D">
        <w:rPr>
          <w:rFonts w:ascii="Arial" w:hAnsi="Arial" w:cs="Arial"/>
          <w:color w:val="000000"/>
          <w:spacing w:val="0"/>
          <w:sz w:val="24"/>
          <w:lang w:val="en-CA"/>
        </w:rPr>
        <w:t xml:space="preserve"> skill and ability. </w:t>
      </w:r>
      <w:r w:rsidRPr="00A621CB">
        <w:rPr>
          <w:rFonts w:ascii="Arial" w:hAnsi="Arial" w:cs="Arial"/>
          <w:color w:val="000000"/>
          <w:spacing w:val="0"/>
          <w:sz w:val="24"/>
          <w:lang w:val="en-CA"/>
        </w:rPr>
        <w:t>Judicial</w:t>
      </w:r>
      <w:r>
        <w:rPr>
          <w:rFonts w:ascii="Arial" w:hAnsi="Arial" w:cs="Arial"/>
          <w:color w:val="000000"/>
          <w:spacing w:val="0"/>
          <w:sz w:val="24"/>
          <w:lang w:val="en-CA"/>
        </w:rPr>
        <w:t xml:space="preserve"> </w:t>
      </w:r>
      <w:r w:rsidRPr="00A621CB">
        <w:rPr>
          <w:rFonts w:ascii="Arial" w:hAnsi="Arial" w:cs="Arial"/>
          <w:color w:val="000000"/>
          <w:spacing w:val="0"/>
          <w:sz w:val="24"/>
          <w:lang w:val="en-CA"/>
        </w:rPr>
        <w:t>amendments have been applied to this</w:t>
      </w:r>
      <w:r>
        <w:rPr>
          <w:rFonts w:ascii="Arial" w:hAnsi="Arial" w:cs="Arial"/>
          <w:color w:val="000000"/>
          <w:spacing w:val="0"/>
          <w:sz w:val="24"/>
          <w:lang w:val="en-CA"/>
        </w:rPr>
        <w:t xml:space="preserve"> </w:t>
      </w:r>
      <w:r w:rsidRPr="00A621CB">
        <w:rPr>
          <w:rFonts w:ascii="Arial" w:hAnsi="Arial" w:cs="Arial"/>
          <w:color w:val="000000"/>
          <w:spacing w:val="0"/>
          <w:sz w:val="24"/>
          <w:lang w:val="en-CA"/>
        </w:rPr>
        <w:t>transcript.</w:t>
      </w:r>
    </w:p>
    <w:p w14:paraId="07A9535A" w14:textId="77777777" w:rsidR="00C4760C" w:rsidRPr="007B0B6D" w:rsidRDefault="00C4760C" w:rsidP="00CA44A2">
      <w:pPr>
        <w:widowControl/>
        <w:tabs>
          <w:tab w:val="clear" w:pos="360"/>
          <w:tab w:val="clear" w:pos="720"/>
          <w:tab w:val="clear" w:pos="1440"/>
          <w:tab w:val="clear" w:pos="1800"/>
          <w:tab w:val="clear" w:pos="4680"/>
        </w:tabs>
        <w:spacing w:line="396" w:lineRule="auto"/>
        <w:rPr>
          <w:rFonts w:ascii="Arial" w:hAnsi="Arial" w:cs="Arial"/>
          <w:color w:val="000000"/>
          <w:spacing w:val="0"/>
          <w:sz w:val="24"/>
          <w:lang w:val="en-CA"/>
        </w:rPr>
      </w:pPr>
    </w:p>
    <w:p w14:paraId="05EF48CA" w14:textId="77777777" w:rsidR="00C4760C" w:rsidRDefault="00C4760C" w:rsidP="00C4760C">
      <w:pPr>
        <w:spacing w:line="396" w:lineRule="auto"/>
        <w:ind w:left="720"/>
        <w:rPr>
          <w:rFonts w:ascii="Arial" w:hAnsi="Arial" w:cs="Arial"/>
          <w:color w:val="000000"/>
          <w:spacing w:val="0"/>
          <w:sz w:val="24"/>
          <w:lang w:val="en-CA"/>
        </w:rPr>
      </w:pPr>
      <w:proofErr w:type="gramStart"/>
      <w:r w:rsidRPr="007B0B6D">
        <w:rPr>
          <w:rFonts w:ascii="Arial" w:hAnsi="Arial" w:cs="Arial"/>
          <w:color w:val="000000"/>
          <w:spacing w:val="0"/>
          <w:sz w:val="24"/>
          <w:lang w:val="en-CA"/>
        </w:rPr>
        <w:t xml:space="preserve">Dated at the City of </w:t>
      </w:r>
      <w:r>
        <w:rPr>
          <w:rFonts w:ascii="Arial" w:hAnsi="Arial" w:cs="Arial"/>
          <w:color w:val="000000"/>
          <w:spacing w:val="0"/>
          <w:sz w:val="24"/>
          <w:lang w:val="en-CA"/>
        </w:rPr>
        <w:t>Toronto</w:t>
      </w:r>
      <w:r w:rsidRPr="007B0B6D">
        <w:rPr>
          <w:rFonts w:ascii="Arial" w:hAnsi="Arial" w:cs="Arial"/>
          <w:color w:val="000000"/>
          <w:spacing w:val="0"/>
          <w:sz w:val="24"/>
          <w:lang w:val="en-CA"/>
        </w:rPr>
        <w:t>, in the</w:t>
      </w:r>
      <w:r>
        <w:rPr>
          <w:rFonts w:ascii="Arial" w:hAnsi="Arial" w:cs="Arial"/>
          <w:color w:val="000000"/>
          <w:spacing w:val="0"/>
          <w:sz w:val="24"/>
          <w:lang w:val="en-CA"/>
        </w:rPr>
        <w:t xml:space="preserve"> Province of Ontario</w:t>
      </w:r>
      <w:r w:rsidRPr="007B0B6D">
        <w:rPr>
          <w:rFonts w:ascii="Arial" w:hAnsi="Arial" w:cs="Arial"/>
          <w:color w:val="000000"/>
          <w:spacing w:val="0"/>
          <w:sz w:val="24"/>
          <w:lang w:val="en-CA"/>
        </w:rPr>
        <w:t>, this</w:t>
      </w:r>
      <w:r>
        <w:rPr>
          <w:rFonts w:ascii="Arial" w:hAnsi="Arial" w:cs="Arial"/>
          <w:color w:val="000000"/>
          <w:spacing w:val="0"/>
          <w:sz w:val="24"/>
          <w:lang w:val="en-CA"/>
        </w:rPr>
        <w:t xml:space="preserve"> 18th </w:t>
      </w:r>
      <w:r w:rsidRPr="007B0B6D">
        <w:rPr>
          <w:rFonts w:ascii="Arial" w:hAnsi="Arial" w:cs="Arial"/>
          <w:color w:val="000000"/>
          <w:spacing w:val="0"/>
          <w:sz w:val="24"/>
          <w:lang w:val="en-CA"/>
        </w:rPr>
        <w:t>day of</w:t>
      </w:r>
      <w:r>
        <w:rPr>
          <w:rFonts w:ascii="Arial" w:hAnsi="Arial" w:cs="Arial"/>
          <w:color w:val="000000"/>
          <w:spacing w:val="0"/>
          <w:sz w:val="24"/>
          <w:lang w:val="en-CA"/>
        </w:rPr>
        <w:t xml:space="preserve"> March</w:t>
      </w:r>
      <w:r w:rsidRPr="007B0B6D">
        <w:rPr>
          <w:rFonts w:ascii="Arial" w:hAnsi="Arial" w:cs="Arial"/>
          <w:color w:val="000000"/>
          <w:spacing w:val="0"/>
          <w:sz w:val="24"/>
          <w:lang w:val="en-CA"/>
        </w:rPr>
        <w:t>, 20</w:t>
      </w:r>
      <w:r>
        <w:rPr>
          <w:rFonts w:ascii="Arial" w:hAnsi="Arial" w:cs="Arial"/>
          <w:color w:val="000000"/>
          <w:spacing w:val="0"/>
          <w:sz w:val="24"/>
          <w:lang w:val="en-CA"/>
        </w:rPr>
        <w:t>20</w:t>
      </w:r>
      <w:r w:rsidRPr="007B0B6D">
        <w:rPr>
          <w:rFonts w:ascii="Arial" w:hAnsi="Arial" w:cs="Arial"/>
          <w:color w:val="000000"/>
          <w:spacing w:val="0"/>
          <w:sz w:val="24"/>
          <w:lang w:val="en-CA"/>
        </w:rPr>
        <w:t>.</w:t>
      </w:r>
      <w:proofErr w:type="gramEnd"/>
    </w:p>
    <w:p w14:paraId="47C81D7D" w14:textId="77777777" w:rsidR="00C4760C" w:rsidRPr="00C47426" w:rsidRDefault="00C4760C" w:rsidP="00C4760C">
      <w:pPr>
        <w:spacing w:line="396" w:lineRule="auto"/>
        <w:ind w:left="720"/>
        <w:rPr>
          <w:rFonts w:ascii="Arial" w:hAnsi="Arial" w:cs="Arial"/>
          <w:sz w:val="24"/>
          <w:lang w:val="en-CA"/>
        </w:rPr>
      </w:pPr>
    </w:p>
    <w:p w14:paraId="63200F69" w14:textId="77777777" w:rsidR="00C4760C" w:rsidRDefault="00C4760C" w:rsidP="00C4760C">
      <w:pPr>
        <w:pStyle w:val="Coll"/>
      </w:pPr>
      <w:r>
        <w:rPr>
          <w:noProof/>
          <w:lang w:val="en-US" w:eastAsia="en-US"/>
        </w:rPr>
        <w:drawing>
          <wp:anchor distT="0" distB="0" distL="114300" distR="114300" simplePos="0" relativeHeight="251659264" behindDoc="1" locked="0" layoutInCell="1" allowOverlap="1" wp14:anchorId="08B736C8" wp14:editId="77BD5DE9">
            <wp:simplePos x="0" y="0"/>
            <wp:positionH relativeFrom="column">
              <wp:posOffset>504825</wp:posOffset>
            </wp:positionH>
            <wp:positionV relativeFrom="paragraph">
              <wp:posOffset>161925</wp:posOffset>
            </wp:positionV>
            <wp:extent cx="990600" cy="228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C2887" w14:textId="77777777" w:rsidR="00C4760C" w:rsidRPr="00C12EF4" w:rsidRDefault="00C4760C" w:rsidP="00C4760C">
      <w:pPr>
        <w:pStyle w:val="Coll"/>
      </w:pPr>
      <w:r>
        <w:t>____________________________________</w:t>
      </w:r>
    </w:p>
    <w:p w14:paraId="67ABA6C5" w14:textId="77777777" w:rsidR="00C4760C" w:rsidRPr="00C12EF4" w:rsidRDefault="00C4760C" w:rsidP="00C4760C">
      <w:pPr>
        <w:pStyle w:val="Coll"/>
      </w:pPr>
      <w:r>
        <w:t xml:space="preserve">Kim </w:t>
      </w:r>
      <w:proofErr w:type="spellStart"/>
      <w:r>
        <w:t>Neeson</w:t>
      </w:r>
      <w:proofErr w:type="spellEnd"/>
    </w:p>
    <w:p w14:paraId="3F29CAB4" w14:textId="77777777" w:rsidR="00C4760C" w:rsidRPr="00C47426" w:rsidRDefault="00C4760C" w:rsidP="00C4760C">
      <w:pPr>
        <w:pStyle w:val="Coll"/>
      </w:pPr>
      <w:r>
        <w:t>Principal</w:t>
      </w:r>
    </w:p>
    <w:bookmarkEnd w:id="2"/>
    <w:p w14:paraId="6DAAC61F" w14:textId="4F073FDC" w:rsidR="003019C5" w:rsidRDefault="003019C5" w:rsidP="00DB132E">
      <w:pPr>
        <w:pStyle w:val="Coll"/>
        <w:rPr>
          <w:lang w:val="en-CA"/>
        </w:rPr>
      </w:pPr>
    </w:p>
    <w:p w14:paraId="6429BBE1" w14:textId="67755A18" w:rsidR="00C4760C" w:rsidRDefault="00C4760C" w:rsidP="00DB132E">
      <w:pPr>
        <w:pStyle w:val="Coll"/>
        <w:rPr>
          <w:lang w:val="en-CA"/>
        </w:rPr>
      </w:pPr>
    </w:p>
    <w:p w14:paraId="1C0E41DB" w14:textId="75AF01CF" w:rsidR="00C4760C" w:rsidRDefault="00C4760C" w:rsidP="00DB132E">
      <w:pPr>
        <w:pStyle w:val="Coll"/>
        <w:rPr>
          <w:lang w:val="en-CA"/>
        </w:rPr>
      </w:pPr>
    </w:p>
    <w:p w14:paraId="55E5469A" w14:textId="73CABC11" w:rsidR="00C4760C" w:rsidRDefault="00C4760C" w:rsidP="00DB132E">
      <w:pPr>
        <w:pStyle w:val="Coll"/>
        <w:rPr>
          <w:lang w:val="en-CA"/>
        </w:rPr>
      </w:pPr>
    </w:p>
    <w:p w14:paraId="439DDB00" w14:textId="078F5746" w:rsidR="00C4760C" w:rsidRDefault="00C4760C" w:rsidP="00DB132E">
      <w:pPr>
        <w:pStyle w:val="Coll"/>
        <w:rPr>
          <w:lang w:val="en-CA"/>
        </w:rPr>
      </w:pPr>
    </w:p>
    <w:p w14:paraId="2113C4F0" w14:textId="38F7CC7D" w:rsidR="00C4760C" w:rsidRDefault="00C4760C" w:rsidP="00DB132E">
      <w:pPr>
        <w:pStyle w:val="Coll"/>
        <w:rPr>
          <w:lang w:val="en-CA"/>
        </w:rPr>
      </w:pPr>
    </w:p>
    <w:p w14:paraId="156CA38A" w14:textId="7D8D395F" w:rsidR="00C4760C" w:rsidRDefault="00C4760C" w:rsidP="00DB132E">
      <w:pPr>
        <w:pStyle w:val="Coll"/>
        <w:rPr>
          <w:lang w:val="en-CA"/>
        </w:rPr>
      </w:pPr>
    </w:p>
    <w:p w14:paraId="53282C8B" w14:textId="1918B11C" w:rsidR="00C4760C" w:rsidRDefault="00C4760C" w:rsidP="00DB132E">
      <w:pPr>
        <w:pStyle w:val="Coll"/>
        <w:rPr>
          <w:lang w:val="en-CA"/>
        </w:rPr>
      </w:pPr>
    </w:p>
    <w:p w14:paraId="634F309F" w14:textId="437785FE" w:rsidR="00C4760C" w:rsidRDefault="00C4760C" w:rsidP="00DB132E">
      <w:pPr>
        <w:pStyle w:val="Coll"/>
        <w:rPr>
          <w:lang w:val="en-CA"/>
        </w:rPr>
      </w:pPr>
    </w:p>
    <w:p w14:paraId="5B5C36B1" w14:textId="64D9634D" w:rsidR="00C4760C" w:rsidRDefault="00C4760C" w:rsidP="00DB132E">
      <w:pPr>
        <w:pStyle w:val="Coll"/>
        <w:rPr>
          <w:lang w:val="en-CA"/>
        </w:rPr>
      </w:pPr>
    </w:p>
    <w:p w14:paraId="02C37531" w14:textId="77777777" w:rsidR="00C4760C" w:rsidRPr="004F69B7" w:rsidRDefault="00C4760C" w:rsidP="00DB132E">
      <w:pPr>
        <w:pStyle w:val="Coll"/>
        <w:rPr>
          <w:lang w:val="en-CA"/>
        </w:rPr>
      </w:pPr>
    </w:p>
    <w:sectPr w:rsidR="00C4760C" w:rsidRPr="004F69B7" w:rsidSect="00BA104E">
      <w:headerReference w:type="default" r:id="rId13"/>
      <w:footerReference w:type="default" r:id="rId14"/>
      <w:pgSz w:w="12240" w:h="15840" w:code="1"/>
      <w:pgMar w:top="1440" w:right="2160" w:bottom="2160" w:left="2880" w:header="720" w:footer="1755" w:gutter="0"/>
      <w:pgBorders w:zOrder="back">
        <w:top w:val="double" w:sz="4" w:space="20" w:color="auto"/>
        <w:left w:val="double" w:sz="4" w:space="31" w:color="auto"/>
        <w:bottom w:val="double" w:sz="4" w:space="31" w:color="auto"/>
        <w:right w:val="double" w:sz="4" w:space="31" w:color="auto"/>
      </w:pgBorders>
      <w:lnNumType w:countBy="1" w:distance="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12012" w14:textId="77777777" w:rsidR="000A1EE6" w:rsidRDefault="000A1EE6">
      <w:r>
        <w:separator/>
      </w:r>
    </w:p>
    <w:p w14:paraId="0F580D49" w14:textId="77777777" w:rsidR="000A1EE6" w:rsidRDefault="000A1EE6"/>
  </w:endnote>
  <w:endnote w:type="continuationSeparator" w:id="0">
    <w:p w14:paraId="380C5969" w14:textId="77777777" w:rsidR="000A1EE6" w:rsidRDefault="000A1EE6">
      <w:r>
        <w:continuationSeparator/>
      </w:r>
    </w:p>
    <w:p w14:paraId="4CCEDD59" w14:textId="77777777" w:rsidR="000A1EE6" w:rsidRDefault="000A1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DD029" w14:textId="27C47A8A" w:rsidR="009401D1" w:rsidRDefault="009401D1" w:rsidP="00BA104E">
    <w:pPr>
      <w:pStyle w:val="Footer"/>
      <w:jc w:val="center"/>
    </w:pPr>
    <w:r>
      <w:rPr>
        <w:noProof/>
      </w:rPr>
      <mc:AlternateContent>
        <mc:Choice Requires="wps">
          <w:drawing>
            <wp:anchor distT="0" distB="0" distL="114300" distR="114300" simplePos="0" relativeHeight="251658752" behindDoc="0" locked="0" layoutInCell="1" allowOverlap="1" wp14:anchorId="48D4DD9E" wp14:editId="07281544">
              <wp:simplePos x="0" y="0"/>
              <wp:positionH relativeFrom="column">
                <wp:posOffset>-421005</wp:posOffset>
              </wp:positionH>
              <wp:positionV relativeFrom="paragraph">
                <wp:posOffset>780415</wp:posOffset>
              </wp:positionV>
              <wp:extent cx="4211320" cy="275590"/>
              <wp:effectExtent l="0" t="1905"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FF89F1" w14:textId="77777777" w:rsidR="009401D1" w:rsidRPr="00DF5538" w:rsidRDefault="009401D1" w:rsidP="00DF553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15pt;margin-top:61.45pt;width:331.6pt;height:21.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YbgQIAAA8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" stroked="f">
              <v:textbox style="mso-fit-shape-to-text:t">
                <w:txbxContent>
                  <w:p w14:paraId="54FF89F1" w14:textId="77777777" w:rsidR="009401D1" w:rsidRPr="00DF5538" w:rsidRDefault="009401D1" w:rsidP="00DF5538">
                    <w:pPr>
                      <w:rPr>
                        <w:rFonts w:ascii="Arial" w:hAnsi="Arial" w:cs="Arial"/>
                        <w:b/>
                        <w:sz w:val="24"/>
                      </w:rPr>
                    </w:pPr>
                    <w:r w:rsidRPr="00DF5538">
                      <w:rPr>
                        <w:rFonts w:ascii="Arial" w:hAnsi="Arial" w:cs="Arial"/>
                        <w:b/>
                        <w:sz w:val="24"/>
                      </w:rPr>
                      <w:t>NEESONS, A VERITEXT COMPANY</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D63C2" w14:textId="4DA258E1" w:rsidR="009401D1" w:rsidRPr="00521BD5" w:rsidRDefault="009401D1" w:rsidP="00BA104E">
    <w:pPr>
      <w:pStyle w:val="Footer"/>
      <w:jc w:val="center"/>
      <w:rPr>
        <w:rFonts w:ascii="Arial" w:hAnsi="Arial" w:cs="Arial"/>
        <w:sz w:val="24"/>
      </w:rPr>
    </w:pPr>
    <w:r w:rsidRPr="00521BD5">
      <w:rPr>
        <w:rFonts w:ascii="Arial" w:hAnsi="Arial" w:cs="Arial"/>
        <w:noProof/>
        <w:sz w:val="24"/>
      </w:rPr>
      <mc:AlternateContent>
        <mc:Choice Requires="wps">
          <w:drawing>
            <wp:anchor distT="0" distB="0" distL="114300" distR="114300" simplePos="0" relativeHeight="251657728" behindDoc="0" locked="0" layoutInCell="1" allowOverlap="1" wp14:anchorId="2946C30D" wp14:editId="2223ACA1">
              <wp:simplePos x="0" y="0"/>
              <wp:positionH relativeFrom="column">
                <wp:posOffset>-421005</wp:posOffset>
              </wp:positionH>
              <wp:positionV relativeFrom="paragraph">
                <wp:posOffset>782320</wp:posOffset>
              </wp:positionV>
              <wp:extent cx="4211320" cy="275590"/>
              <wp:effectExtent l="0" t="0" r="63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32F1" w14:textId="77777777" w:rsidR="009401D1" w:rsidRPr="00DF5538" w:rsidRDefault="009401D1" w:rsidP="00DF553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3.15pt;margin-top:61.6pt;width:331.6pt;height:21.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36gwIAABY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" stroked="f">
              <v:textbox style="mso-fit-shape-to-text:t">
                <w:txbxContent>
                  <w:p w14:paraId="5FBB32F1" w14:textId="77777777" w:rsidR="009401D1" w:rsidRPr="00DF5538" w:rsidRDefault="009401D1" w:rsidP="00DF5538">
                    <w:pPr>
                      <w:rPr>
                        <w:rFonts w:ascii="Arial" w:hAnsi="Arial" w:cs="Arial"/>
                        <w:b/>
                        <w:sz w:val="24"/>
                      </w:rPr>
                    </w:pPr>
                    <w:r w:rsidRPr="00DF5538">
                      <w:rPr>
                        <w:rFonts w:ascii="Arial" w:hAnsi="Arial" w:cs="Arial"/>
                        <w:b/>
                        <w:sz w:val="24"/>
                      </w:rPr>
                      <w:t>NEESONS, A VERITEXT COMPANY</w:t>
                    </w:r>
                  </w:p>
                </w:txbxContent>
              </v:textbox>
            </v:shape>
          </w:pict>
        </mc:Fallback>
      </mc:AlternateContent>
    </w:r>
    <w:r w:rsidRPr="00521BD5">
      <w:rPr>
        <w:rFonts w:ascii="Arial" w:hAnsi="Arial" w:cs="Arial"/>
        <w:sz w:val="24"/>
      </w:rPr>
      <w:fldChar w:fldCharType="begin"/>
    </w:r>
    <w:r w:rsidRPr="00521BD5">
      <w:rPr>
        <w:rFonts w:ascii="Arial" w:hAnsi="Arial" w:cs="Arial"/>
        <w:sz w:val="24"/>
      </w:rPr>
      <w:instrText xml:space="preserve"> PAGE   \* MERGEFORMAT </w:instrText>
    </w:r>
    <w:r w:rsidRPr="00521BD5">
      <w:rPr>
        <w:rFonts w:ascii="Arial" w:hAnsi="Arial" w:cs="Arial"/>
        <w:sz w:val="24"/>
      </w:rPr>
      <w:fldChar w:fldCharType="separate"/>
    </w:r>
    <w:r w:rsidR="00EF19D5">
      <w:rPr>
        <w:rFonts w:ascii="Arial" w:hAnsi="Arial" w:cs="Arial"/>
        <w:noProof/>
        <w:sz w:val="24"/>
      </w:rPr>
      <w:t>i</w:t>
    </w:r>
    <w:r w:rsidRPr="00521BD5">
      <w:rPr>
        <w:rFonts w:ascii="Arial" w:hAnsi="Arial" w:cs="Arial"/>
        <w:noProof/>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B66E1" w14:textId="54C9EF92" w:rsidR="009401D1" w:rsidRPr="00521BD5" w:rsidRDefault="009401D1" w:rsidP="00BA104E">
    <w:pPr>
      <w:pStyle w:val="Footer"/>
      <w:jc w:val="center"/>
      <w:rPr>
        <w:rFonts w:ascii="Arial" w:hAnsi="Arial" w:cs="Arial"/>
        <w:sz w:val="24"/>
      </w:rPr>
    </w:pPr>
    <w:r w:rsidRPr="00521BD5">
      <w:rPr>
        <w:rFonts w:ascii="Arial" w:hAnsi="Arial" w:cs="Arial"/>
        <w:noProof/>
        <w:sz w:val="24"/>
      </w:rPr>
      <mc:AlternateContent>
        <mc:Choice Requires="wps">
          <w:drawing>
            <wp:anchor distT="0" distB="0" distL="114300" distR="114300" simplePos="0" relativeHeight="251656704" behindDoc="0" locked="0" layoutInCell="1" allowOverlap="1" wp14:anchorId="1AB59C99" wp14:editId="4FF067C6">
              <wp:simplePos x="0" y="0"/>
              <wp:positionH relativeFrom="column">
                <wp:posOffset>-424815</wp:posOffset>
              </wp:positionH>
              <wp:positionV relativeFrom="paragraph">
                <wp:posOffset>782320</wp:posOffset>
              </wp:positionV>
              <wp:extent cx="4211320" cy="275590"/>
              <wp:effectExtent l="0" t="0" r="63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8A6C9" w14:textId="77777777" w:rsidR="009401D1" w:rsidRPr="00DF5538" w:rsidRDefault="009401D1">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3.45pt;margin-top:61.6pt;width:331.6pt;height:21.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" stroked="f">
              <v:textbox style="mso-fit-shape-to-text:t">
                <w:txbxContent>
                  <w:p w14:paraId="6F98A6C9" w14:textId="77777777" w:rsidR="009401D1" w:rsidRPr="00DF5538" w:rsidRDefault="009401D1">
                    <w:pPr>
                      <w:rPr>
                        <w:rFonts w:ascii="Arial" w:hAnsi="Arial" w:cs="Arial"/>
                        <w:b/>
                        <w:sz w:val="24"/>
                      </w:rPr>
                    </w:pPr>
                    <w:r w:rsidRPr="00DF5538">
                      <w:rPr>
                        <w:rFonts w:ascii="Arial" w:hAnsi="Arial" w:cs="Arial"/>
                        <w:b/>
                        <w:sz w:val="24"/>
                      </w:rPr>
                      <w:t>NEESONS, A VERITEXT COMPANY</w:t>
                    </w:r>
                  </w:p>
                </w:txbxContent>
              </v:textbox>
            </v:shape>
          </w:pict>
        </mc:Fallback>
      </mc:AlternateContent>
    </w:r>
    <w:r w:rsidRPr="00521BD5">
      <w:rPr>
        <w:rFonts w:ascii="Arial" w:hAnsi="Arial" w:cs="Arial"/>
        <w:sz w:val="24"/>
      </w:rPr>
      <w:fldChar w:fldCharType="begin"/>
    </w:r>
    <w:r w:rsidRPr="00521BD5">
      <w:rPr>
        <w:rFonts w:ascii="Arial" w:hAnsi="Arial" w:cs="Arial"/>
        <w:sz w:val="24"/>
      </w:rPr>
      <w:instrText xml:space="preserve"> PAGE   \* MERGEFORMAT </w:instrText>
    </w:r>
    <w:r w:rsidRPr="00521BD5">
      <w:rPr>
        <w:rFonts w:ascii="Arial" w:hAnsi="Arial" w:cs="Arial"/>
        <w:sz w:val="24"/>
      </w:rPr>
      <w:fldChar w:fldCharType="separate"/>
    </w:r>
    <w:r w:rsidR="00EF19D5">
      <w:rPr>
        <w:rFonts w:ascii="Arial" w:hAnsi="Arial" w:cs="Arial"/>
        <w:noProof/>
        <w:sz w:val="24"/>
      </w:rPr>
      <w:t>2</w:t>
    </w:r>
    <w:r w:rsidRPr="00521BD5">
      <w:rPr>
        <w:rFonts w:ascii="Arial" w:hAnsi="Arial" w:cs="Arial"/>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DA6A0" w14:textId="77777777" w:rsidR="000A1EE6" w:rsidRDefault="000A1EE6">
      <w:r>
        <w:separator/>
      </w:r>
    </w:p>
    <w:p w14:paraId="09CE04D2" w14:textId="77777777" w:rsidR="000A1EE6" w:rsidRDefault="000A1EE6"/>
  </w:footnote>
  <w:footnote w:type="continuationSeparator" w:id="0">
    <w:p w14:paraId="510AAB57" w14:textId="77777777" w:rsidR="000A1EE6" w:rsidRDefault="000A1EE6">
      <w:r>
        <w:continuationSeparator/>
      </w:r>
    </w:p>
    <w:p w14:paraId="215BFE8D" w14:textId="77777777" w:rsidR="000A1EE6" w:rsidRDefault="000A1E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5224F" w14:textId="77777777" w:rsidR="009401D1" w:rsidRPr="000350D3" w:rsidRDefault="009401D1" w:rsidP="00E8293E">
    <w:pPr>
      <w:jc w:val="center"/>
      <w:rPr>
        <w:rFonts w:cs="Times New Roman"/>
      </w:rPr>
    </w:pPr>
  </w:p>
  <w:p w14:paraId="04620E4A" w14:textId="77777777" w:rsidR="009401D1" w:rsidRPr="00A15459" w:rsidRDefault="009401D1">
    <w:pP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67FCF" w14:textId="77777777" w:rsidR="009401D1" w:rsidRPr="000350D3" w:rsidRDefault="009401D1" w:rsidP="00E8293E">
    <w:pPr>
      <w:jc w:val="center"/>
      <w:rPr>
        <w:rFonts w:cs="Times New Roman"/>
      </w:rPr>
    </w:pPr>
  </w:p>
  <w:p w14:paraId="43A22016" w14:textId="77777777" w:rsidR="009401D1" w:rsidRPr="005A45EC" w:rsidRDefault="009401D1">
    <w:pPr>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BBD"/>
    <w:multiLevelType w:val="hybridMultilevel"/>
    <w:tmpl w:val="88B04204"/>
    <w:lvl w:ilvl="0" w:tplc="EC2049B8">
      <w:start w:val="1"/>
      <w:numFmt w:val="decimal"/>
      <w:suff w:val="nothing"/>
      <w:lvlText w:val="--- UNDERTAKING NO. %1"/>
      <w:lvlJc w:val="left"/>
      <w:pPr>
        <w:ind w:left="0" w:firstLine="907"/>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nsid w:val="0A50520F"/>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AC104A"/>
    <w:multiLevelType w:val="hybridMultilevel"/>
    <w:tmpl w:val="5466367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1BF53B02"/>
    <w:multiLevelType w:val="hybridMultilevel"/>
    <w:tmpl w:val="2CDEAF2E"/>
    <w:lvl w:ilvl="0" w:tplc="969458C8">
      <w:start w:val="1"/>
      <w:numFmt w:val="decimal"/>
      <w:lvlRestart w:val="0"/>
      <w:lvlText w:val="%1."/>
      <w:lvlJc w:val="left"/>
      <w:pPr>
        <w:tabs>
          <w:tab w:val="num" w:pos="720"/>
        </w:tabs>
        <w:ind w:left="720" w:hanging="360"/>
      </w:pPr>
      <w:rPr>
        <w:rFonts w:hint="default"/>
      </w:rPr>
    </w:lvl>
    <w:lvl w:ilvl="1" w:tplc="2C148616">
      <w:start w:val="1"/>
      <w:numFmt w:val="decimal"/>
      <w:lvlRestart w:val="0"/>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7E0166"/>
    <w:multiLevelType w:val="hybridMultilevel"/>
    <w:tmpl w:val="5386ABCE"/>
    <w:lvl w:ilvl="0" w:tplc="DDEAFE1E">
      <w:start w:val="1"/>
      <w:numFmt w:val="decimal"/>
      <w:suff w:val="nothing"/>
      <w:lvlText w:val="--- UNDER ADVISEMENT NO. %1"/>
      <w:lvlJc w:val="left"/>
      <w:pPr>
        <w:ind w:left="90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C208A"/>
    <w:multiLevelType w:val="hybridMultilevel"/>
    <w:tmpl w:val="0902F30A"/>
    <w:lvl w:ilvl="0" w:tplc="CE588C2E">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6">
    <w:nsid w:val="26331E44"/>
    <w:multiLevelType w:val="hybridMultilevel"/>
    <w:tmpl w:val="C03EB96C"/>
    <w:lvl w:ilvl="0" w:tplc="BD76FF06">
      <w:start w:val="1"/>
      <w:numFmt w:val="decimal"/>
      <w:lvlText w:val="--- UNDER ADVISEMENT NO. %1"/>
      <w:lvlJc w:val="left"/>
      <w:pPr>
        <w:ind w:left="1267" w:hanging="360"/>
      </w:pPr>
      <w:rPr>
        <w:rFonts w:ascii="Courier New" w:hAnsi="Courier New" w:hint="default"/>
        <w:b w:val="0"/>
        <w:i w:val="0"/>
        <w:sz w:val="24"/>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nsid w:val="26A70CDA"/>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9A83FC7"/>
    <w:multiLevelType w:val="hybridMultilevel"/>
    <w:tmpl w:val="221E481E"/>
    <w:lvl w:ilvl="0" w:tplc="3CD41068">
      <w:start w:val="1"/>
      <w:numFmt w:val="decimal"/>
      <w:lvlText w:val="%1."/>
      <w:lvlJc w:val="left"/>
      <w:pPr>
        <w:ind w:left="1094"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A2C0A"/>
    <w:multiLevelType w:val="hybridMultilevel"/>
    <w:tmpl w:val="7C38090E"/>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33BE4CD8"/>
    <w:multiLevelType w:val="hybridMultilevel"/>
    <w:tmpl w:val="32DEEA4C"/>
    <w:lvl w:ilvl="0" w:tplc="2F22A1AA">
      <w:start w:val="1"/>
      <w:numFmt w:val="decimal"/>
      <w:lvlText w:val="%1"/>
      <w:lvlJc w:val="left"/>
      <w:pPr>
        <w:ind w:left="3600" w:hanging="25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7A2C69"/>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DE1F82"/>
    <w:multiLevelType w:val="hybridMultilevel"/>
    <w:tmpl w:val="FA40322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47037C6C"/>
    <w:multiLevelType w:val="hybridMultilevel"/>
    <w:tmpl w:val="24F29E86"/>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4">
    <w:nsid w:val="4EC51A68"/>
    <w:multiLevelType w:val="hybridMultilevel"/>
    <w:tmpl w:val="5A306C8C"/>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5">
    <w:nsid w:val="50B56F48"/>
    <w:multiLevelType w:val="hybridMultilevel"/>
    <w:tmpl w:val="FC364CB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6">
    <w:nsid w:val="571165E8"/>
    <w:multiLevelType w:val="hybridMultilevel"/>
    <w:tmpl w:val="7F3A434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7">
    <w:nsid w:val="57EC3AC5"/>
    <w:multiLevelType w:val="hybridMultilevel"/>
    <w:tmpl w:val="8F12144A"/>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nsid w:val="62EF3284"/>
    <w:multiLevelType w:val="hybridMultilevel"/>
    <w:tmpl w:val="67D6E79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708B644A"/>
    <w:multiLevelType w:val="hybridMultilevel"/>
    <w:tmpl w:val="D65053E4"/>
    <w:lvl w:ilvl="0" w:tplc="7B747604">
      <w:start w:val="1"/>
      <w:numFmt w:val="decimal"/>
      <w:suff w:val="nothing"/>
      <w:lvlText w:val="--- REFUSAL NO. %1"/>
      <w:lvlJc w:val="left"/>
      <w:pPr>
        <w:ind w:left="1267"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nsid w:val="74262232"/>
    <w:multiLevelType w:val="hybridMultilevel"/>
    <w:tmpl w:val="3FEE012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1">
    <w:nsid w:val="748F7284"/>
    <w:multiLevelType w:val="hybridMultilevel"/>
    <w:tmpl w:val="1A2436DC"/>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2">
    <w:nsid w:val="770F593A"/>
    <w:multiLevelType w:val="hybridMultilevel"/>
    <w:tmpl w:val="7D742F32"/>
    <w:lvl w:ilvl="0" w:tplc="BA524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EC536E"/>
    <w:multiLevelType w:val="hybridMultilevel"/>
    <w:tmpl w:val="EE025FD8"/>
    <w:lvl w:ilvl="0" w:tplc="3EC09E8C">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24">
    <w:nsid w:val="7DF5667D"/>
    <w:multiLevelType w:val="hybridMultilevel"/>
    <w:tmpl w:val="4DEA6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4"/>
  </w:num>
  <w:num w:numId="3">
    <w:abstractNumId w:val="20"/>
  </w:num>
  <w:num w:numId="4">
    <w:abstractNumId w:val="21"/>
  </w:num>
  <w:num w:numId="5">
    <w:abstractNumId w:val="18"/>
  </w:num>
  <w:num w:numId="6">
    <w:abstractNumId w:val="12"/>
  </w:num>
  <w:num w:numId="7">
    <w:abstractNumId w:val="2"/>
  </w:num>
  <w:num w:numId="8">
    <w:abstractNumId w:val="17"/>
  </w:num>
  <w:num w:numId="9">
    <w:abstractNumId w:val="15"/>
  </w:num>
  <w:num w:numId="10">
    <w:abstractNumId w:val="16"/>
  </w:num>
  <w:num w:numId="11">
    <w:abstractNumId w:val="14"/>
  </w:num>
  <w:num w:numId="12">
    <w:abstractNumId w:val="13"/>
  </w:num>
  <w:num w:numId="13">
    <w:abstractNumId w:val="9"/>
  </w:num>
  <w:num w:numId="14">
    <w:abstractNumId w:val="8"/>
  </w:num>
  <w:num w:numId="15">
    <w:abstractNumId w:val="23"/>
  </w:num>
  <w:num w:numId="16">
    <w:abstractNumId w:val="5"/>
  </w:num>
  <w:num w:numId="17">
    <w:abstractNumId w:val="10"/>
  </w:num>
  <w:num w:numId="18">
    <w:abstractNumId w:val="7"/>
  </w:num>
  <w:num w:numId="19">
    <w:abstractNumId w:val="11"/>
  </w:num>
  <w:num w:numId="20">
    <w:abstractNumId w:val="1"/>
  </w:num>
  <w:num w:numId="21">
    <w:abstractNumId w:val="4"/>
  </w:num>
  <w:num w:numId="22">
    <w:abstractNumId w:val="0"/>
  </w:num>
  <w:num w:numId="23">
    <w:abstractNumId w:val="6"/>
  </w:num>
  <w:num w:numId="24">
    <w:abstractNumId w:val="19"/>
  </w:num>
  <w:num w:numId="2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grammar="clean"/>
  <w:attachedTemplate r:id="rId1"/>
  <w:defaultTabStop w:val="2880"/>
  <w:drawingGridHorizontalSpacing w:val="25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67C2BA0-1582-4588-8998-869F8DC00968}"/>
    <w:docVar w:name="dgnword-eventsink" w:val="95753992"/>
  </w:docVars>
  <w:rsids>
    <w:rsidRoot w:val="00BF6D4E"/>
    <w:rsid w:val="000017CE"/>
    <w:rsid w:val="00002A8E"/>
    <w:rsid w:val="00005921"/>
    <w:rsid w:val="00006165"/>
    <w:rsid w:val="00006F56"/>
    <w:rsid w:val="00013266"/>
    <w:rsid w:val="0001487C"/>
    <w:rsid w:val="00015E24"/>
    <w:rsid w:val="000161E0"/>
    <w:rsid w:val="00017786"/>
    <w:rsid w:val="00020C0F"/>
    <w:rsid w:val="00022E97"/>
    <w:rsid w:val="00022EEF"/>
    <w:rsid w:val="00024B4E"/>
    <w:rsid w:val="00025553"/>
    <w:rsid w:val="00026755"/>
    <w:rsid w:val="00032904"/>
    <w:rsid w:val="00033C8F"/>
    <w:rsid w:val="00034676"/>
    <w:rsid w:val="000350D3"/>
    <w:rsid w:val="0003695B"/>
    <w:rsid w:val="00040AF1"/>
    <w:rsid w:val="00041AF4"/>
    <w:rsid w:val="000421B0"/>
    <w:rsid w:val="0004284F"/>
    <w:rsid w:val="00042A67"/>
    <w:rsid w:val="00044A37"/>
    <w:rsid w:val="00051850"/>
    <w:rsid w:val="00051AF3"/>
    <w:rsid w:val="00052303"/>
    <w:rsid w:val="000553AD"/>
    <w:rsid w:val="0006198F"/>
    <w:rsid w:val="000627BB"/>
    <w:rsid w:val="0006344C"/>
    <w:rsid w:val="00063C4E"/>
    <w:rsid w:val="00071497"/>
    <w:rsid w:val="00071D54"/>
    <w:rsid w:val="00074647"/>
    <w:rsid w:val="00076FCA"/>
    <w:rsid w:val="0008103D"/>
    <w:rsid w:val="00082DF6"/>
    <w:rsid w:val="0008397C"/>
    <w:rsid w:val="000842ED"/>
    <w:rsid w:val="000847D9"/>
    <w:rsid w:val="00085521"/>
    <w:rsid w:val="00085666"/>
    <w:rsid w:val="00086753"/>
    <w:rsid w:val="00086942"/>
    <w:rsid w:val="00087C4F"/>
    <w:rsid w:val="00087CCB"/>
    <w:rsid w:val="00091977"/>
    <w:rsid w:val="00093654"/>
    <w:rsid w:val="0009664E"/>
    <w:rsid w:val="00096AF6"/>
    <w:rsid w:val="00097388"/>
    <w:rsid w:val="00097A62"/>
    <w:rsid w:val="00097BAA"/>
    <w:rsid w:val="000A1638"/>
    <w:rsid w:val="000A1EE6"/>
    <w:rsid w:val="000A4A98"/>
    <w:rsid w:val="000A4CB7"/>
    <w:rsid w:val="000A511D"/>
    <w:rsid w:val="000A54F4"/>
    <w:rsid w:val="000A54FF"/>
    <w:rsid w:val="000A5D2E"/>
    <w:rsid w:val="000A64BB"/>
    <w:rsid w:val="000A7D3B"/>
    <w:rsid w:val="000B10D2"/>
    <w:rsid w:val="000B1E02"/>
    <w:rsid w:val="000B26C5"/>
    <w:rsid w:val="000B4BAA"/>
    <w:rsid w:val="000B5DBA"/>
    <w:rsid w:val="000B6C0B"/>
    <w:rsid w:val="000B70AE"/>
    <w:rsid w:val="000C0D10"/>
    <w:rsid w:val="000C136B"/>
    <w:rsid w:val="000C3B78"/>
    <w:rsid w:val="000C5654"/>
    <w:rsid w:val="000C6268"/>
    <w:rsid w:val="000C6540"/>
    <w:rsid w:val="000C6C65"/>
    <w:rsid w:val="000D0414"/>
    <w:rsid w:val="000D146F"/>
    <w:rsid w:val="000D2252"/>
    <w:rsid w:val="000D3030"/>
    <w:rsid w:val="000D40AF"/>
    <w:rsid w:val="000D42EE"/>
    <w:rsid w:val="000D687F"/>
    <w:rsid w:val="000D6E93"/>
    <w:rsid w:val="000D709A"/>
    <w:rsid w:val="000E0623"/>
    <w:rsid w:val="000E0BC5"/>
    <w:rsid w:val="000E276B"/>
    <w:rsid w:val="000E30FE"/>
    <w:rsid w:val="000E3233"/>
    <w:rsid w:val="000E34F1"/>
    <w:rsid w:val="000E4111"/>
    <w:rsid w:val="000E6752"/>
    <w:rsid w:val="000E7C87"/>
    <w:rsid w:val="000F0666"/>
    <w:rsid w:val="000F10E1"/>
    <w:rsid w:val="000F5BA3"/>
    <w:rsid w:val="001037FF"/>
    <w:rsid w:val="00104670"/>
    <w:rsid w:val="00105FE8"/>
    <w:rsid w:val="001068AE"/>
    <w:rsid w:val="001079C0"/>
    <w:rsid w:val="001105F6"/>
    <w:rsid w:val="00113027"/>
    <w:rsid w:val="00113804"/>
    <w:rsid w:val="001151BF"/>
    <w:rsid w:val="0011582A"/>
    <w:rsid w:val="00115E4A"/>
    <w:rsid w:val="001167D6"/>
    <w:rsid w:val="00120F72"/>
    <w:rsid w:val="001239F0"/>
    <w:rsid w:val="00127A95"/>
    <w:rsid w:val="00127CDD"/>
    <w:rsid w:val="00130B9C"/>
    <w:rsid w:val="00131C68"/>
    <w:rsid w:val="001342B8"/>
    <w:rsid w:val="00135DE2"/>
    <w:rsid w:val="001406FF"/>
    <w:rsid w:val="001407A5"/>
    <w:rsid w:val="0014266B"/>
    <w:rsid w:val="0014318A"/>
    <w:rsid w:val="00144207"/>
    <w:rsid w:val="00145A79"/>
    <w:rsid w:val="00145D11"/>
    <w:rsid w:val="00147CAA"/>
    <w:rsid w:val="0015173B"/>
    <w:rsid w:val="00151CFA"/>
    <w:rsid w:val="00152097"/>
    <w:rsid w:val="00152150"/>
    <w:rsid w:val="00152C07"/>
    <w:rsid w:val="00153119"/>
    <w:rsid w:val="00154A8F"/>
    <w:rsid w:val="00156FCB"/>
    <w:rsid w:val="00157656"/>
    <w:rsid w:val="0016037D"/>
    <w:rsid w:val="00162807"/>
    <w:rsid w:val="00162B3F"/>
    <w:rsid w:val="00162B84"/>
    <w:rsid w:val="00163526"/>
    <w:rsid w:val="00164E5E"/>
    <w:rsid w:val="00164F26"/>
    <w:rsid w:val="00165911"/>
    <w:rsid w:val="0017147C"/>
    <w:rsid w:val="0017397C"/>
    <w:rsid w:val="00174286"/>
    <w:rsid w:val="0017625A"/>
    <w:rsid w:val="00177051"/>
    <w:rsid w:val="00180A21"/>
    <w:rsid w:val="00180B9D"/>
    <w:rsid w:val="00180D61"/>
    <w:rsid w:val="001814D2"/>
    <w:rsid w:val="00183DC1"/>
    <w:rsid w:val="0018447B"/>
    <w:rsid w:val="001855E1"/>
    <w:rsid w:val="001858C6"/>
    <w:rsid w:val="00186066"/>
    <w:rsid w:val="00186690"/>
    <w:rsid w:val="00186981"/>
    <w:rsid w:val="00187CDE"/>
    <w:rsid w:val="00192361"/>
    <w:rsid w:val="00192785"/>
    <w:rsid w:val="001948F4"/>
    <w:rsid w:val="0019521C"/>
    <w:rsid w:val="0019566D"/>
    <w:rsid w:val="00195C57"/>
    <w:rsid w:val="0019709D"/>
    <w:rsid w:val="001973B1"/>
    <w:rsid w:val="001A0443"/>
    <w:rsid w:val="001A05B9"/>
    <w:rsid w:val="001A130C"/>
    <w:rsid w:val="001A1448"/>
    <w:rsid w:val="001A6498"/>
    <w:rsid w:val="001A7368"/>
    <w:rsid w:val="001B0951"/>
    <w:rsid w:val="001B1F98"/>
    <w:rsid w:val="001B5723"/>
    <w:rsid w:val="001B58C8"/>
    <w:rsid w:val="001B5CC2"/>
    <w:rsid w:val="001B5F6E"/>
    <w:rsid w:val="001B615C"/>
    <w:rsid w:val="001B637E"/>
    <w:rsid w:val="001B725A"/>
    <w:rsid w:val="001B7385"/>
    <w:rsid w:val="001C0D20"/>
    <w:rsid w:val="001C268E"/>
    <w:rsid w:val="001C370D"/>
    <w:rsid w:val="001C3929"/>
    <w:rsid w:val="001D0C26"/>
    <w:rsid w:val="001D2289"/>
    <w:rsid w:val="001D3435"/>
    <w:rsid w:val="001D497E"/>
    <w:rsid w:val="001D5B80"/>
    <w:rsid w:val="001D6898"/>
    <w:rsid w:val="001D6C07"/>
    <w:rsid w:val="001D7683"/>
    <w:rsid w:val="001E18E4"/>
    <w:rsid w:val="001E233A"/>
    <w:rsid w:val="001E5130"/>
    <w:rsid w:val="001E6EE2"/>
    <w:rsid w:val="001F2694"/>
    <w:rsid w:val="001F3369"/>
    <w:rsid w:val="001F36AD"/>
    <w:rsid w:val="001F3DC5"/>
    <w:rsid w:val="001F6870"/>
    <w:rsid w:val="001F741B"/>
    <w:rsid w:val="002006F3"/>
    <w:rsid w:val="00202D94"/>
    <w:rsid w:val="00203421"/>
    <w:rsid w:val="002058C0"/>
    <w:rsid w:val="0020666C"/>
    <w:rsid w:val="00210B5B"/>
    <w:rsid w:val="0021416C"/>
    <w:rsid w:val="00215F49"/>
    <w:rsid w:val="0021725E"/>
    <w:rsid w:val="00220972"/>
    <w:rsid w:val="0022633E"/>
    <w:rsid w:val="002318CC"/>
    <w:rsid w:val="002342C2"/>
    <w:rsid w:val="00235462"/>
    <w:rsid w:val="002368AA"/>
    <w:rsid w:val="002369AF"/>
    <w:rsid w:val="002376D6"/>
    <w:rsid w:val="002379BA"/>
    <w:rsid w:val="002404E0"/>
    <w:rsid w:val="0024097E"/>
    <w:rsid w:val="00240F97"/>
    <w:rsid w:val="00241BAD"/>
    <w:rsid w:val="0024204F"/>
    <w:rsid w:val="002422CF"/>
    <w:rsid w:val="002428F5"/>
    <w:rsid w:val="00242922"/>
    <w:rsid w:val="00243023"/>
    <w:rsid w:val="00243650"/>
    <w:rsid w:val="0024414C"/>
    <w:rsid w:val="00244C39"/>
    <w:rsid w:val="002463D6"/>
    <w:rsid w:val="00246D8E"/>
    <w:rsid w:val="00247455"/>
    <w:rsid w:val="002505C3"/>
    <w:rsid w:val="00250713"/>
    <w:rsid w:val="002520EF"/>
    <w:rsid w:val="0025219E"/>
    <w:rsid w:val="002524BB"/>
    <w:rsid w:val="002525B8"/>
    <w:rsid w:val="0025276B"/>
    <w:rsid w:val="00253064"/>
    <w:rsid w:val="00253ACF"/>
    <w:rsid w:val="00253BD6"/>
    <w:rsid w:val="002549DA"/>
    <w:rsid w:val="00255302"/>
    <w:rsid w:val="002562FE"/>
    <w:rsid w:val="002570BA"/>
    <w:rsid w:val="002573B2"/>
    <w:rsid w:val="00257D3E"/>
    <w:rsid w:val="00260D3C"/>
    <w:rsid w:val="00261136"/>
    <w:rsid w:val="00262233"/>
    <w:rsid w:val="00262B24"/>
    <w:rsid w:val="00262DD2"/>
    <w:rsid w:val="00263655"/>
    <w:rsid w:val="00263D23"/>
    <w:rsid w:val="00266052"/>
    <w:rsid w:val="002660EC"/>
    <w:rsid w:val="00267E71"/>
    <w:rsid w:val="00275063"/>
    <w:rsid w:val="00275756"/>
    <w:rsid w:val="002768B3"/>
    <w:rsid w:val="00283258"/>
    <w:rsid w:val="002833D9"/>
    <w:rsid w:val="002840D2"/>
    <w:rsid w:val="00284594"/>
    <w:rsid w:val="00285D16"/>
    <w:rsid w:val="00290E53"/>
    <w:rsid w:val="002910B2"/>
    <w:rsid w:val="002A02E7"/>
    <w:rsid w:val="002A4600"/>
    <w:rsid w:val="002A56D5"/>
    <w:rsid w:val="002A714D"/>
    <w:rsid w:val="002B0795"/>
    <w:rsid w:val="002B0F75"/>
    <w:rsid w:val="002B4D5E"/>
    <w:rsid w:val="002B554A"/>
    <w:rsid w:val="002C2327"/>
    <w:rsid w:val="002C2CF5"/>
    <w:rsid w:val="002C4FEA"/>
    <w:rsid w:val="002C6611"/>
    <w:rsid w:val="002D170E"/>
    <w:rsid w:val="002D265D"/>
    <w:rsid w:val="002D32E2"/>
    <w:rsid w:val="002D3304"/>
    <w:rsid w:val="002D3E09"/>
    <w:rsid w:val="002D5146"/>
    <w:rsid w:val="002D562C"/>
    <w:rsid w:val="002D5BEB"/>
    <w:rsid w:val="002D78F6"/>
    <w:rsid w:val="002E1C4E"/>
    <w:rsid w:val="002E346D"/>
    <w:rsid w:val="002E48FC"/>
    <w:rsid w:val="002F0722"/>
    <w:rsid w:val="002F1162"/>
    <w:rsid w:val="002F4ABC"/>
    <w:rsid w:val="002F61FA"/>
    <w:rsid w:val="002F67F0"/>
    <w:rsid w:val="002F68DD"/>
    <w:rsid w:val="002F7059"/>
    <w:rsid w:val="003019C5"/>
    <w:rsid w:val="00303602"/>
    <w:rsid w:val="00305C3B"/>
    <w:rsid w:val="00306531"/>
    <w:rsid w:val="0030736A"/>
    <w:rsid w:val="0031202C"/>
    <w:rsid w:val="0031334D"/>
    <w:rsid w:val="00313F9E"/>
    <w:rsid w:val="003140D6"/>
    <w:rsid w:val="00315279"/>
    <w:rsid w:val="00315B5F"/>
    <w:rsid w:val="00317659"/>
    <w:rsid w:val="00317801"/>
    <w:rsid w:val="00317996"/>
    <w:rsid w:val="00317F69"/>
    <w:rsid w:val="0032082F"/>
    <w:rsid w:val="00320873"/>
    <w:rsid w:val="003209DA"/>
    <w:rsid w:val="00322107"/>
    <w:rsid w:val="00324D47"/>
    <w:rsid w:val="00325467"/>
    <w:rsid w:val="003265ED"/>
    <w:rsid w:val="00327AD9"/>
    <w:rsid w:val="00327E89"/>
    <w:rsid w:val="00330A96"/>
    <w:rsid w:val="003340AD"/>
    <w:rsid w:val="003347D7"/>
    <w:rsid w:val="0033688D"/>
    <w:rsid w:val="0034045C"/>
    <w:rsid w:val="00340C48"/>
    <w:rsid w:val="003429BD"/>
    <w:rsid w:val="00343581"/>
    <w:rsid w:val="0034370D"/>
    <w:rsid w:val="00346929"/>
    <w:rsid w:val="00350412"/>
    <w:rsid w:val="003527FD"/>
    <w:rsid w:val="00357D76"/>
    <w:rsid w:val="00360A74"/>
    <w:rsid w:val="003625C5"/>
    <w:rsid w:val="00362B97"/>
    <w:rsid w:val="00364362"/>
    <w:rsid w:val="00364B39"/>
    <w:rsid w:val="00364D2A"/>
    <w:rsid w:val="003667CF"/>
    <w:rsid w:val="0036712E"/>
    <w:rsid w:val="00370365"/>
    <w:rsid w:val="003703C3"/>
    <w:rsid w:val="00371CEE"/>
    <w:rsid w:val="0037249E"/>
    <w:rsid w:val="00374D29"/>
    <w:rsid w:val="00374F56"/>
    <w:rsid w:val="003763B1"/>
    <w:rsid w:val="003771BC"/>
    <w:rsid w:val="0037727F"/>
    <w:rsid w:val="003778B1"/>
    <w:rsid w:val="00377C00"/>
    <w:rsid w:val="003833CA"/>
    <w:rsid w:val="00390412"/>
    <w:rsid w:val="00390F83"/>
    <w:rsid w:val="003915EF"/>
    <w:rsid w:val="00391915"/>
    <w:rsid w:val="00391E7C"/>
    <w:rsid w:val="00394B39"/>
    <w:rsid w:val="003A277F"/>
    <w:rsid w:val="003A607B"/>
    <w:rsid w:val="003A6E9F"/>
    <w:rsid w:val="003A7F29"/>
    <w:rsid w:val="003B054A"/>
    <w:rsid w:val="003B1633"/>
    <w:rsid w:val="003B3182"/>
    <w:rsid w:val="003B35A6"/>
    <w:rsid w:val="003B3E64"/>
    <w:rsid w:val="003B5DF0"/>
    <w:rsid w:val="003B75CB"/>
    <w:rsid w:val="003C1D13"/>
    <w:rsid w:val="003C609A"/>
    <w:rsid w:val="003C6F24"/>
    <w:rsid w:val="003C7F1E"/>
    <w:rsid w:val="003D017D"/>
    <w:rsid w:val="003D0FDE"/>
    <w:rsid w:val="003D1BF5"/>
    <w:rsid w:val="003D47A5"/>
    <w:rsid w:val="003D49FE"/>
    <w:rsid w:val="003D6293"/>
    <w:rsid w:val="003D657F"/>
    <w:rsid w:val="003E0A89"/>
    <w:rsid w:val="003E1568"/>
    <w:rsid w:val="003E18D9"/>
    <w:rsid w:val="003E1CA2"/>
    <w:rsid w:val="003E294C"/>
    <w:rsid w:val="003E35CF"/>
    <w:rsid w:val="003E3A48"/>
    <w:rsid w:val="003E5BB6"/>
    <w:rsid w:val="003E65CF"/>
    <w:rsid w:val="003E6B89"/>
    <w:rsid w:val="003F1814"/>
    <w:rsid w:val="003F1C12"/>
    <w:rsid w:val="003F1C94"/>
    <w:rsid w:val="003F1F14"/>
    <w:rsid w:val="003F3EFA"/>
    <w:rsid w:val="003F654D"/>
    <w:rsid w:val="003F66C8"/>
    <w:rsid w:val="003F66FB"/>
    <w:rsid w:val="003F7DB4"/>
    <w:rsid w:val="00400265"/>
    <w:rsid w:val="00400620"/>
    <w:rsid w:val="004009AA"/>
    <w:rsid w:val="00404EBC"/>
    <w:rsid w:val="00410E98"/>
    <w:rsid w:val="00412441"/>
    <w:rsid w:val="00412AFE"/>
    <w:rsid w:val="00415C8E"/>
    <w:rsid w:val="00420869"/>
    <w:rsid w:val="004211EF"/>
    <w:rsid w:val="00423711"/>
    <w:rsid w:val="004240E4"/>
    <w:rsid w:val="004248B5"/>
    <w:rsid w:val="00425984"/>
    <w:rsid w:val="00425CB2"/>
    <w:rsid w:val="004260AF"/>
    <w:rsid w:val="00430696"/>
    <w:rsid w:val="00430D24"/>
    <w:rsid w:val="00431B5A"/>
    <w:rsid w:val="00431B93"/>
    <w:rsid w:val="004345A9"/>
    <w:rsid w:val="00435E66"/>
    <w:rsid w:val="00437909"/>
    <w:rsid w:val="00437A89"/>
    <w:rsid w:val="00437F96"/>
    <w:rsid w:val="00440214"/>
    <w:rsid w:val="00440390"/>
    <w:rsid w:val="00440CF5"/>
    <w:rsid w:val="00440F43"/>
    <w:rsid w:val="00442192"/>
    <w:rsid w:val="004421C0"/>
    <w:rsid w:val="00443E23"/>
    <w:rsid w:val="0044405B"/>
    <w:rsid w:val="00445079"/>
    <w:rsid w:val="00445CF5"/>
    <w:rsid w:val="004463F2"/>
    <w:rsid w:val="004506B4"/>
    <w:rsid w:val="0045070E"/>
    <w:rsid w:val="00450879"/>
    <w:rsid w:val="00450B1D"/>
    <w:rsid w:val="00451344"/>
    <w:rsid w:val="00451F69"/>
    <w:rsid w:val="00452B51"/>
    <w:rsid w:val="00457DB6"/>
    <w:rsid w:val="004614D4"/>
    <w:rsid w:val="00461E5D"/>
    <w:rsid w:val="00461F2F"/>
    <w:rsid w:val="004621BF"/>
    <w:rsid w:val="00465767"/>
    <w:rsid w:val="00466501"/>
    <w:rsid w:val="00466A65"/>
    <w:rsid w:val="00467781"/>
    <w:rsid w:val="00467D83"/>
    <w:rsid w:val="00470449"/>
    <w:rsid w:val="0047154A"/>
    <w:rsid w:val="00472626"/>
    <w:rsid w:val="0047598F"/>
    <w:rsid w:val="004771BA"/>
    <w:rsid w:val="004830D0"/>
    <w:rsid w:val="00483DF4"/>
    <w:rsid w:val="00484798"/>
    <w:rsid w:val="00485FF6"/>
    <w:rsid w:val="00490CE6"/>
    <w:rsid w:val="00491429"/>
    <w:rsid w:val="0049301E"/>
    <w:rsid w:val="004939EA"/>
    <w:rsid w:val="004940E5"/>
    <w:rsid w:val="004946A1"/>
    <w:rsid w:val="004A4863"/>
    <w:rsid w:val="004A5466"/>
    <w:rsid w:val="004A6A29"/>
    <w:rsid w:val="004A7304"/>
    <w:rsid w:val="004A7655"/>
    <w:rsid w:val="004B0E2B"/>
    <w:rsid w:val="004B135E"/>
    <w:rsid w:val="004B1991"/>
    <w:rsid w:val="004B3B33"/>
    <w:rsid w:val="004B3C20"/>
    <w:rsid w:val="004B56F1"/>
    <w:rsid w:val="004B5CD5"/>
    <w:rsid w:val="004B5EDF"/>
    <w:rsid w:val="004B66BD"/>
    <w:rsid w:val="004B6EBB"/>
    <w:rsid w:val="004B77C0"/>
    <w:rsid w:val="004B7E62"/>
    <w:rsid w:val="004C081A"/>
    <w:rsid w:val="004C127B"/>
    <w:rsid w:val="004C2305"/>
    <w:rsid w:val="004C3495"/>
    <w:rsid w:val="004C4F46"/>
    <w:rsid w:val="004C66D7"/>
    <w:rsid w:val="004C722F"/>
    <w:rsid w:val="004C7A26"/>
    <w:rsid w:val="004D2DE0"/>
    <w:rsid w:val="004D318A"/>
    <w:rsid w:val="004D4B93"/>
    <w:rsid w:val="004E0081"/>
    <w:rsid w:val="004E00A4"/>
    <w:rsid w:val="004E1B84"/>
    <w:rsid w:val="004E29ED"/>
    <w:rsid w:val="004E3C62"/>
    <w:rsid w:val="004E6C5F"/>
    <w:rsid w:val="004F04C6"/>
    <w:rsid w:val="004F174F"/>
    <w:rsid w:val="004F1A36"/>
    <w:rsid w:val="004F1EED"/>
    <w:rsid w:val="004F29AD"/>
    <w:rsid w:val="004F42FF"/>
    <w:rsid w:val="004F4E9A"/>
    <w:rsid w:val="004F5241"/>
    <w:rsid w:val="004F530D"/>
    <w:rsid w:val="004F549A"/>
    <w:rsid w:val="004F69B7"/>
    <w:rsid w:val="004F77E1"/>
    <w:rsid w:val="004F7B6D"/>
    <w:rsid w:val="005029C7"/>
    <w:rsid w:val="00504717"/>
    <w:rsid w:val="00506753"/>
    <w:rsid w:val="00506F0F"/>
    <w:rsid w:val="00507C38"/>
    <w:rsid w:val="00511887"/>
    <w:rsid w:val="005120C9"/>
    <w:rsid w:val="00515CF5"/>
    <w:rsid w:val="00516846"/>
    <w:rsid w:val="005172F5"/>
    <w:rsid w:val="00517C9C"/>
    <w:rsid w:val="0052099A"/>
    <w:rsid w:val="005211D4"/>
    <w:rsid w:val="00521BD5"/>
    <w:rsid w:val="00521F84"/>
    <w:rsid w:val="005227DC"/>
    <w:rsid w:val="005235BF"/>
    <w:rsid w:val="00525042"/>
    <w:rsid w:val="00526E11"/>
    <w:rsid w:val="005277EE"/>
    <w:rsid w:val="00527CE9"/>
    <w:rsid w:val="00527F9E"/>
    <w:rsid w:val="00532263"/>
    <w:rsid w:val="005325E4"/>
    <w:rsid w:val="00532D60"/>
    <w:rsid w:val="00533CB1"/>
    <w:rsid w:val="00533D15"/>
    <w:rsid w:val="00535F22"/>
    <w:rsid w:val="0053707F"/>
    <w:rsid w:val="00541BCA"/>
    <w:rsid w:val="0054219F"/>
    <w:rsid w:val="00542670"/>
    <w:rsid w:val="005428F2"/>
    <w:rsid w:val="005437E9"/>
    <w:rsid w:val="00544CFE"/>
    <w:rsid w:val="0054580C"/>
    <w:rsid w:val="005529DC"/>
    <w:rsid w:val="00553DCC"/>
    <w:rsid w:val="00561651"/>
    <w:rsid w:val="00563A5F"/>
    <w:rsid w:val="00564F81"/>
    <w:rsid w:val="00566F95"/>
    <w:rsid w:val="00570CE1"/>
    <w:rsid w:val="00570F5B"/>
    <w:rsid w:val="00572912"/>
    <w:rsid w:val="0057337B"/>
    <w:rsid w:val="00573921"/>
    <w:rsid w:val="00573E99"/>
    <w:rsid w:val="0057426B"/>
    <w:rsid w:val="00575AB3"/>
    <w:rsid w:val="00575DD3"/>
    <w:rsid w:val="00576125"/>
    <w:rsid w:val="00577C41"/>
    <w:rsid w:val="00580E29"/>
    <w:rsid w:val="0058201E"/>
    <w:rsid w:val="00585645"/>
    <w:rsid w:val="005912FD"/>
    <w:rsid w:val="0059233F"/>
    <w:rsid w:val="0059238F"/>
    <w:rsid w:val="005934E8"/>
    <w:rsid w:val="005952D2"/>
    <w:rsid w:val="00597D6C"/>
    <w:rsid w:val="005A0906"/>
    <w:rsid w:val="005A1A28"/>
    <w:rsid w:val="005A1FEE"/>
    <w:rsid w:val="005A2706"/>
    <w:rsid w:val="005A2EF7"/>
    <w:rsid w:val="005A45EC"/>
    <w:rsid w:val="005A5392"/>
    <w:rsid w:val="005A5BA9"/>
    <w:rsid w:val="005A5E76"/>
    <w:rsid w:val="005A6E98"/>
    <w:rsid w:val="005A75BA"/>
    <w:rsid w:val="005B523A"/>
    <w:rsid w:val="005B562E"/>
    <w:rsid w:val="005B5A64"/>
    <w:rsid w:val="005C01EC"/>
    <w:rsid w:val="005C2E27"/>
    <w:rsid w:val="005C3FFE"/>
    <w:rsid w:val="005C5B20"/>
    <w:rsid w:val="005C5C3C"/>
    <w:rsid w:val="005D0CE2"/>
    <w:rsid w:val="005D1E61"/>
    <w:rsid w:val="005D4300"/>
    <w:rsid w:val="005D4F42"/>
    <w:rsid w:val="005D56F0"/>
    <w:rsid w:val="005D64F5"/>
    <w:rsid w:val="005E0089"/>
    <w:rsid w:val="005E0720"/>
    <w:rsid w:val="005E1649"/>
    <w:rsid w:val="005E1C4F"/>
    <w:rsid w:val="005E2D9A"/>
    <w:rsid w:val="005E4867"/>
    <w:rsid w:val="005E5A66"/>
    <w:rsid w:val="005E6F54"/>
    <w:rsid w:val="005F1F4F"/>
    <w:rsid w:val="005F1F85"/>
    <w:rsid w:val="005F3238"/>
    <w:rsid w:val="005F33F9"/>
    <w:rsid w:val="005F38CF"/>
    <w:rsid w:val="005F4292"/>
    <w:rsid w:val="0060031B"/>
    <w:rsid w:val="0060067D"/>
    <w:rsid w:val="00601C17"/>
    <w:rsid w:val="006033F6"/>
    <w:rsid w:val="006039BC"/>
    <w:rsid w:val="00605AD2"/>
    <w:rsid w:val="00605B60"/>
    <w:rsid w:val="006107EC"/>
    <w:rsid w:val="00610C28"/>
    <w:rsid w:val="0061226A"/>
    <w:rsid w:val="00613551"/>
    <w:rsid w:val="0061359C"/>
    <w:rsid w:val="006137CA"/>
    <w:rsid w:val="00616FED"/>
    <w:rsid w:val="00617402"/>
    <w:rsid w:val="006175F0"/>
    <w:rsid w:val="00617772"/>
    <w:rsid w:val="0062059B"/>
    <w:rsid w:val="00620C13"/>
    <w:rsid w:val="0062134E"/>
    <w:rsid w:val="00622D12"/>
    <w:rsid w:val="006235B4"/>
    <w:rsid w:val="00625BEF"/>
    <w:rsid w:val="00625F22"/>
    <w:rsid w:val="00627AE0"/>
    <w:rsid w:val="00627E34"/>
    <w:rsid w:val="00630D92"/>
    <w:rsid w:val="0063104D"/>
    <w:rsid w:val="00631ADE"/>
    <w:rsid w:val="00631F90"/>
    <w:rsid w:val="00632526"/>
    <w:rsid w:val="0063295B"/>
    <w:rsid w:val="006374D6"/>
    <w:rsid w:val="00641698"/>
    <w:rsid w:val="00641D3E"/>
    <w:rsid w:val="006433F3"/>
    <w:rsid w:val="00643C1D"/>
    <w:rsid w:val="00643F20"/>
    <w:rsid w:val="00644827"/>
    <w:rsid w:val="00645A5E"/>
    <w:rsid w:val="00645EAA"/>
    <w:rsid w:val="00645F8E"/>
    <w:rsid w:val="0065059B"/>
    <w:rsid w:val="00654212"/>
    <w:rsid w:val="00654F73"/>
    <w:rsid w:val="00655383"/>
    <w:rsid w:val="00660630"/>
    <w:rsid w:val="00661E68"/>
    <w:rsid w:val="00662242"/>
    <w:rsid w:val="00664B99"/>
    <w:rsid w:val="00664CCD"/>
    <w:rsid w:val="0066582C"/>
    <w:rsid w:val="00666207"/>
    <w:rsid w:val="006710B4"/>
    <w:rsid w:val="00671CFE"/>
    <w:rsid w:val="00673E77"/>
    <w:rsid w:val="0067545B"/>
    <w:rsid w:val="00676860"/>
    <w:rsid w:val="0067722F"/>
    <w:rsid w:val="00680B69"/>
    <w:rsid w:val="00684267"/>
    <w:rsid w:val="00684D22"/>
    <w:rsid w:val="006850C8"/>
    <w:rsid w:val="00687A6B"/>
    <w:rsid w:val="0069007F"/>
    <w:rsid w:val="006905F9"/>
    <w:rsid w:val="00691CF4"/>
    <w:rsid w:val="00691DFC"/>
    <w:rsid w:val="00697323"/>
    <w:rsid w:val="006A010B"/>
    <w:rsid w:val="006A36D3"/>
    <w:rsid w:val="006A410A"/>
    <w:rsid w:val="006A5800"/>
    <w:rsid w:val="006B1593"/>
    <w:rsid w:val="006B1BF7"/>
    <w:rsid w:val="006B3460"/>
    <w:rsid w:val="006B4113"/>
    <w:rsid w:val="006B483F"/>
    <w:rsid w:val="006B4962"/>
    <w:rsid w:val="006B5023"/>
    <w:rsid w:val="006B7D33"/>
    <w:rsid w:val="006C0237"/>
    <w:rsid w:val="006C235D"/>
    <w:rsid w:val="006C2AB8"/>
    <w:rsid w:val="006C2CF7"/>
    <w:rsid w:val="006C6003"/>
    <w:rsid w:val="006C6D26"/>
    <w:rsid w:val="006D179A"/>
    <w:rsid w:val="006D26EA"/>
    <w:rsid w:val="006D2C72"/>
    <w:rsid w:val="006D382A"/>
    <w:rsid w:val="006D3B51"/>
    <w:rsid w:val="006D6B33"/>
    <w:rsid w:val="006E26C6"/>
    <w:rsid w:val="006E34BE"/>
    <w:rsid w:val="006E3BF5"/>
    <w:rsid w:val="006E4C68"/>
    <w:rsid w:val="006E599A"/>
    <w:rsid w:val="006F0F9A"/>
    <w:rsid w:val="006F4A32"/>
    <w:rsid w:val="006F504D"/>
    <w:rsid w:val="007004A5"/>
    <w:rsid w:val="007012BD"/>
    <w:rsid w:val="0070177D"/>
    <w:rsid w:val="0070434E"/>
    <w:rsid w:val="007043CB"/>
    <w:rsid w:val="007051A2"/>
    <w:rsid w:val="00705B8D"/>
    <w:rsid w:val="0070641B"/>
    <w:rsid w:val="00710EAC"/>
    <w:rsid w:val="007110B2"/>
    <w:rsid w:val="0071128A"/>
    <w:rsid w:val="007140BF"/>
    <w:rsid w:val="0071665A"/>
    <w:rsid w:val="00720AE8"/>
    <w:rsid w:val="007221C3"/>
    <w:rsid w:val="007233CE"/>
    <w:rsid w:val="0072395F"/>
    <w:rsid w:val="00723C36"/>
    <w:rsid w:val="00724B74"/>
    <w:rsid w:val="00724BA2"/>
    <w:rsid w:val="00726976"/>
    <w:rsid w:val="00726C5D"/>
    <w:rsid w:val="007278AB"/>
    <w:rsid w:val="00731C77"/>
    <w:rsid w:val="00732080"/>
    <w:rsid w:val="0073243E"/>
    <w:rsid w:val="007326C1"/>
    <w:rsid w:val="00733A0A"/>
    <w:rsid w:val="00736388"/>
    <w:rsid w:val="00736CBA"/>
    <w:rsid w:val="00737262"/>
    <w:rsid w:val="007374C1"/>
    <w:rsid w:val="007404BD"/>
    <w:rsid w:val="0074055A"/>
    <w:rsid w:val="007407EC"/>
    <w:rsid w:val="00742D41"/>
    <w:rsid w:val="007445B2"/>
    <w:rsid w:val="00746FD1"/>
    <w:rsid w:val="007476E7"/>
    <w:rsid w:val="00751F6D"/>
    <w:rsid w:val="00755F20"/>
    <w:rsid w:val="007563B5"/>
    <w:rsid w:val="00761AAF"/>
    <w:rsid w:val="0076305F"/>
    <w:rsid w:val="007637D3"/>
    <w:rsid w:val="00766ADE"/>
    <w:rsid w:val="007675E7"/>
    <w:rsid w:val="0077095B"/>
    <w:rsid w:val="00771001"/>
    <w:rsid w:val="0077273A"/>
    <w:rsid w:val="00772BE3"/>
    <w:rsid w:val="00774DB8"/>
    <w:rsid w:val="00774E61"/>
    <w:rsid w:val="007759DD"/>
    <w:rsid w:val="0077645E"/>
    <w:rsid w:val="00777987"/>
    <w:rsid w:val="00777F3E"/>
    <w:rsid w:val="007805A3"/>
    <w:rsid w:val="00780C49"/>
    <w:rsid w:val="00781251"/>
    <w:rsid w:val="00781AD0"/>
    <w:rsid w:val="007821D8"/>
    <w:rsid w:val="00784467"/>
    <w:rsid w:val="0078506F"/>
    <w:rsid w:val="00790ADB"/>
    <w:rsid w:val="00793B8B"/>
    <w:rsid w:val="0079432C"/>
    <w:rsid w:val="00795A35"/>
    <w:rsid w:val="00796E5E"/>
    <w:rsid w:val="00796F1B"/>
    <w:rsid w:val="007A1911"/>
    <w:rsid w:val="007A4886"/>
    <w:rsid w:val="007A5433"/>
    <w:rsid w:val="007A55B4"/>
    <w:rsid w:val="007A5873"/>
    <w:rsid w:val="007A5AE9"/>
    <w:rsid w:val="007A7142"/>
    <w:rsid w:val="007A7F57"/>
    <w:rsid w:val="007B06C5"/>
    <w:rsid w:val="007B2C1A"/>
    <w:rsid w:val="007B2E5F"/>
    <w:rsid w:val="007B4C35"/>
    <w:rsid w:val="007C41E8"/>
    <w:rsid w:val="007C4E09"/>
    <w:rsid w:val="007C65AA"/>
    <w:rsid w:val="007C6A52"/>
    <w:rsid w:val="007C6C8D"/>
    <w:rsid w:val="007D0EA2"/>
    <w:rsid w:val="007D13CD"/>
    <w:rsid w:val="007D3306"/>
    <w:rsid w:val="007D4C3B"/>
    <w:rsid w:val="007D5CB7"/>
    <w:rsid w:val="007E3B3B"/>
    <w:rsid w:val="007E4205"/>
    <w:rsid w:val="007E5FB2"/>
    <w:rsid w:val="007E6C97"/>
    <w:rsid w:val="007E78A0"/>
    <w:rsid w:val="007F0812"/>
    <w:rsid w:val="007F10A3"/>
    <w:rsid w:val="007F215A"/>
    <w:rsid w:val="007F25B0"/>
    <w:rsid w:val="007F28C8"/>
    <w:rsid w:val="007F3CC0"/>
    <w:rsid w:val="007F4285"/>
    <w:rsid w:val="0080013C"/>
    <w:rsid w:val="00800C31"/>
    <w:rsid w:val="008017CC"/>
    <w:rsid w:val="00802507"/>
    <w:rsid w:val="008026E8"/>
    <w:rsid w:val="008035A7"/>
    <w:rsid w:val="00803AD0"/>
    <w:rsid w:val="00803EA3"/>
    <w:rsid w:val="008048D4"/>
    <w:rsid w:val="00805D5C"/>
    <w:rsid w:val="00806DB3"/>
    <w:rsid w:val="00807570"/>
    <w:rsid w:val="00807653"/>
    <w:rsid w:val="00811335"/>
    <w:rsid w:val="008139F1"/>
    <w:rsid w:val="008148EF"/>
    <w:rsid w:val="00816263"/>
    <w:rsid w:val="008167A1"/>
    <w:rsid w:val="00820BFF"/>
    <w:rsid w:val="00821DA9"/>
    <w:rsid w:val="008240EC"/>
    <w:rsid w:val="00824236"/>
    <w:rsid w:val="00826722"/>
    <w:rsid w:val="00831158"/>
    <w:rsid w:val="0083154F"/>
    <w:rsid w:val="00833301"/>
    <w:rsid w:val="00833970"/>
    <w:rsid w:val="00834B7A"/>
    <w:rsid w:val="008360C9"/>
    <w:rsid w:val="00836171"/>
    <w:rsid w:val="00836A68"/>
    <w:rsid w:val="00837877"/>
    <w:rsid w:val="00840BBD"/>
    <w:rsid w:val="00840CB2"/>
    <w:rsid w:val="008413CE"/>
    <w:rsid w:val="008416E9"/>
    <w:rsid w:val="008416F6"/>
    <w:rsid w:val="00842CBC"/>
    <w:rsid w:val="00845127"/>
    <w:rsid w:val="00845385"/>
    <w:rsid w:val="00847F02"/>
    <w:rsid w:val="00853087"/>
    <w:rsid w:val="0085310D"/>
    <w:rsid w:val="0085364A"/>
    <w:rsid w:val="008536C2"/>
    <w:rsid w:val="008543DC"/>
    <w:rsid w:val="00856EB2"/>
    <w:rsid w:val="0086121D"/>
    <w:rsid w:val="00861512"/>
    <w:rsid w:val="008625DC"/>
    <w:rsid w:val="008638A3"/>
    <w:rsid w:val="008639A3"/>
    <w:rsid w:val="00864DDB"/>
    <w:rsid w:val="00871D31"/>
    <w:rsid w:val="00872556"/>
    <w:rsid w:val="00874986"/>
    <w:rsid w:val="00876BFF"/>
    <w:rsid w:val="008770C0"/>
    <w:rsid w:val="008779F6"/>
    <w:rsid w:val="00880EDA"/>
    <w:rsid w:val="00882F9F"/>
    <w:rsid w:val="008851A2"/>
    <w:rsid w:val="008853AA"/>
    <w:rsid w:val="00885454"/>
    <w:rsid w:val="00886A7D"/>
    <w:rsid w:val="008904E2"/>
    <w:rsid w:val="00893540"/>
    <w:rsid w:val="008936C3"/>
    <w:rsid w:val="00894125"/>
    <w:rsid w:val="008947A1"/>
    <w:rsid w:val="00895B28"/>
    <w:rsid w:val="00897889"/>
    <w:rsid w:val="00897A16"/>
    <w:rsid w:val="008A2927"/>
    <w:rsid w:val="008A4442"/>
    <w:rsid w:val="008A4CBE"/>
    <w:rsid w:val="008A79BD"/>
    <w:rsid w:val="008A7F82"/>
    <w:rsid w:val="008B0117"/>
    <w:rsid w:val="008B072D"/>
    <w:rsid w:val="008B15BB"/>
    <w:rsid w:val="008B24FD"/>
    <w:rsid w:val="008B5331"/>
    <w:rsid w:val="008B552D"/>
    <w:rsid w:val="008B717B"/>
    <w:rsid w:val="008B78AA"/>
    <w:rsid w:val="008B7D89"/>
    <w:rsid w:val="008C026F"/>
    <w:rsid w:val="008C2350"/>
    <w:rsid w:val="008C337C"/>
    <w:rsid w:val="008C4994"/>
    <w:rsid w:val="008C5822"/>
    <w:rsid w:val="008C5825"/>
    <w:rsid w:val="008C5D11"/>
    <w:rsid w:val="008C6B49"/>
    <w:rsid w:val="008D09F3"/>
    <w:rsid w:val="008D11A5"/>
    <w:rsid w:val="008D61C2"/>
    <w:rsid w:val="008E1EE6"/>
    <w:rsid w:val="008E2332"/>
    <w:rsid w:val="008E257C"/>
    <w:rsid w:val="008E6E8D"/>
    <w:rsid w:val="008F0D8B"/>
    <w:rsid w:val="008F11C6"/>
    <w:rsid w:val="008F1838"/>
    <w:rsid w:val="008F5A62"/>
    <w:rsid w:val="0090323E"/>
    <w:rsid w:val="0090331E"/>
    <w:rsid w:val="00903B51"/>
    <w:rsid w:val="00906D1F"/>
    <w:rsid w:val="00910691"/>
    <w:rsid w:val="00911CD3"/>
    <w:rsid w:val="00914B4D"/>
    <w:rsid w:val="00915E80"/>
    <w:rsid w:val="009160E9"/>
    <w:rsid w:val="00917F1D"/>
    <w:rsid w:val="00920CCC"/>
    <w:rsid w:val="00920F79"/>
    <w:rsid w:val="00921624"/>
    <w:rsid w:val="00922D04"/>
    <w:rsid w:val="009240AD"/>
    <w:rsid w:val="009242DC"/>
    <w:rsid w:val="00926BD8"/>
    <w:rsid w:val="00931C8E"/>
    <w:rsid w:val="0093342D"/>
    <w:rsid w:val="00933F45"/>
    <w:rsid w:val="009344FF"/>
    <w:rsid w:val="00935D85"/>
    <w:rsid w:val="00936D2F"/>
    <w:rsid w:val="00936D5B"/>
    <w:rsid w:val="009375B3"/>
    <w:rsid w:val="009401D1"/>
    <w:rsid w:val="0094230E"/>
    <w:rsid w:val="00943196"/>
    <w:rsid w:val="00943B91"/>
    <w:rsid w:val="00944233"/>
    <w:rsid w:val="00944CC9"/>
    <w:rsid w:val="0094534A"/>
    <w:rsid w:val="00945A36"/>
    <w:rsid w:val="00950029"/>
    <w:rsid w:val="00950222"/>
    <w:rsid w:val="009505EA"/>
    <w:rsid w:val="00950781"/>
    <w:rsid w:val="00951F0E"/>
    <w:rsid w:val="00952588"/>
    <w:rsid w:val="00954C72"/>
    <w:rsid w:val="00954F6A"/>
    <w:rsid w:val="00956944"/>
    <w:rsid w:val="009573E1"/>
    <w:rsid w:val="009607C5"/>
    <w:rsid w:val="0096083E"/>
    <w:rsid w:val="0096218E"/>
    <w:rsid w:val="009623AF"/>
    <w:rsid w:val="00962FDA"/>
    <w:rsid w:val="0096492F"/>
    <w:rsid w:val="00964EE3"/>
    <w:rsid w:val="00965E86"/>
    <w:rsid w:val="0096650B"/>
    <w:rsid w:val="00967756"/>
    <w:rsid w:val="00967C39"/>
    <w:rsid w:val="009709B0"/>
    <w:rsid w:val="00970C88"/>
    <w:rsid w:val="00971886"/>
    <w:rsid w:val="0097208D"/>
    <w:rsid w:val="00972BB7"/>
    <w:rsid w:val="00973CBA"/>
    <w:rsid w:val="009755A9"/>
    <w:rsid w:val="00975824"/>
    <w:rsid w:val="009762BB"/>
    <w:rsid w:val="00976A67"/>
    <w:rsid w:val="00976E96"/>
    <w:rsid w:val="00976F90"/>
    <w:rsid w:val="00981451"/>
    <w:rsid w:val="00982A45"/>
    <w:rsid w:val="009839D3"/>
    <w:rsid w:val="00983B53"/>
    <w:rsid w:val="00987909"/>
    <w:rsid w:val="00990CB2"/>
    <w:rsid w:val="0099133B"/>
    <w:rsid w:val="00991F79"/>
    <w:rsid w:val="0099225A"/>
    <w:rsid w:val="0099232B"/>
    <w:rsid w:val="00992DA5"/>
    <w:rsid w:val="00994569"/>
    <w:rsid w:val="00994843"/>
    <w:rsid w:val="0099484F"/>
    <w:rsid w:val="00994A8A"/>
    <w:rsid w:val="00994EAB"/>
    <w:rsid w:val="00994EEF"/>
    <w:rsid w:val="0099543D"/>
    <w:rsid w:val="009965B1"/>
    <w:rsid w:val="009973BF"/>
    <w:rsid w:val="0099759C"/>
    <w:rsid w:val="00997706"/>
    <w:rsid w:val="009A0B9F"/>
    <w:rsid w:val="009A114E"/>
    <w:rsid w:val="009A164C"/>
    <w:rsid w:val="009A1A0B"/>
    <w:rsid w:val="009A2693"/>
    <w:rsid w:val="009A2A09"/>
    <w:rsid w:val="009A2AFA"/>
    <w:rsid w:val="009A46DF"/>
    <w:rsid w:val="009A7283"/>
    <w:rsid w:val="009A729A"/>
    <w:rsid w:val="009A74C6"/>
    <w:rsid w:val="009A7796"/>
    <w:rsid w:val="009B09C9"/>
    <w:rsid w:val="009B0AAA"/>
    <w:rsid w:val="009B1A98"/>
    <w:rsid w:val="009B2763"/>
    <w:rsid w:val="009B297D"/>
    <w:rsid w:val="009B3812"/>
    <w:rsid w:val="009B39C6"/>
    <w:rsid w:val="009B5716"/>
    <w:rsid w:val="009B7D67"/>
    <w:rsid w:val="009C0EC1"/>
    <w:rsid w:val="009C15A2"/>
    <w:rsid w:val="009C15FE"/>
    <w:rsid w:val="009C24F2"/>
    <w:rsid w:val="009C395F"/>
    <w:rsid w:val="009C42A6"/>
    <w:rsid w:val="009C463C"/>
    <w:rsid w:val="009C4DEE"/>
    <w:rsid w:val="009C6203"/>
    <w:rsid w:val="009C62CB"/>
    <w:rsid w:val="009C7D6E"/>
    <w:rsid w:val="009D073B"/>
    <w:rsid w:val="009D129B"/>
    <w:rsid w:val="009D1B01"/>
    <w:rsid w:val="009D2A4D"/>
    <w:rsid w:val="009D450F"/>
    <w:rsid w:val="009D543C"/>
    <w:rsid w:val="009D6FAD"/>
    <w:rsid w:val="009E0F41"/>
    <w:rsid w:val="009E2659"/>
    <w:rsid w:val="009E5578"/>
    <w:rsid w:val="009E5A1E"/>
    <w:rsid w:val="009E72E0"/>
    <w:rsid w:val="009E7E80"/>
    <w:rsid w:val="009F13BC"/>
    <w:rsid w:val="009F1DDD"/>
    <w:rsid w:val="009F324D"/>
    <w:rsid w:val="00A011AA"/>
    <w:rsid w:val="00A07066"/>
    <w:rsid w:val="00A07479"/>
    <w:rsid w:val="00A113D2"/>
    <w:rsid w:val="00A128D4"/>
    <w:rsid w:val="00A1506B"/>
    <w:rsid w:val="00A15459"/>
    <w:rsid w:val="00A167A5"/>
    <w:rsid w:val="00A178B3"/>
    <w:rsid w:val="00A20C2D"/>
    <w:rsid w:val="00A219FF"/>
    <w:rsid w:val="00A22AB7"/>
    <w:rsid w:val="00A24333"/>
    <w:rsid w:val="00A24B27"/>
    <w:rsid w:val="00A24B96"/>
    <w:rsid w:val="00A30037"/>
    <w:rsid w:val="00A31721"/>
    <w:rsid w:val="00A32E56"/>
    <w:rsid w:val="00A33B22"/>
    <w:rsid w:val="00A3448E"/>
    <w:rsid w:val="00A35D58"/>
    <w:rsid w:val="00A35EE7"/>
    <w:rsid w:val="00A360A0"/>
    <w:rsid w:val="00A41C1E"/>
    <w:rsid w:val="00A43E4B"/>
    <w:rsid w:val="00A455A8"/>
    <w:rsid w:val="00A46140"/>
    <w:rsid w:val="00A506DA"/>
    <w:rsid w:val="00A51BD2"/>
    <w:rsid w:val="00A54039"/>
    <w:rsid w:val="00A56B1D"/>
    <w:rsid w:val="00A57169"/>
    <w:rsid w:val="00A57CB7"/>
    <w:rsid w:val="00A57E1F"/>
    <w:rsid w:val="00A60C01"/>
    <w:rsid w:val="00A61AFA"/>
    <w:rsid w:val="00A64495"/>
    <w:rsid w:val="00A657B5"/>
    <w:rsid w:val="00A658AE"/>
    <w:rsid w:val="00A66284"/>
    <w:rsid w:val="00A70404"/>
    <w:rsid w:val="00A7356E"/>
    <w:rsid w:val="00A73FE3"/>
    <w:rsid w:val="00A740FF"/>
    <w:rsid w:val="00A74A29"/>
    <w:rsid w:val="00A75ADE"/>
    <w:rsid w:val="00A77A9B"/>
    <w:rsid w:val="00A77CF6"/>
    <w:rsid w:val="00A807B4"/>
    <w:rsid w:val="00A81169"/>
    <w:rsid w:val="00A822D1"/>
    <w:rsid w:val="00A8249E"/>
    <w:rsid w:val="00A84BE6"/>
    <w:rsid w:val="00A853F1"/>
    <w:rsid w:val="00A8618E"/>
    <w:rsid w:val="00A86960"/>
    <w:rsid w:val="00A87B03"/>
    <w:rsid w:val="00A90253"/>
    <w:rsid w:val="00A90F5F"/>
    <w:rsid w:val="00A93FD7"/>
    <w:rsid w:val="00A9500A"/>
    <w:rsid w:val="00A95C83"/>
    <w:rsid w:val="00A960B7"/>
    <w:rsid w:val="00A96D04"/>
    <w:rsid w:val="00A970B3"/>
    <w:rsid w:val="00AA1C7D"/>
    <w:rsid w:val="00AA2E09"/>
    <w:rsid w:val="00AA2F85"/>
    <w:rsid w:val="00AA3C31"/>
    <w:rsid w:val="00AA4257"/>
    <w:rsid w:val="00AA4925"/>
    <w:rsid w:val="00AA4E70"/>
    <w:rsid w:val="00AA54D5"/>
    <w:rsid w:val="00AB0ECA"/>
    <w:rsid w:val="00AB64D5"/>
    <w:rsid w:val="00AB7D7D"/>
    <w:rsid w:val="00AC2C9D"/>
    <w:rsid w:val="00AC464F"/>
    <w:rsid w:val="00AC4C44"/>
    <w:rsid w:val="00AC5D72"/>
    <w:rsid w:val="00AC68CE"/>
    <w:rsid w:val="00AD266A"/>
    <w:rsid w:val="00AD45D4"/>
    <w:rsid w:val="00AD54C6"/>
    <w:rsid w:val="00AD5BC3"/>
    <w:rsid w:val="00AD670F"/>
    <w:rsid w:val="00AD6A1F"/>
    <w:rsid w:val="00AE1323"/>
    <w:rsid w:val="00AE1E33"/>
    <w:rsid w:val="00AE3EDD"/>
    <w:rsid w:val="00AE5E51"/>
    <w:rsid w:val="00AE78F2"/>
    <w:rsid w:val="00AE78F7"/>
    <w:rsid w:val="00AF30F3"/>
    <w:rsid w:val="00AF321F"/>
    <w:rsid w:val="00AF373F"/>
    <w:rsid w:val="00AF3EBF"/>
    <w:rsid w:val="00AF4076"/>
    <w:rsid w:val="00AF47B5"/>
    <w:rsid w:val="00AF73AC"/>
    <w:rsid w:val="00B00D4F"/>
    <w:rsid w:val="00B02759"/>
    <w:rsid w:val="00B06DF2"/>
    <w:rsid w:val="00B07D25"/>
    <w:rsid w:val="00B1026B"/>
    <w:rsid w:val="00B11268"/>
    <w:rsid w:val="00B123D7"/>
    <w:rsid w:val="00B13521"/>
    <w:rsid w:val="00B159CD"/>
    <w:rsid w:val="00B167D5"/>
    <w:rsid w:val="00B21F7E"/>
    <w:rsid w:val="00B2224F"/>
    <w:rsid w:val="00B23894"/>
    <w:rsid w:val="00B24E1B"/>
    <w:rsid w:val="00B27E39"/>
    <w:rsid w:val="00B3219C"/>
    <w:rsid w:val="00B32461"/>
    <w:rsid w:val="00B32633"/>
    <w:rsid w:val="00B33432"/>
    <w:rsid w:val="00B33A61"/>
    <w:rsid w:val="00B34F46"/>
    <w:rsid w:val="00B40464"/>
    <w:rsid w:val="00B41D31"/>
    <w:rsid w:val="00B447E3"/>
    <w:rsid w:val="00B46617"/>
    <w:rsid w:val="00B46B25"/>
    <w:rsid w:val="00B50D6D"/>
    <w:rsid w:val="00B522FB"/>
    <w:rsid w:val="00B53B43"/>
    <w:rsid w:val="00B55728"/>
    <w:rsid w:val="00B572D2"/>
    <w:rsid w:val="00B57467"/>
    <w:rsid w:val="00B57C7D"/>
    <w:rsid w:val="00B60AB9"/>
    <w:rsid w:val="00B624A2"/>
    <w:rsid w:val="00B62B13"/>
    <w:rsid w:val="00B62F71"/>
    <w:rsid w:val="00B637D8"/>
    <w:rsid w:val="00B65346"/>
    <w:rsid w:val="00B66CFA"/>
    <w:rsid w:val="00B67D78"/>
    <w:rsid w:val="00B70720"/>
    <w:rsid w:val="00B76474"/>
    <w:rsid w:val="00B807F1"/>
    <w:rsid w:val="00B824CD"/>
    <w:rsid w:val="00B84992"/>
    <w:rsid w:val="00B863A5"/>
    <w:rsid w:val="00B86AC2"/>
    <w:rsid w:val="00B900A5"/>
    <w:rsid w:val="00B94389"/>
    <w:rsid w:val="00B9518B"/>
    <w:rsid w:val="00B96F1B"/>
    <w:rsid w:val="00B9710C"/>
    <w:rsid w:val="00BA104E"/>
    <w:rsid w:val="00BA3084"/>
    <w:rsid w:val="00BA34C6"/>
    <w:rsid w:val="00BA362A"/>
    <w:rsid w:val="00BA36F1"/>
    <w:rsid w:val="00BA47F2"/>
    <w:rsid w:val="00BA50D6"/>
    <w:rsid w:val="00BA5F98"/>
    <w:rsid w:val="00BA6300"/>
    <w:rsid w:val="00BA65C5"/>
    <w:rsid w:val="00BA67E1"/>
    <w:rsid w:val="00BA7CD7"/>
    <w:rsid w:val="00BA7F75"/>
    <w:rsid w:val="00BB0AEB"/>
    <w:rsid w:val="00BB13B0"/>
    <w:rsid w:val="00BB1669"/>
    <w:rsid w:val="00BB277E"/>
    <w:rsid w:val="00BB51E1"/>
    <w:rsid w:val="00BB5A61"/>
    <w:rsid w:val="00BB6B7A"/>
    <w:rsid w:val="00BB7D01"/>
    <w:rsid w:val="00BC6DF0"/>
    <w:rsid w:val="00BD06DD"/>
    <w:rsid w:val="00BD1356"/>
    <w:rsid w:val="00BD2E59"/>
    <w:rsid w:val="00BD3134"/>
    <w:rsid w:val="00BD4319"/>
    <w:rsid w:val="00BD683F"/>
    <w:rsid w:val="00BD7348"/>
    <w:rsid w:val="00BD7383"/>
    <w:rsid w:val="00BE1354"/>
    <w:rsid w:val="00BE2282"/>
    <w:rsid w:val="00BE2C1F"/>
    <w:rsid w:val="00BE3B54"/>
    <w:rsid w:val="00BE3ED1"/>
    <w:rsid w:val="00BE46EC"/>
    <w:rsid w:val="00BE4812"/>
    <w:rsid w:val="00BE683D"/>
    <w:rsid w:val="00BE6A57"/>
    <w:rsid w:val="00BF054A"/>
    <w:rsid w:val="00BF08F4"/>
    <w:rsid w:val="00BF16AA"/>
    <w:rsid w:val="00BF30A1"/>
    <w:rsid w:val="00BF4094"/>
    <w:rsid w:val="00BF4290"/>
    <w:rsid w:val="00BF42A4"/>
    <w:rsid w:val="00BF5A9F"/>
    <w:rsid w:val="00BF6D4E"/>
    <w:rsid w:val="00BF7FF7"/>
    <w:rsid w:val="00C009A5"/>
    <w:rsid w:val="00C02689"/>
    <w:rsid w:val="00C02E1C"/>
    <w:rsid w:val="00C07BF8"/>
    <w:rsid w:val="00C10773"/>
    <w:rsid w:val="00C109F0"/>
    <w:rsid w:val="00C10CFB"/>
    <w:rsid w:val="00C11308"/>
    <w:rsid w:val="00C1153D"/>
    <w:rsid w:val="00C123CB"/>
    <w:rsid w:val="00C13208"/>
    <w:rsid w:val="00C14127"/>
    <w:rsid w:val="00C14911"/>
    <w:rsid w:val="00C14D93"/>
    <w:rsid w:val="00C15722"/>
    <w:rsid w:val="00C23894"/>
    <w:rsid w:val="00C24B2D"/>
    <w:rsid w:val="00C25FE8"/>
    <w:rsid w:val="00C27B8A"/>
    <w:rsid w:val="00C3369A"/>
    <w:rsid w:val="00C35B58"/>
    <w:rsid w:val="00C35C80"/>
    <w:rsid w:val="00C36C00"/>
    <w:rsid w:val="00C37D82"/>
    <w:rsid w:val="00C436B8"/>
    <w:rsid w:val="00C43DB9"/>
    <w:rsid w:val="00C44D91"/>
    <w:rsid w:val="00C4550D"/>
    <w:rsid w:val="00C45FCD"/>
    <w:rsid w:val="00C4760C"/>
    <w:rsid w:val="00C50C76"/>
    <w:rsid w:val="00C51A09"/>
    <w:rsid w:val="00C51A23"/>
    <w:rsid w:val="00C52EEF"/>
    <w:rsid w:val="00C542B9"/>
    <w:rsid w:val="00C5696E"/>
    <w:rsid w:val="00C56F49"/>
    <w:rsid w:val="00C57B9C"/>
    <w:rsid w:val="00C60479"/>
    <w:rsid w:val="00C6128C"/>
    <w:rsid w:val="00C62780"/>
    <w:rsid w:val="00C62A3A"/>
    <w:rsid w:val="00C62B92"/>
    <w:rsid w:val="00C63482"/>
    <w:rsid w:val="00C638B7"/>
    <w:rsid w:val="00C63E71"/>
    <w:rsid w:val="00C6585B"/>
    <w:rsid w:val="00C67097"/>
    <w:rsid w:val="00C702C8"/>
    <w:rsid w:val="00C732A6"/>
    <w:rsid w:val="00C751F3"/>
    <w:rsid w:val="00C75E85"/>
    <w:rsid w:val="00C76F78"/>
    <w:rsid w:val="00C7777D"/>
    <w:rsid w:val="00C777F2"/>
    <w:rsid w:val="00C81205"/>
    <w:rsid w:val="00C81C10"/>
    <w:rsid w:val="00C83D31"/>
    <w:rsid w:val="00C8677E"/>
    <w:rsid w:val="00C87871"/>
    <w:rsid w:val="00C903EB"/>
    <w:rsid w:val="00C90FDB"/>
    <w:rsid w:val="00C925C7"/>
    <w:rsid w:val="00C931F1"/>
    <w:rsid w:val="00C953AB"/>
    <w:rsid w:val="00C96606"/>
    <w:rsid w:val="00C972B1"/>
    <w:rsid w:val="00CA309C"/>
    <w:rsid w:val="00CA44A2"/>
    <w:rsid w:val="00CA497F"/>
    <w:rsid w:val="00CB091E"/>
    <w:rsid w:val="00CB2734"/>
    <w:rsid w:val="00CB29A4"/>
    <w:rsid w:val="00CB37BE"/>
    <w:rsid w:val="00CB4ABB"/>
    <w:rsid w:val="00CB5754"/>
    <w:rsid w:val="00CC1FE6"/>
    <w:rsid w:val="00CC3051"/>
    <w:rsid w:val="00CC439E"/>
    <w:rsid w:val="00CC5C9C"/>
    <w:rsid w:val="00CC62F2"/>
    <w:rsid w:val="00CC63BA"/>
    <w:rsid w:val="00CD166E"/>
    <w:rsid w:val="00CD2E7E"/>
    <w:rsid w:val="00CD31B9"/>
    <w:rsid w:val="00CD4A4A"/>
    <w:rsid w:val="00CD4E9B"/>
    <w:rsid w:val="00CD5945"/>
    <w:rsid w:val="00CE09C9"/>
    <w:rsid w:val="00CE1CCF"/>
    <w:rsid w:val="00CE4130"/>
    <w:rsid w:val="00CE47B7"/>
    <w:rsid w:val="00CE4EB7"/>
    <w:rsid w:val="00CE6A54"/>
    <w:rsid w:val="00CF0750"/>
    <w:rsid w:val="00CF3AE2"/>
    <w:rsid w:val="00CF41A3"/>
    <w:rsid w:val="00CF6ABF"/>
    <w:rsid w:val="00CF75A3"/>
    <w:rsid w:val="00CF7F23"/>
    <w:rsid w:val="00D0036D"/>
    <w:rsid w:val="00D11C72"/>
    <w:rsid w:val="00D13249"/>
    <w:rsid w:val="00D13649"/>
    <w:rsid w:val="00D13D7C"/>
    <w:rsid w:val="00D14F58"/>
    <w:rsid w:val="00D1506C"/>
    <w:rsid w:val="00D15F16"/>
    <w:rsid w:val="00D17737"/>
    <w:rsid w:val="00D22A09"/>
    <w:rsid w:val="00D2625D"/>
    <w:rsid w:val="00D26904"/>
    <w:rsid w:val="00D32854"/>
    <w:rsid w:val="00D32C66"/>
    <w:rsid w:val="00D32CEC"/>
    <w:rsid w:val="00D33EAE"/>
    <w:rsid w:val="00D3439D"/>
    <w:rsid w:val="00D348B2"/>
    <w:rsid w:val="00D355B7"/>
    <w:rsid w:val="00D35FA5"/>
    <w:rsid w:val="00D3637F"/>
    <w:rsid w:val="00D364B7"/>
    <w:rsid w:val="00D3782B"/>
    <w:rsid w:val="00D403F5"/>
    <w:rsid w:val="00D4051F"/>
    <w:rsid w:val="00D41ACA"/>
    <w:rsid w:val="00D41C41"/>
    <w:rsid w:val="00D42120"/>
    <w:rsid w:val="00D427F9"/>
    <w:rsid w:val="00D42E8C"/>
    <w:rsid w:val="00D43946"/>
    <w:rsid w:val="00D44D26"/>
    <w:rsid w:val="00D44E82"/>
    <w:rsid w:val="00D45362"/>
    <w:rsid w:val="00D46421"/>
    <w:rsid w:val="00D46949"/>
    <w:rsid w:val="00D46CE4"/>
    <w:rsid w:val="00D4771E"/>
    <w:rsid w:val="00D47E50"/>
    <w:rsid w:val="00D51281"/>
    <w:rsid w:val="00D516D4"/>
    <w:rsid w:val="00D52743"/>
    <w:rsid w:val="00D52CDB"/>
    <w:rsid w:val="00D549E3"/>
    <w:rsid w:val="00D54B86"/>
    <w:rsid w:val="00D54C65"/>
    <w:rsid w:val="00D6001D"/>
    <w:rsid w:val="00D60B2F"/>
    <w:rsid w:val="00D60D43"/>
    <w:rsid w:val="00D61BE3"/>
    <w:rsid w:val="00D61F88"/>
    <w:rsid w:val="00D624F0"/>
    <w:rsid w:val="00D63FC6"/>
    <w:rsid w:val="00D6705C"/>
    <w:rsid w:val="00D67608"/>
    <w:rsid w:val="00D67998"/>
    <w:rsid w:val="00D67D9A"/>
    <w:rsid w:val="00D71156"/>
    <w:rsid w:val="00D71A01"/>
    <w:rsid w:val="00D74F4E"/>
    <w:rsid w:val="00D75AD2"/>
    <w:rsid w:val="00D7623E"/>
    <w:rsid w:val="00D766CD"/>
    <w:rsid w:val="00D77A0A"/>
    <w:rsid w:val="00D77A2B"/>
    <w:rsid w:val="00D817C4"/>
    <w:rsid w:val="00D8293A"/>
    <w:rsid w:val="00D82A2A"/>
    <w:rsid w:val="00D82FE1"/>
    <w:rsid w:val="00D853D2"/>
    <w:rsid w:val="00D9185B"/>
    <w:rsid w:val="00D965CB"/>
    <w:rsid w:val="00D96D80"/>
    <w:rsid w:val="00DA2E09"/>
    <w:rsid w:val="00DA2F86"/>
    <w:rsid w:val="00DA3FF6"/>
    <w:rsid w:val="00DA6265"/>
    <w:rsid w:val="00DA65FE"/>
    <w:rsid w:val="00DA698B"/>
    <w:rsid w:val="00DB03BB"/>
    <w:rsid w:val="00DB132E"/>
    <w:rsid w:val="00DB1756"/>
    <w:rsid w:val="00DB7D92"/>
    <w:rsid w:val="00DB7E97"/>
    <w:rsid w:val="00DB7FFC"/>
    <w:rsid w:val="00DC38C1"/>
    <w:rsid w:val="00DC5559"/>
    <w:rsid w:val="00DD4105"/>
    <w:rsid w:val="00DD5A1C"/>
    <w:rsid w:val="00DD5E74"/>
    <w:rsid w:val="00DD6A4C"/>
    <w:rsid w:val="00DD707B"/>
    <w:rsid w:val="00DE087B"/>
    <w:rsid w:val="00DE2A09"/>
    <w:rsid w:val="00DE3EF8"/>
    <w:rsid w:val="00DE4547"/>
    <w:rsid w:val="00DE454D"/>
    <w:rsid w:val="00DE567B"/>
    <w:rsid w:val="00DE7A3C"/>
    <w:rsid w:val="00DF04E6"/>
    <w:rsid w:val="00DF23B5"/>
    <w:rsid w:val="00DF3694"/>
    <w:rsid w:val="00DF4561"/>
    <w:rsid w:val="00DF4D53"/>
    <w:rsid w:val="00DF5528"/>
    <w:rsid w:val="00DF5538"/>
    <w:rsid w:val="00DF6056"/>
    <w:rsid w:val="00E01582"/>
    <w:rsid w:val="00E01FA4"/>
    <w:rsid w:val="00E02113"/>
    <w:rsid w:val="00E030EC"/>
    <w:rsid w:val="00E04AA8"/>
    <w:rsid w:val="00E04BD3"/>
    <w:rsid w:val="00E11750"/>
    <w:rsid w:val="00E11C8C"/>
    <w:rsid w:val="00E1212F"/>
    <w:rsid w:val="00E12320"/>
    <w:rsid w:val="00E1332D"/>
    <w:rsid w:val="00E13B5E"/>
    <w:rsid w:val="00E15D2B"/>
    <w:rsid w:val="00E16E7E"/>
    <w:rsid w:val="00E17250"/>
    <w:rsid w:val="00E20AE4"/>
    <w:rsid w:val="00E21A21"/>
    <w:rsid w:val="00E23007"/>
    <w:rsid w:val="00E23BC1"/>
    <w:rsid w:val="00E23F2E"/>
    <w:rsid w:val="00E26859"/>
    <w:rsid w:val="00E3029B"/>
    <w:rsid w:val="00E31784"/>
    <w:rsid w:val="00E31969"/>
    <w:rsid w:val="00E32B6F"/>
    <w:rsid w:val="00E34F4A"/>
    <w:rsid w:val="00E36824"/>
    <w:rsid w:val="00E37781"/>
    <w:rsid w:val="00E3781D"/>
    <w:rsid w:val="00E40DA5"/>
    <w:rsid w:val="00E4117F"/>
    <w:rsid w:val="00E42D16"/>
    <w:rsid w:val="00E433A6"/>
    <w:rsid w:val="00E45364"/>
    <w:rsid w:val="00E462F4"/>
    <w:rsid w:val="00E47708"/>
    <w:rsid w:val="00E5184C"/>
    <w:rsid w:val="00E52729"/>
    <w:rsid w:val="00E5302A"/>
    <w:rsid w:val="00E5437F"/>
    <w:rsid w:val="00E54630"/>
    <w:rsid w:val="00E60756"/>
    <w:rsid w:val="00E61732"/>
    <w:rsid w:val="00E62A80"/>
    <w:rsid w:val="00E62C7C"/>
    <w:rsid w:val="00E630C8"/>
    <w:rsid w:val="00E71039"/>
    <w:rsid w:val="00E71F35"/>
    <w:rsid w:val="00E71F85"/>
    <w:rsid w:val="00E7274F"/>
    <w:rsid w:val="00E74466"/>
    <w:rsid w:val="00E75177"/>
    <w:rsid w:val="00E81770"/>
    <w:rsid w:val="00E8293E"/>
    <w:rsid w:val="00E830FB"/>
    <w:rsid w:val="00E84599"/>
    <w:rsid w:val="00E87F50"/>
    <w:rsid w:val="00E906AA"/>
    <w:rsid w:val="00E91308"/>
    <w:rsid w:val="00E92328"/>
    <w:rsid w:val="00E94238"/>
    <w:rsid w:val="00E973D3"/>
    <w:rsid w:val="00E97EBF"/>
    <w:rsid w:val="00EA0061"/>
    <w:rsid w:val="00EA0682"/>
    <w:rsid w:val="00EA6BB0"/>
    <w:rsid w:val="00EA6E79"/>
    <w:rsid w:val="00EA799E"/>
    <w:rsid w:val="00EA7DBC"/>
    <w:rsid w:val="00EB020D"/>
    <w:rsid w:val="00EB0C15"/>
    <w:rsid w:val="00EB137E"/>
    <w:rsid w:val="00EB642D"/>
    <w:rsid w:val="00EB6DE2"/>
    <w:rsid w:val="00EB71CD"/>
    <w:rsid w:val="00EC083C"/>
    <w:rsid w:val="00EC2B5A"/>
    <w:rsid w:val="00EC3A89"/>
    <w:rsid w:val="00EC5FEC"/>
    <w:rsid w:val="00EC771E"/>
    <w:rsid w:val="00EC7B2B"/>
    <w:rsid w:val="00EC7EAE"/>
    <w:rsid w:val="00ED0658"/>
    <w:rsid w:val="00ED1182"/>
    <w:rsid w:val="00ED1D12"/>
    <w:rsid w:val="00ED27C5"/>
    <w:rsid w:val="00ED298C"/>
    <w:rsid w:val="00ED3580"/>
    <w:rsid w:val="00ED434D"/>
    <w:rsid w:val="00ED4971"/>
    <w:rsid w:val="00EE0390"/>
    <w:rsid w:val="00EE309F"/>
    <w:rsid w:val="00EE5E73"/>
    <w:rsid w:val="00EF06B2"/>
    <w:rsid w:val="00EF19D5"/>
    <w:rsid w:val="00EF222A"/>
    <w:rsid w:val="00EF657C"/>
    <w:rsid w:val="00EF6689"/>
    <w:rsid w:val="00EF6853"/>
    <w:rsid w:val="00EF7339"/>
    <w:rsid w:val="00EF7590"/>
    <w:rsid w:val="00EF7D25"/>
    <w:rsid w:val="00F0118F"/>
    <w:rsid w:val="00F01533"/>
    <w:rsid w:val="00F01970"/>
    <w:rsid w:val="00F03763"/>
    <w:rsid w:val="00F05BC7"/>
    <w:rsid w:val="00F123AC"/>
    <w:rsid w:val="00F13F0B"/>
    <w:rsid w:val="00F14FE7"/>
    <w:rsid w:val="00F155E9"/>
    <w:rsid w:val="00F15D52"/>
    <w:rsid w:val="00F20F4C"/>
    <w:rsid w:val="00F2154C"/>
    <w:rsid w:val="00F21661"/>
    <w:rsid w:val="00F22E32"/>
    <w:rsid w:val="00F24A95"/>
    <w:rsid w:val="00F26404"/>
    <w:rsid w:val="00F2733E"/>
    <w:rsid w:val="00F30382"/>
    <w:rsid w:val="00F309C7"/>
    <w:rsid w:val="00F32BE0"/>
    <w:rsid w:val="00F33248"/>
    <w:rsid w:val="00F3358C"/>
    <w:rsid w:val="00F335CC"/>
    <w:rsid w:val="00F349EA"/>
    <w:rsid w:val="00F34ED4"/>
    <w:rsid w:val="00F35BBB"/>
    <w:rsid w:val="00F40910"/>
    <w:rsid w:val="00F4353F"/>
    <w:rsid w:val="00F43F85"/>
    <w:rsid w:val="00F463BE"/>
    <w:rsid w:val="00F470AB"/>
    <w:rsid w:val="00F50C71"/>
    <w:rsid w:val="00F51BAC"/>
    <w:rsid w:val="00F524ED"/>
    <w:rsid w:val="00F52519"/>
    <w:rsid w:val="00F529E1"/>
    <w:rsid w:val="00F5369F"/>
    <w:rsid w:val="00F54F8B"/>
    <w:rsid w:val="00F5796F"/>
    <w:rsid w:val="00F57B7C"/>
    <w:rsid w:val="00F601C9"/>
    <w:rsid w:val="00F61B5F"/>
    <w:rsid w:val="00F622F4"/>
    <w:rsid w:val="00F63006"/>
    <w:rsid w:val="00F63450"/>
    <w:rsid w:val="00F64840"/>
    <w:rsid w:val="00F664C7"/>
    <w:rsid w:val="00F6709F"/>
    <w:rsid w:val="00F72295"/>
    <w:rsid w:val="00F723D5"/>
    <w:rsid w:val="00F7334F"/>
    <w:rsid w:val="00F751F8"/>
    <w:rsid w:val="00F769F7"/>
    <w:rsid w:val="00F77786"/>
    <w:rsid w:val="00F823E9"/>
    <w:rsid w:val="00F849F8"/>
    <w:rsid w:val="00F84C3B"/>
    <w:rsid w:val="00F911C1"/>
    <w:rsid w:val="00F931A6"/>
    <w:rsid w:val="00F93C14"/>
    <w:rsid w:val="00F964ED"/>
    <w:rsid w:val="00F97405"/>
    <w:rsid w:val="00F97BDB"/>
    <w:rsid w:val="00FA0218"/>
    <w:rsid w:val="00FA0456"/>
    <w:rsid w:val="00FA11EC"/>
    <w:rsid w:val="00FA1357"/>
    <w:rsid w:val="00FA2B7E"/>
    <w:rsid w:val="00FA37F0"/>
    <w:rsid w:val="00FA535C"/>
    <w:rsid w:val="00FA5859"/>
    <w:rsid w:val="00FA5AE3"/>
    <w:rsid w:val="00FA778D"/>
    <w:rsid w:val="00FA7939"/>
    <w:rsid w:val="00FB1B44"/>
    <w:rsid w:val="00FB62E2"/>
    <w:rsid w:val="00FB6A91"/>
    <w:rsid w:val="00FB71FF"/>
    <w:rsid w:val="00FC0CB9"/>
    <w:rsid w:val="00FC2823"/>
    <w:rsid w:val="00FC3066"/>
    <w:rsid w:val="00FC30E1"/>
    <w:rsid w:val="00FC3EBF"/>
    <w:rsid w:val="00FC42C3"/>
    <w:rsid w:val="00FC5AF3"/>
    <w:rsid w:val="00FC6F3E"/>
    <w:rsid w:val="00FD1C60"/>
    <w:rsid w:val="00FD1F28"/>
    <w:rsid w:val="00FD27AE"/>
    <w:rsid w:val="00FD27F1"/>
    <w:rsid w:val="00FD2F5D"/>
    <w:rsid w:val="00FD304D"/>
    <w:rsid w:val="00FD438A"/>
    <w:rsid w:val="00FD525F"/>
    <w:rsid w:val="00FD7D28"/>
    <w:rsid w:val="00FE2413"/>
    <w:rsid w:val="00FE2E81"/>
    <w:rsid w:val="00FE3170"/>
    <w:rsid w:val="00FE543F"/>
    <w:rsid w:val="00FE7392"/>
    <w:rsid w:val="00FE7B6D"/>
    <w:rsid w:val="00FE7ECD"/>
    <w:rsid w:val="00FF0212"/>
    <w:rsid w:val="00FF2FF4"/>
    <w:rsid w:val="00FF5283"/>
    <w:rsid w:val="00FF6E8C"/>
    <w:rsid w:val="00FF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5D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7C"/>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rPr>
  </w:style>
  <w:style w:type="paragraph" w:styleId="Heading1">
    <w:name w:val="heading 1"/>
    <w:basedOn w:val="Normal"/>
    <w:next w:val="Normal"/>
    <w:link w:val="Heading1Char"/>
    <w:uiPriority w:val="9"/>
    <w:qFormat/>
    <w:rsid w:val="00613551"/>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613551"/>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613551"/>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w:hAnsi="Courier" w:cs="Times New Roman"/>
      <w:spacing w:val="0"/>
      <w:sz w:val="24"/>
      <w:lang w:val="x-none" w:eastAsia="x-none"/>
    </w:rPr>
  </w:style>
  <w:style w:type="character" w:styleId="PageNumber">
    <w:name w:val="page number"/>
    <w:basedOn w:val="DefaultParagraphFont"/>
  </w:style>
  <w:style w:type="paragraph" w:styleId="Footer">
    <w:name w:val="footer"/>
    <w:basedOn w:val="Normal"/>
    <w:semiHidden/>
    <w:pPr>
      <w:tabs>
        <w:tab w:val="center" w:pos="4320"/>
        <w:tab w:val="right" w:pos="8640"/>
      </w:tabs>
    </w:pPr>
  </w:style>
  <w:style w:type="paragraph" w:styleId="BalloonText">
    <w:name w:val="Balloon Text"/>
    <w:basedOn w:val="Normal"/>
    <w:semiHidden/>
    <w:rsid w:val="0085310D"/>
    <w:rPr>
      <w:rFonts w:ascii="Tahoma" w:hAnsi="Tahoma" w:cs="Tahoma"/>
      <w:sz w:val="16"/>
      <w:szCs w:val="16"/>
    </w:rPr>
  </w:style>
  <w:style w:type="character" w:styleId="LineNumber">
    <w:name w:val="line number"/>
    <w:rsid w:val="006A36D3"/>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742D41"/>
    <w:rPr>
      <w:rFonts w:ascii="Courier" w:hAnsi="Courier"/>
      <w:sz w:val="24"/>
      <w:szCs w:val="24"/>
    </w:rPr>
  </w:style>
  <w:style w:type="paragraph" w:styleId="DocumentMap">
    <w:name w:val="Document Map"/>
    <w:basedOn w:val="Normal"/>
    <w:link w:val="DocumentMapChar"/>
    <w:uiPriority w:val="99"/>
    <w:semiHidden/>
    <w:unhideWhenUsed/>
    <w:rsid w:val="00742D41"/>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742D41"/>
    <w:rPr>
      <w:rFonts w:ascii="Tahoma" w:hAnsi="Tahoma" w:cs="Tahoma"/>
      <w:sz w:val="16"/>
      <w:szCs w:val="16"/>
    </w:rPr>
  </w:style>
  <w:style w:type="paragraph" w:customStyle="1" w:styleId="Legal">
    <w:name w:val="Legal"/>
    <w:next w:val="NoSpacing"/>
    <w:link w:val="LegalChar"/>
    <w:autoRedefine/>
    <w:qFormat/>
    <w:rsid w:val="009D1B01"/>
    <w:pPr>
      <w:widowControl w:val="0"/>
      <w:tabs>
        <w:tab w:val="left" w:pos="1620"/>
        <w:tab w:val="left" w:pos="2520"/>
      </w:tabs>
      <w:spacing w:line="211" w:lineRule="auto"/>
      <w:ind w:left="547" w:right="720"/>
    </w:pPr>
    <w:rPr>
      <w:rFonts w:cs="Times New Roman"/>
      <w:spacing w:val="-3"/>
      <w:sz w:val="24"/>
      <w:szCs w:val="24"/>
      <w:lang w:val="en-CA"/>
    </w:rPr>
  </w:style>
  <w:style w:type="paragraph" w:customStyle="1" w:styleId="QuesQ">
    <w:name w:val="Ques_Q"/>
    <w:basedOn w:val="Normal"/>
    <w:next w:val="Coll"/>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1037FF"/>
    <w:pPr>
      <w:widowControl w:val="0"/>
      <w:autoSpaceDE w:val="0"/>
      <w:autoSpaceDN w:val="0"/>
      <w:adjustRightInd w:val="0"/>
    </w:pPr>
    <w:rPr>
      <w:rFonts w:ascii="Courier" w:hAnsi="Courier"/>
      <w:spacing w:val="-3"/>
      <w:sz w:val="24"/>
      <w:szCs w:val="24"/>
    </w:rPr>
  </w:style>
  <w:style w:type="paragraph" w:customStyle="1" w:styleId="WitA">
    <w:name w:val="Wit_A"/>
    <w:basedOn w:val="QuesQ"/>
    <w:next w:val="Coll"/>
    <w:autoRedefine/>
    <w:qFormat/>
    <w:rsid w:val="00DF5538"/>
  </w:style>
  <w:style w:type="paragraph" w:customStyle="1" w:styleId="Coll">
    <w:name w:val="Coll"/>
    <w:basedOn w:val="Normal"/>
    <w:link w:val="CollChar"/>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x-none" w:eastAsia="x-none"/>
    </w:rPr>
  </w:style>
  <w:style w:type="table" w:styleId="TableGrid">
    <w:name w:val="Table Grid"/>
    <w:basedOn w:val="TableNormal"/>
    <w:uiPriority w:val="59"/>
    <w:rsid w:val="008360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6A36D3"/>
  </w:style>
  <w:style w:type="paragraph" w:customStyle="1" w:styleId="UT">
    <w:name w:val="UT"/>
    <w:basedOn w:val="Legal"/>
    <w:link w:val="UTChar"/>
    <w:qFormat/>
    <w:rsid w:val="006E599A"/>
    <w:pPr>
      <w:ind w:left="540"/>
    </w:pPr>
  </w:style>
  <w:style w:type="character" w:customStyle="1" w:styleId="CollChar">
    <w:name w:val="Coll Char"/>
    <w:link w:val="Coll"/>
    <w:rsid w:val="00DF5538"/>
    <w:rPr>
      <w:rFonts w:ascii="Arial" w:hAnsi="Arial" w:cs="Arial"/>
      <w:spacing w:val="-3"/>
      <w:sz w:val="24"/>
      <w:szCs w:val="24"/>
      <w:lang w:val="x-none" w:eastAsia="x-none"/>
    </w:rPr>
  </w:style>
  <w:style w:type="character" w:customStyle="1" w:styleId="QuesLwnameChar">
    <w:name w:val="Ques_L_w_name Char"/>
    <w:basedOn w:val="CollChar"/>
    <w:link w:val="QuesLwname"/>
    <w:rsid w:val="00F15D52"/>
    <w:rPr>
      <w:rFonts w:ascii="Arial" w:hAnsi="Arial" w:cs="Arial"/>
      <w:spacing w:val="-3"/>
      <w:sz w:val="24"/>
      <w:szCs w:val="24"/>
      <w:lang w:val="x-none" w:eastAsia="x-none"/>
    </w:rPr>
  </w:style>
  <w:style w:type="paragraph" w:customStyle="1" w:styleId="UA">
    <w:name w:val="UA"/>
    <w:basedOn w:val="Legal"/>
    <w:link w:val="UAChar"/>
    <w:qFormat/>
    <w:rsid w:val="00DC38C1"/>
    <w:pPr>
      <w:ind w:left="540"/>
    </w:pPr>
  </w:style>
  <w:style w:type="character" w:customStyle="1" w:styleId="LegalChar">
    <w:name w:val="Legal Char"/>
    <w:link w:val="Legal"/>
    <w:rsid w:val="009D1B01"/>
    <w:rPr>
      <w:rFonts w:cs="Times New Roman"/>
      <w:spacing w:val="-3"/>
      <w:sz w:val="24"/>
      <w:szCs w:val="24"/>
      <w:lang w:val="en-CA" w:bidi="ar-SA"/>
    </w:rPr>
  </w:style>
  <w:style w:type="character" w:customStyle="1" w:styleId="UTChar">
    <w:name w:val="UT Char"/>
    <w:basedOn w:val="LegalChar"/>
    <w:link w:val="UT"/>
    <w:rsid w:val="006E599A"/>
    <w:rPr>
      <w:rFonts w:cs="Times New Roman"/>
      <w:spacing w:val="-3"/>
      <w:sz w:val="24"/>
      <w:szCs w:val="24"/>
      <w:lang w:val="en-CA" w:bidi="ar-SA"/>
    </w:rPr>
  </w:style>
  <w:style w:type="paragraph" w:customStyle="1" w:styleId="REF">
    <w:name w:val="REF"/>
    <w:basedOn w:val="Legal"/>
    <w:link w:val="REFChar"/>
    <w:qFormat/>
    <w:rsid w:val="006E599A"/>
    <w:pPr>
      <w:ind w:left="540"/>
    </w:pPr>
  </w:style>
  <w:style w:type="character" w:customStyle="1" w:styleId="UAChar">
    <w:name w:val="UA Char"/>
    <w:basedOn w:val="LegalChar"/>
    <w:link w:val="UA"/>
    <w:rsid w:val="00DC38C1"/>
    <w:rPr>
      <w:rFonts w:cs="Times New Roman"/>
      <w:spacing w:val="-3"/>
      <w:sz w:val="24"/>
      <w:szCs w:val="24"/>
      <w:lang w:val="en-CA" w:bidi="ar-SA"/>
    </w:rPr>
  </w:style>
  <w:style w:type="paragraph" w:customStyle="1" w:styleId="EX">
    <w:name w:val="EX"/>
    <w:basedOn w:val="Normal"/>
    <w:link w:val="EXChar"/>
    <w:qFormat/>
    <w:rsid w:val="0070434E"/>
    <w:pPr>
      <w:spacing w:line="396" w:lineRule="auto"/>
      <w:ind w:left="720"/>
    </w:pPr>
    <w:rPr>
      <w:rFonts w:ascii="Arial" w:hAnsi="Arial" w:cs="Arial"/>
      <w:b/>
      <w:sz w:val="24"/>
    </w:rPr>
  </w:style>
  <w:style w:type="character" w:customStyle="1" w:styleId="REFChar">
    <w:name w:val="REF Char"/>
    <w:basedOn w:val="LegalChar"/>
    <w:link w:val="REF"/>
    <w:rsid w:val="006E599A"/>
    <w:rPr>
      <w:rFonts w:cs="Times New Roman"/>
      <w:spacing w:val="-3"/>
      <w:sz w:val="24"/>
      <w:szCs w:val="24"/>
      <w:lang w:val="en-CA" w:bidi="ar-SA"/>
    </w:rPr>
  </w:style>
  <w:style w:type="character" w:customStyle="1" w:styleId="Heading1Char">
    <w:name w:val="Heading 1 Char"/>
    <w:link w:val="Heading1"/>
    <w:uiPriority w:val="9"/>
    <w:rsid w:val="00613551"/>
    <w:rPr>
      <w:rFonts w:ascii="Cambria" w:eastAsia="Times New Roman" w:hAnsi="Cambria" w:cs="Times New Roman"/>
      <w:b/>
      <w:bCs/>
      <w:kern w:val="32"/>
      <w:sz w:val="32"/>
      <w:szCs w:val="32"/>
      <w:lang w:val="en-US" w:eastAsia="en-US"/>
    </w:rPr>
  </w:style>
  <w:style w:type="character" w:customStyle="1" w:styleId="EXChar">
    <w:name w:val="EX Char"/>
    <w:link w:val="EX"/>
    <w:rsid w:val="0070434E"/>
    <w:rPr>
      <w:rFonts w:ascii="Arial" w:hAnsi="Arial" w:cs="Arial"/>
      <w:b/>
      <w:spacing w:val="-3"/>
      <w:sz w:val="24"/>
      <w:szCs w:val="24"/>
    </w:rPr>
  </w:style>
  <w:style w:type="character" w:customStyle="1" w:styleId="Heading2Char">
    <w:name w:val="Heading 2 Char"/>
    <w:link w:val="Heading2"/>
    <w:uiPriority w:val="9"/>
    <w:semiHidden/>
    <w:rsid w:val="0061355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13551"/>
    <w:rPr>
      <w:rFonts w:ascii="Cambria" w:eastAsia="Times New Roman" w:hAnsi="Cambria" w:cs="Times New Roman"/>
      <w:b/>
      <w:bCs/>
      <w:sz w:val="26"/>
      <w:szCs w:val="26"/>
      <w:lang w:val="en-US" w:eastAsia="en-US"/>
    </w:rPr>
  </w:style>
  <w:style w:type="character" w:styleId="Hyperlink">
    <w:name w:val="Hyperlink"/>
    <w:uiPriority w:val="99"/>
    <w:unhideWhenUsed/>
    <w:rsid w:val="00613551"/>
    <w:rPr>
      <w:color w:val="0000FF"/>
      <w:u w:val="single"/>
    </w:rPr>
  </w:style>
  <w:style w:type="paragraph" w:styleId="TOC1">
    <w:name w:val="toc 1"/>
    <w:basedOn w:val="Legal"/>
    <w:next w:val="Normal"/>
    <w:autoRedefine/>
    <w:uiPriority w:val="39"/>
    <w:unhideWhenUsed/>
    <w:rsid w:val="005C2E27"/>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0C3B78"/>
    <w:pPr>
      <w:spacing w:line="396" w:lineRule="auto"/>
      <w:ind w:left="720"/>
      <w:outlineLvl w:val="0"/>
    </w:pPr>
    <w:rPr>
      <w:rFonts w:ascii="Arial" w:hAnsi="Arial" w:cs="Arial"/>
      <w:spacing w:val="-3"/>
      <w:sz w:val="24"/>
      <w:szCs w:val="24"/>
    </w:rPr>
  </w:style>
  <w:style w:type="paragraph" w:customStyle="1" w:styleId="OTR">
    <w:name w:val="OTR"/>
    <w:basedOn w:val="Normal"/>
    <w:link w:val="OTRChar"/>
    <w:qFormat/>
    <w:rsid w:val="00243023"/>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0C3B78"/>
    <w:rPr>
      <w:rFonts w:ascii="Arial" w:hAnsi="Arial" w:cs="Arial"/>
      <w:spacing w:val="-3"/>
      <w:sz w:val="24"/>
      <w:szCs w:val="24"/>
      <w:lang w:val="x-none" w:eastAsia="x-none"/>
    </w:rPr>
  </w:style>
  <w:style w:type="paragraph" w:customStyle="1" w:styleId="WitIntro">
    <w:name w:val="Wit_Intro"/>
    <w:basedOn w:val="Normal"/>
    <w:link w:val="WitIntroChar"/>
    <w:qFormat/>
    <w:rsid w:val="003E1CA2"/>
    <w:pPr>
      <w:tabs>
        <w:tab w:val="right" w:pos="8928"/>
      </w:tabs>
    </w:pPr>
    <w:rPr>
      <w:rFonts w:cs="Times New Roman"/>
      <w:b/>
      <w:szCs w:val="26"/>
      <w:lang w:val="x-none" w:eastAsia="x-none"/>
    </w:rPr>
  </w:style>
  <w:style w:type="character" w:customStyle="1" w:styleId="OTRChar">
    <w:name w:val="OTR Char"/>
    <w:link w:val="OTR"/>
    <w:rsid w:val="00243023"/>
    <w:rPr>
      <w:rFonts w:ascii="Arial" w:hAnsi="Arial"/>
      <w:b/>
      <w:spacing w:val="-3"/>
      <w:sz w:val="24"/>
      <w:szCs w:val="24"/>
    </w:rPr>
  </w:style>
  <w:style w:type="character" w:customStyle="1" w:styleId="WitIntroChar">
    <w:name w:val="Wit_Intro Char"/>
    <w:link w:val="WitIntro"/>
    <w:rsid w:val="003E1CA2"/>
    <w:rPr>
      <w:rFonts w:ascii="Times New Roman" w:hAnsi="Times New Roman" w:cs="Times New Roman"/>
      <w:b/>
      <w:spacing w:val="-3"/>
      <w:sz w:val="26"/>
      <w:szCs w:val="26"/>
      <w:lang w:eastAsia="x-none"/>
    </w:rPr>
  </w:style>
  <w:style w:type="character" w:styleId="CommentReference">
    <w:name w:val="annotation reference"/>
    <w:uiPriority w:val="99"/>
    <w:semiHidden/>
    <w:unhideWhenUsed/>
    <w:rsid w:val="00EF7339"/>
    <w:rPr>
      <w:sz w:val="16"/>
      <w:szCs w:val="16"/>
    </w:rPr>
  </w:style>
  <w:style w:type="paragraph" w:styleId="CommentText">
    <w:name w:val="annotation text"/>
    <w:basedOn w:val="Normal"/>
    <w:link w:val="CommentTextChar"/>
    <w:uiPriority w:val="99"/>
    <w:semiHidden/>
    <w:unhideWhenUsed/>
    <w:rsid w:val="00EF7339"/>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F7339"/>
    <w:rPr>
      <w:rFonts w:ascii="Courier" w:hAnsi="Courier"/>
      <w:spacing w:val="-3"/>
    </w:rPr>
  </w:style>
  <w:style w:type="paragraph" w:styleId="CommentSubject">
    <w:name w:val="annotation subject"/>
    <w:basedOn w:val="CommentText"/>
    <w:next w:val="CommentText"/>
    <w:link w:val="CommentSubjectChar"/>
    <w:uiPriority w:val="99"/>
    <w:semiHidden/>
    <w:unhideWhenUsed/>
    <w:rsid w:val="002F68DD"/>
    <w:rPr>
      <w:b/>
      <w:bCs/>
    </w:rPr>
  </w:style>
  <w:style w:type="character" w:customStyle="1" w:styleId="CommentSubjectChar">
    <w:name w:val="Comment Subject Char"/>
    <w:link w:val="CommentSubject"/>
    <w:uiPriority w:val="99"/>
    <w:semiHidden/>
    <w:rsid w:val="002F68DD"/>
    <w:rPr>
      <w:rFonts w:ascii="Courier" w:hAnsi="Courier"/>
      <w:b/>
      <w:bCs/>
      <w:spacing w:val="-3"/>
    </w:rPr>
  </w:style>
  <w:style w:type="paragraph" w:customStyle="1" w:styleId="Index">
    <w:name w:val="Index"/>
    <w:qFormat/>
    <w:rsid w:val="00EA6E79"/>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lang w:val="en-CA" w:eastAsia="en-CA"/>
    </w:rPr>
  </w:style>
  <w:style w:type="paragraph" w:customStyle="1" w:styleId="Preamble">
    <w:name w:val="Preamble"/>
    <w:basedOn w:val="Normal"/>
    <w:qFormat/>
    <w:rsid w:val="00032904"/>
    <w:pPr>
      <w:tabs>
        <w:tab w:val="clear" w:pos="360"/>
        <w:tab w:val="clear" w:pos="720"/>
        <w:tab w:val="clear" w:pos="1440"/>
        <w:tab w:val="clear" w:pos="1800"/>
      </w:tabs>
    </w:pPr>
  </w:style>
  <w:style w:type="paragraph" w:customStyle="1" w:styleId="Indextitle">
    <w:name w:val="Index_title"/>
    <w:basedOn w:val="Normal"/>
    <w:qFormat/>
    <w:rsid w:val="005E0089"/>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856EB2"/>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691DFC"/>
    <w:pPr>
      <w:tabs>
        <w:tab w:val="clear" w:pos="1440"/>
        <w:tab w:val="left" w:pos="2160"/>
      </w:tabs>
      <w:ind w:left="2160" w:firstLine="0"/>
    </w:pPr>
  </w:style>
  <w:style w:type="paragraph" w:customStyle="1" w:styleId="unquote">
    <w:name w:val="unquote"/>
    <w:basedOn w:val="Coll"/>
    <w:qFormat/>
    <w:rsid w:val="00261136"/>
    <w:pPr>
      <w:ind w:firstLine="0"/>
    </w:pPr>
  </w:style>
  <w:style w:type="character" w:customStyle="1" w:styleId="IntenseQuoteChar">
    <w:name w:val="Intense Quote Char"/>
    <w:link w:val="IntenseQuote"/>
    <w:uiPriority w:val="30"/>
    <w:rsid w:val="00856EB2"/>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920F79"/>
    <w:pPr>
      <w:tabs>
        <w:tab w:val="clear" w:pos="2160"/>
      </w:tabs>
      <w:ind w:left="1440" w:firstLine="720"/>
    </w:pPr>
    <w:rPr>
      <w:lang w:val="en-US"/>
    </w:rPr>
  </w:style>
  <w:style w:type="paragraph" w:customStyle="1" w:styleId="SessionTime">
    <w:name w:val="SessionTime"/>
    <w:basedOn w:val="Preamble"/>
    <w:next w:val="Preamble"/>
    <w:qFormat/>
    <w:rsid w:val="0079432C"/>
  </w:style>
  <w:style w:type="paragraph" w:customStyle="1" w:styleId="ProcEnd">
    <w:name w:val="ProcEnd"/>
    <w:basedOn w:val="Normal"/>
    <w:qFormat/>
    <w:rsid w:val="00A15459"/>
  </w:style>
  <w:style w:type="paragraph" w:customStyle="1" w:styleId="WitExcused">
    <w:name w:val="Wit_Excused"/>
    <w:basedOn w:val="WitIntro"/>
    <w:qFormat/>
    <w:rsid w:val="003B054A"/>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805D5C"/>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7A4886"/>
    <w:rPr>
      <w:rFonts w:ascii="Times New Roman" w:hAnsi="Times New Roman"/>
      <w:spacing w:val="-3"/>
      <w:sz w:val="26"/>
      <w:szCs w:val="24"/>
    </w:rPr>
  </w:style>
  <w:style w:type="paragraph" w:customStyle="1" w:styleId="NewExam">
    <w:name w:val="New Exam"/>
    <w:basedOn w:val="IOP"/>
    <w:qFormat/>
    <w:rsid w:val="00440214"/>
    <w:rPr>
      <w:b/>
      <w:u w:val="single"/>
    </w:rPr>
  </w:style>
  <w:style w:type="paragraph" w:customStyle="1" w:styleId="quotelevel2">
    <w:name w:val="quote_level2"/>
    <w:basedOn w:val="Quote1"/>
    <w:qFormat/>
    <w:rsid w:val="005211D4"/>
    <w:pPr>
      <w:tabs>
        <w:tab w:val="clear" w:pos="2160"/>
        <w:tab w:val="left" w:pos="2880"/>
      </w:tabs>
      <w:ind w:left="2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7C"/>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rPr>
  </w:style>
  <w:style w:type="paragraph" w:styleId="Heading1">
    <w:name w:val="heading 1"/>
    <w:basedOn w:val="Normal"/>
    <w:next w:val="Normal"/>
    <w:link w:val="Heading1Char"/>
    <w:uiPriority w:val="9"/>
    <w:qFormat/>
    <w:rsid w:val="00613551"/>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613551"/>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613551"/>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w:hAnsi="Courier" w:cs="Times New Roman"/>
      <w:spacing w:val="0"/>
      <w:sz w:val="24"/>
      <w:lang w:val="x-none" w:eastAsia="x-none"/>
    </w:rPr>
  </w:style>
  <w:style w:type="character" w:styleId="PageNumber">
    <w:name w:val="page number"/>
    <w:basedOn w:val="DefaultParagraphFont"/>
  </w:style>
  <w:style w:type="paragraph" w:styleId="Footer">
    <w:name w:val="footer"/>
    <w:basedOn w:val="Normal"/>
    <w:semiHidden/>
    <w:pPr>
      <w:tabs>
        <w:tab w:val="center" w:pos="4320"/>
        <w:tab w:val="right" w:pos="8640"/>
      </w:tabs>
    </w:pPr>
  </w:style>
  <w:style w:type="paragraph" w:styleId="BalloonText">
    <w:name w:val="Balloon Text"/>
    <w:basedOn w:val="Normal"/>
    <w:semiHidden/>
    <w:rsid w:val="0085310D"/>
    <w:rPr>
      <w:rFonts w:ascii="Tahoma" w:hAnsi="Tahoma" w:cs="Tahoma"/>
      <w:sz w:val="16"/>
      <w:szCs w:val="16"/>
    </w:rPr>
  </w:style>
  <w:style w:type="character" w:styleId="LineNumber">
    <w:name w:val="line number"/>
    <w:rsid w:val="006A36D3"/>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742D41"/>
    <w:rPr>
      <w:rFonts w:ascii="Courier" w:hAnsi="Courier"/>
      <w:sz w:val="24"/>
      <w:szCs w:val="24"/>
    </w:rPr>
  </w:style>
  <w:style w:type="paragraph" w:styleId="DocumentMap">
    <w:name w:val="Document Map"/>
    <w:basedOn w:val="Normal"/>
    <w:link w:val="DocumentMapChar"/>
    <w:uiPriority w:val="99"/>
    <w:semiHidden/>
    <w:unhideWhenUsed/>
    <w:rsid w:val="00742D41"/>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742D41"/>
    <w:rPr>
      <w:rFonts w:ascii="Tahoma" w:hAnsi="Tahoma" w:cs="Tahoma"/>
      <w:sz w:val="16"/>
      <w:szCs w:val="16"/>
    </w:rPr>
  </w:style>
  <w:style w:type="paragraph" w:customStyle="1" w:styleId="Legal">
    <w:name w:val="Legal"/>
    <w:next w:val="NoSpacing"/>
    <w:link w:val="LegalChar"/>
    <w:autoRedefine/>
    <w:qFormat/>
    <w:rsid w:val="009D1B01"/>
    <w:pPr>
      <w:widowControl w:val="0"/>
      <w:tabs>
        <w:tab w:val="left" w:pos="1620"/>
        <w:tab w:val="left" w:pos="2520"/>
      </w:tabs>
      <w:spacing w:line="211" w:lineRule="auto"/>
      <w:ind w:left="547" w:right="720"/>
    </w:pPr>
    <w:rPr>
      <w:rFonts w:cs="Times New Roman"/>
      <w:spacing w:val="-3"/>
      <w:sz w:val="24"/>
      <w:szCs w:val="24"/>
      <w:lang w:val="en-CA"/>
    </w:rPr>
  </w:style>
  <w:style w:type="paragraph" w:customStyle="1" w:styleId="QuesQ">
    <w:name w:val="Ques_Q"/>
    <w:basedOn w:val="Normal"/>
    <w:next w:val="Coll"/>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1037FF"/>
    <w:pPr>
      <w:widowControl w:val="0"/>
      <w:autoSpaceDE w:val="0"/>
      <w:autoSpaceDN w:val="0"/>
      <w:adjustRightInd w:val="0"/>
    </w:pPr>
    <w:rPr>
      <w:rFonts w:ascii="Courier" w:hAnsi="Courier"/>
      <w:spacing w:val="-3"/>
      <w:sz w:val="24"/>
      <w:szCs w:val="24"/>
    </w:rPr>
  </w:style>
  <w:style w:type="paragraph" w:customStyle="1" w:styleId="WitA">
    <w:name w:val="Wit_A"/>
    <w:basedOn w:val="QuesQ"/>
    <w:next w:val="Coll"/>
    <w:autoRedefine/>
    <w:qFormat/>
    <w:rsid w:val="00DF5538"/>
  </w:style>
  <w:style w:type="paragraph" w:customStyle="1" w:styleId="Coll">
    <w:name w:val="Coll"/>
    <w:basedOn w:val="Normal"/>
    <w:link w:val="CollChar"/>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x-none" w:eastAsia="x-none"/>
    </w:rPr>
  </w:style>
  <w:style w:type="table" w:styleId="TableGrid">
    <w:name w:val="Table Grid"/>
    <w:basedOn w:val="TableNormal"/>
    <w:uiPriority w:val="59"/>
    <w:rsid w:val="008360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6A36D3"/>
  </w:style>
  <w:style w:type="paragraph" w:customStyle="1" w:styleId="UT">
    <w:name w:val="UT"/>
    <w:basedOn w:val="Legal"/>
    <w:link w:val="UTChar"/>
    <w:qFormat/>
    <w:rsid w:val="006E599A"/>
    <w:pPr>
      <w:ind w:left="540"/>
    </w:pPr>
  </w:style>
  <w:style w:type="character" w:customStyle="1" w:styleId="CollChar">
    <w:name w:val="Coll Char"/>
    <w:link w:val="Coll"/>
    <w:rsid w:val="00DF5538"/>
    <w:rPr>
      <w:rFonts w:ascii="Arial" w:hAnsi="Arial" w:cs="Arial"/>
      <w:spacing w:val="-3"/>
      <w:sz w:val="24"/>
      <w:szCs w:val="24"/>
      <w:lang w:val="x-none" w:eastAsia="x-none"/>
    </w:rPr>
  </w:style>
  <w:style w:type="character" w:customStyle="1" w:styleId="QuesLwnameChar">
    <w:name w:val="Ques_L_w_name Char"/>
    <w:basedOn w:val="CollChar"/>
    <w:link w:val="QuesLwname"/>
    <w:rsid w:val="00F15D52"/>
    <w:rPr>
      <w:rFonts w:ascii="Arial" w:hAnsi="Arial" w:cs="Arial"/>
      <w:spacing w:val="-3"/>
      <w:sz w:val="24"/>
      <w:szCs w:val="24"/>
      <w:lang w:val="x-none" w:eastAsia="x-none"/>
    </w:rPr>
  </w:style>
  <w:style w:type="paragraph" w:customStyle="1" w:styleId="UA">
    <w:name w:val="UA"/>
    <w:basedOn w:val="Legal"/>
    <w:link w:val="UAChar"/>
    <w:qFormat/>
    <w:rsid w:val="00DC38C1"/>
    <w:pPr>
      <w:ind w:left="540"/>
    </w:pPr>
  </w:style>
  <w:style w:type="character" w:customStyle="1" w:styleId="LegalChar">
    <w:name w:val="Legal Char"/>
    <w:link w:val="Legal"/>
    <w:rsid w:val="009D1B01"/>
    <w:rPr>
      <w:rFonts w:cs="Times New Roman"/>
      <w:spacing w:val="-3"/>
      <w:sz w:val="24"/>
      <w:szCs w:val="24"/>
      <w:lang w:val="en-CA" w:bidi="ar-SA"/>
    </w:rPr>
  </w:style>
  <w:style w:type="character" w:customStyle="1" w:styleId="UTChar">
    <w:name w:val="UT Char"/>
    <w:basedOn w:val="LegalChar"/>
    <w:link w:val="UT"/>
    <w:rsid w:val="006E599A"/>
    <w:rPr>
      <w:rFonts w:cs="Times New Roman"/>
      <w:spacing w:val="-3"/>
      <w:sz w:val="24"/>
      <w:szCs w:val="24"/>
      <w:lang w:val="en-CA" w:bidi="ar-SA"/>
    </w:rPr>
  </w:style>
  <w:style w:type="paragraph" w:customStyle="1" w:styleId="REF">
    <w:name w:val="REF"/>
    <w:basedOn w:val="Legal"/>
    <w:link w:val="REFChar"/>
    <w:qFormat/>
    <w:rsid w:val="006E599A"/>
    <w:pPr>
      <w:ind w:left="540"/>
    </w:pPr>
  </w:style>
  <w:style w:type="character" w:customStyle="1" w:styleId="UAChar">
    <w:name w:val="UA Char"/>
    <w:basedOn w:val="LegalChar"/>
    <w:link w:val="UA"/>
    <w:rsid w:val="00DC38C1"/>
    <w:rPr>
      <w:rFonts w:cs="Times New Roman"/>
      <w:spacing w:val="-3"/>
      <w:sz w:val="24"/>
      <w:szCs w:val="24"/>
      <w:lang w:val="en-CA" w:bidi="ar-SA"/>
    </w:rPr>
  </w:style>
  <w:style w:type="paragraph" w:customStyle="1" w:styleId="EX">
    <w:name w:val="EX"/>
    <w:basedOn w:val="Normal"/>
    <w:link w:val="EXChar"/>
    <w:qFormat/>
    <w:rsid w:val="0070434E"/>
    <w:pPr>
      <w:spacing w:line="396" w:lineRule="auto"/>
      <w:ind w:left="720"/>
    </w:pPr>
    <w:rPr>
      <w:rFonts w:ascii="Arial" w:hAnsi="Arial" w:cs="Arial"/>
      <w:b/>
      <w:sz w:val="24"/>
    </w:rPr>
  </w:style>
  <w:style w:type="character" w:customStyle="1" w:styleId="REFChar">
    <w:name w:val="REF Char"/>
    <w:basedOn w:val="LegalChar"/>
    <w:link w:val="REF"/>
    <w:rsid w:val="006E599A"/>
    <w:rPr>
      <w:rFonts w:cs="Times New Roman"/>
      <w:spacing w:val="-3"/>
      <w:sz w:val="24"/>
      <w:szCs w:val="24"/>
      <w:lang w:val="en-CA" w:bidi="ar-SA"/>
    </w:rPr>
  </w:style>
  <w:style w:type="character" w:customStyle="1" w:styleId="Heading1Char">
    <w:name w:val="Heading 1 Char"/>
    <w:link w:val="Heading1"/>
    <w:uiPriority w:val="9"/>
    <w:rsid w:val="00613551"/>
    <w:rPr>
      <w:rFonts w:ascii="Cambria" w:eastAsia="Times New Roman" w:hAnsi="Cambria" w:cs="Times New Roman"/>
      <w:b/>
      <w:bCs/>
      <w:kern w:val="32"/>
      <w:sz w:val="32"/>
      <w:szCs w:val="32"/>
      <w:lang w:val="en-US" w:eastAsia="en-US"/>
    </w:rPr>
  </w:style>
  <w:style w:type="character" w:customStyle="1" w:styleId="EXChar">
    <w:name w:val="EX Char"/>
    <w:link w:val="EX"/>
    <w:rsid w:val="0070434E"/>
    <w:rPr>
      <w:rFonts w:ascii="Arial" w:hAnsi="Arial" w:cs="Arial"/>
      <w:b/>
      <w:spacing w:val="-3"/>
      <w:sz w:val="24"/>
      <w:szCs w:val="24"/>
    </w:rPr>
  </w:style>
  <w:style w:type="character" w:customStyle="1" w:styleId="Heading2Char">
    <w:name w:val="Heading 2 Char"/>
    <w:link w:val="Heading2"/>
    <w:uiPriority w:val="9"/>
    <w:semiHidden/>
    <w:rsid w:val="0061355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13551"/>
    <w:rPr>
      <w:rFonts w:ascii="Cambria" w:eastAsia="Times New Roman" w:hAnsi="Cambria" w:cs="Times New Roman"/>
      <w:b/>
      <w:bCs/>
      <w:sz w:val="26"/>
      <w:szCs w:val="26"/>
      <w:lang w:val="en-US" w:eastAsia="en-US"/>
    </w:rPr>
  </w:style>
  <w:style w:type="character" w:styleId="Hyperlink">
    <w:name w:val="Hyperlink"/>
    <w:uiPriority w:val="99"/>
    <w:unhideWhenUsed/>
    <w:rsid w:val="00613551"/>
    <w:rPr>
      <w:color w:val="0000FF"/>
      <w:u w:val="single"/>
    </w:rPr>
  </w:style>
  <w:style w:type="paragraph" w:styleId="TOC1">
    <w:name w:val="toc 1"/>
    <w:basedOn w:val="Legal"/>
    <w:next w:val="Normal"/>
    <w:autoRedefine/>
    <w:uiPriority w:val="39"/>
    <w:unhideWhenUsed/>
    <w:rsid w:val="005C2E27"/>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0C3B78"/>
    <w:pPr>
      <w:spacing w:line="396" w:lineRule="auto"/>
      <w:ind w:left="720"/>
      <w:outlineLvl w:val="0"/>
    </w:pPr>
    <w:rPr>
      <w:rFonts w:ascii="Arial" w:hAnsi="Arial" w:cs="Arial"/>
      <w:spacing w:val="-3"/>
      <w:sz w:val="24"/>
      <w:szCs w:val="24"/>
    </w:rPr>
  </w:style>
  <w:style w:type="paragraph" w:customStyle="1" w:styleId="OTR">
    <w:name w:val="OTR"/>
    <w:basedOn w:val="Normal"/>
    <w:link w:val="OTRChar"/>
    <w:qFormat/>
    <w:rsid w:val="00243023"/>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0C3B78"/>
    <w:rPr>
      <w:rFonts w:ascii="Arial" w:hAnsi="Arial" w:cs="Arial"/>
      <w:spacing w:val="-3"/>
      <w:sz w:val="24"/>
      <w:szCs w:val="24"/>
      <w:lang w:val="x-none" w:eastAsia="x-none"/>
    </w:rPr>
  </w:style>
  <w:style w:type="paragraph" w:customStyle="1" w:styleId="WitIntro">
    <w:name w:val="Wit_Intro"/>
    <w:basedOn w:val="Normal"/>
    <w:link w:val="WitIntroChar"/>
    <w:qFormat/>
    <w:rsid w:val="003E1CA2"/>
    <w:pPr>
      <w:tabs>
        <w:tab w:val="right" w:pos="8928"/>
      </w:tabs>
    </w:pPr>
    <w:rPr>
      <w:rFonts w:cs="Times New Roman"/>
      <w:b/>
      <w:szCs w:val="26"/>
      <w:lang w:val="x-none" w:eastAsia="x-none"/>
    </w:rPr>
  </w:style>
  <w:style w:type="character" w:customStyle="1" w:styleId="OTRChar">
    <w:name w:val="OTR Char"/>
    <w:link w:val="OTR"/>
    <w:rsid w:val="00243023"/>
    <w:rPr>
      <w:rFonts w:ascii="Arial" w:hAnsi="Arial"/>
      <w:b/>
      <w:spacing w:val="-3"/>
      <w:sz w:val="24"/>
      <w:szCs w:val="24"/>
    </w:rPr>
  </w:style>
  <w:style w:type="character" w:customStyle="1" w:styleId="WitIntroChar">
    <w:name w:val="Wit_Intro Char"/>
    <w:link w:val="WitIntro"/>
    <w:rsid w:val="003E1CA2"/>
    <w:rPr>
      <w:rFonts w:ascii="Times New Roman" w:hAnsi="Times New Roman" w:cs="Times New Roman"/>
      <w:b/>
      <w:spacing w:val="-3"/>
      <w:sz w:val="26"/>
      <w:szCs w:val="26"/>
      <w:lang w:eastAsia="x-none"/>
    </w:rPr>
  </w:style>
  <w:style w:type="character" w:styleId="CommentReference">
    <w:name w:val="annotation reference"/>
    <w:uiPriority w:val="99"/>
    <w:semiHidden/>
    <w:unhideWhenUsed/>
    <w:rsid w:val="00EF7339"/>
    <w:rPr>
      <w:sz w:val="16"/>
      <w:szCs w:val="16"/>
    </w:rPr>
  </w:style>
  <w:style w:type="paragraph" w:styleId="CommentText">
    <w:name w:val="annotation text"/>
    <w:basedOn w:val="Normal"/>
    <w:link w:val="CommentTextChar"/>
    <w:uiPriority w:val="99"/>
    <w:semiHidden/>
    <w:unhideWhenUsed/>
    <w:rsid w:val="00EF7339"/>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F7339"/>
    <w:rPr>
      <w:rFonts w:ascii="Courier" w:hAnsi="Courier"/>
      <w:spacing w:val="-3"/>
    </w:rPr>
  </w:style>
  <w:style w:type="paragraph" w:styleId="CommentSubject">
    <w:name w:val="annotation subject"/>
    <w:basedOn w:val="CommentText"/>
    <w:next w:val="CommentText"/>
    <w:link w:val="CommentSubjectChar"/>
    <w:uiPriority w:val="99"/>
    <w:semiHidden/>
    <w:unhideWhenUsed/>
    <w:rsid w:val="002F68DD"/>
    <w:rPr>
      <w:b/>
      <w:bCs/>
    </w:rPr>
  </w:style>
  <w:style w:type="character" w:customStyle="1" w:styleId="CommentSubjectChar">
    <w:name w:val="Comment Subject Char"/>
    <w:link w:val="CommentSubject"/>
    <w:uiPriority w:val="99"/>
    <w:semiHidden/>
    <w:rsid w:val="002F68DD"/>
    <w:rPr>
      <w:rFonts w:ascii="Courier" w:hAnsi="Courier"/>
      <w:b/>
      <w:bCs/>
      <w:spacing w:val="-3"/>
    </w:rPr>
  </w:style>
  <w:style w:type="paragraph" w:customStyle="1" w:styleId="Index">
    <w:name w:val="Index"/>
    <w:qFormat/>
    <w:rsid w:val="00EA6E79"/>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lang w:val="en-CA" w:eastAsia="en-CA"/>
    </w:rPr>
  </w:style>
  <w:style w:type="paragraph" w:customStyle="1" w:styleId="Preamble">
    <w:name w:val="Preamble"/>
    <w:basedOn w:val="Normal"/>
    <w:qFormat/>
    <w:rsid w:val="00032904"/>
    <w:pPr>
      <w:tabs>
        <w:tab w:val="clear" w:pos="360"/>
        <w:tab w:val="clear" w:pos="720"/>
        <w:tab w:val="clear" w:pos="1440"/>
        <w:tab w:val="clear" w:pos="1800"/>
      </w:tabs>
    </w:pPr>
  </w:style>
  <w:style w:type="paragraph" w:customStyle="1" w:styleId="Indextitle">
    <w:name w:val="Index_title"/>
    <w:basedOn w:val="Normal"/>
    <w:qFormat/>
    <w:rsid w:val="005E0089"/>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856EB2"/>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691DFC"/>
    <w:pPr>
      <w:tabs>
        <w:tab w:val="clear" w:pos="1440"/>
        <w:tab w:val="left" w:pos="2160"/>
      </w:tabs>
      <w:ind w:left="2160" w:firstLine="0"/>
    </w:pPr>
  </w:style>
  <w:style w:type="paragraph" w:customStyle="1" w:styleId="unquote">
    <w:name w:val="unquote"/>
    <w:basedOn w:val="Coll"/>
    <w:qFormat/>
    <w:rsid w:val="00261136"/>
    <w:pPr>
      <w:ind w:firstLine="0"/>
    </w:pPr>
  </w:style>
  <w:style w:type="character" w:customStyle="1" w:styleId="IntenseQuoteChar">
    <w:name w:val="Intense Quote Char"/>
    <w:link w:val="IntenseQuote"/>
    <w:uiPriority w:val="30"/>
    <w:rsid w:val="00856EB2"/>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920F79"/>
    <w:pPr>
      <w:tabs>
        <w:tab w:val="clear" w:pos="2160"/>
      </w:tabs>
      <w:ind w:left="1440" w:firstLine="720"/>
    </w:pPr>
    <w:rPr>
      <w:lang w:val="en-US"/>
    </w:rPr>
  </w:style>
  <w:style w:type="paragraph" w:customStyle="1" w:styleId="SessionTime">
    <w:name w:val="SessionTime"/>
    <w:basedOn w:val="Preamble"/>
    <w:next w:val="Preamble"/>
    <w:qFormat/>
    <w:rsid w:val="0079432C"/>
  </w:style>
  <w:style w:type="paragraph" w:customStyle="1" w:styleId="ProcEnd">
    <w:name w:val="ProcEnd"/>
    <w:basedOn w:val="Normal"/>
    <w:qFormat/>
    <w:rsid w:val="00A15459"/>
  </w:style>
  <w:style w:type="paragraph" w:customStyle="1" w:styleId="WitExcused">
    <w:name w:val="Wit_Excused"/>
    <w:basedOn w:val="WitIntro"/>
    <w:qFormat/>
    <w:rsid w:val="003B054A"/>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805D5C"/>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7A4886"/>
    <w:rPr>
      <w:rFonts w:ascii="Times New Roman" w:hAnsi="Times New Roman"/>
      <w:spacing w:val="-3"/>
      <w:sz w:val="26"/>
      <w:szCs w:val="24"/>
    </w:rPr>
  </w:style>
  <w:style w:type="paragraph" w:customStyle="1" w:styleId="NewExam">
    <w:name w:val="New Exam"/>
    <w:basedOn w:val="IOP"/>
    <w:qFormat/>
    <w:rsid w:val="00440214"/>
    <w:rPr>
      <w:b/>
      <w:u w:val="single"/>
    </w:rPr>
  </w:style>
  <w:style w:type="paragraph" w:customStyle="1" w:styleId="quotelevel2">
    <w:name w:val="quote_level2"/>
    <w:basedOn w:val="Quote1"/>
    <w:qFormat/>
    <w:rsid w:val="005211D4"/>
    <w:pPr>
      <w:tabs>
        <w:tab w:val="clear" w:pos="2160"/>
        <w:tab w:val="left" w:pos="2880"/>
      </w:tabs>
      <w:ind w:left="2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1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y\Documents\NWT\NWT%20-%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EC7C9-D2AA-4A27-94B8-07B66A36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NWT - Standard.dot</Template>
  <TotalTime>0</TotalTime>
  <Pages>14</Pages>
  <Words>2588</Words>
  <Characters>13031</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Court File No</vt:lpstr>
    </vt:vector>
  </TitlesOfParts>
  <Company>eDecree</Company>
  <LinksUpToDate>false</LinksUpToDate>
  <CharactersWithSpaces>15588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File No</dc:title>
  <dc:creator>Joan Butticci</dc:creator>
  <cp:lastModifiedBy>Jeff Round</cp:lastModifiedBy>
  <cp:revision>3</cp:revision>
  <cp:lastPrinted>2020-03-23T21:59:00Z</cp:lastPrinted>
  <dcterms:created xsi:type="dcterms:W3CDTF">2020-03-23T21:59:00Z</dcterms:created>
  <dcterms:modified xsi:type="dcterms:W3CDTF">2020-03-31T19:59:00Z</dcterms:modified>
</cp:coreProperties>
</file>