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F8E" w:rsidRPr="0032647A" w:rsidRDefault="00824010" w:rsidP="00B94F8E">
      <w:pPr>
        <w:spacing w:after="0" w:line="240" w:lineRule="auto"/>
        <w:rPr>
          <w:rFonts w:ascii="Times New Roman" w:hAnsi="Times New Roman" w:cs="Times New Roman"/>
          <w:sz w:val="24"/>
          <w:szCs w:val="24"/>
        </w:rPr>
      </w:pPr>
      <w:r>
        <w:rPr>
          <w:rFonts w:ascii="Times New Roman" w:hAnsi="Times New Roman" w:cs="Times New Roman"/>
          <w:i/>
          <w:sz w:val="24"/>
          <w:szCs w:val="24"/>
        </w:rPr>
        <w:t>G</w:t>
      </w:r>
      <w:r w:rsidR="004E6A9E">
        <w:rPr>
          <w:rFonts w:ascii="Times New Roman" w:hAnsi="Times New Roman" w:cs="Times New Roman"/>
          <w:i/>
          <w:sz w:val="24"/>
          <w:szCs w:val="24"/>
        </w:rPr>
        <w:t>. (</w:t>
      </w:r>
      <w:r w:rsidR="001A2CF0">
        <w:rPr>
          <w:rFonts w:ascii="Times New Roman" w:hAnsi="Times New Roman" w:cs="Times New Roman"/>
          <w:i/>
          <w:sz w:val="24"/>
          <w:szCs w:val="24"/>
        </w:rPr>
        <w:t>S.D</w:t>
      </w:r>
      <w:r w:rsidR="004E6A9E">
        <w:rPr>
          <w:rFonts w:ascii="Times New Roman" w:hAnsi="Times New Roman" w:cs="Times New Roman"/>
          <w:i/>
          <w:sz w:val="24"/>
          <w:szCs w:val="24"/>
        </w:rPr>
        <w:t>.)</w:t>
      </w:r>
      <w:r>
        <w:rPr>
          <w:rFonts w:ascii="Times New Roman" w:hAnsi="Times New Roman" w:cs="Times New Roman"/>
          <w:i/>
          <w:sz w:val="24"/>
          <w:szCs w:val="24"/>
        </w:rPr>
        <w:t xml:space="preserve"> v HMTQ</w:t>
      </w:r>
      <w:r w:rsidR="00EC333C">
        <w:rPr>
          <w:rFonts w:ascii="Times New Roman" w:hAnsi="Times New Roman" w:cs="Times New Roman"/>
          <w:i/>
          <w:sz w:val="24"/>
          <w:szCs w:val="24"/>
        </w:rPr>
        <w:t xml:space="preserve">, </w:t>
      </w:r>
      <w:r w:rsidR="003C2C86">
        <w:rPr>
          <w:rFonts w:ascii="Times New Roman" w:hAnsi="Times New Roman" w:cs="Times New Roman"/>
          <w:sz w:val="24"/>
          <w:szCs w:val="24"/>
        </w:rPr>
        <w:t>201</w:t>
      </w:r>
      <w:r w:rsidR="001A28CD">
        <w:rPr>
          <w:rFonts w:ascii="Times New Roman" w:hAnsi="Times New Roman" w:cs="Times New Roman"/>
          <w:sz w:val="24"/>
          <w:szCs w:val="24"/>
        </w:rPr>
        <w:t>8</w:t>
      </w:r>
      <w:r w:rsidR="00E23354">
        <w:rPr>
          <w:rFonts w:ascii="Times New Roman" w:hAnsi="Times New Roman" w:cs="Times New Roman"/>
          <w:sz w:val="24"/>
          <w:szCs w:val="24"/>
        </w:rPr>
        <w:t xml:space="preserve"> NWTSC </w:t>
      </w:r>
      <w:r w:rsidR="001A2CF0">
        <w:rPr>
          <w:rFonts w:ascii="Times New Roman" w:hAnsi="Times New Roman" w:cs="Times New Roman"/>
          <w:sz w:val="24"/>
          <w:szCs w:val="24"/>
        </w:rPr>
        <w:t>40</w:t>
      </w:r>
    </w:p>
    <w:p w:rsidR="005C1B81" w:rsidRDefault="005C1B81" w:rsidP="00B94F8E">
      <w:pPr>
        <w:spacing w:after="0" w:line="240" w:lineRule="auto"/>
        <w:jc w:val="right"/>
        <w:rPr>
          <w:rFonts w:ascii="Times New Roman" w:hAnsi="Times New Roman" w:cs="Times New Roman"/>
          <w:sz w:val="28"/>
          <w:szCs w:val="28"/>
        </w:rPr>
      </w:pPr>
    </w:p>
    <w:p w:rsidR="00B94F8E" w:rsidRPr="0032647A" w:rsidRDefault="001922F6" w:rsidP="00B94F8E">
      <w:pPr>
        <w:spacing w:after="0" w:line="240" w:lineRule="auto"/>
        <w:jc w:val="right"/>
        <w:rPr>
          <w:rFonts w:ascii="Times New Roman" w:hAnsi="Times New Roman" w:cs="Times New Roman"/>
          <w:sz w:val="28"/>
          <w:szCs w:val="28"/>
        </w:rPr>
      </w:pPr>
      <w:r w:rsidRPr="0032647A">
        <w:rPr>
          <w:rFonts w:ascii="Times New Roman" w:hAnsi="Times New Roman" w:cs="Times New Roman"/>
          <w:sz w:val="28"/>
          <w:szCs w:val="28"/>
        </w:rPr>
        <w:fldChar w:fldCharType="begin"/>
      </w:r>
      <w:r w:rsidR="00B94F8E" w:rsidRPr="0032647A">
        <w:rPr>
          <w:rFonts w:ascii="Times New Roman" w:hAnsi="Times New Roman" w:cs="Times New Roman"/>
          <w:sz w:val="28"/>
          <w:szCs w:val="28"/>
        </w:rPr>
        <w:instrText xml:space="preserve"> SEQ CHAPTER \h \r 1</w:instrText>
      </w:r>
      <w:r w:rsidRPr="0032647A">
        <w:rPr>
          <w:rFonts w:ascii="Times New Roman" w:hAnsi="Times New Roman" w:cs="Times New Roman"/>
          <w:sz w:val="28"/>
          <w:szCs w:val="28"/>
        </w:rPr>
        <w:fldChar w:fldCharType="end"/>
      </w:r>
      <w:r w:rsidR="00B94F8E" w:rsidRPr="0032647A">
        <w:rPr>
          <w:rFonts w:ascii="Times New Roman" w:hAnsi="Times New Roman" w:cs="Times New Roman"/>
          <w:sz w:val="28"/>
          <w:szCs w:val="28"/>
        </w:rPr>
        <w:t xml:space="preserve">Date: </w:t>
      </w:r>
      <w:bookmarkStart w:id="0" w:name="1"/>
      <w:bookmarkEnd w:id="0"/>
      <w:r w:rsidR="00B94F8E" w:rsidRPr="0032647A">
        <w:rPr>
          <w:rFonts w:ascii="Times New Roman" w:hAnsi="Times New Roman" w:cs="Times New Roman"/>
          <w:sz w:val="28"/>
          <w:szCs w:val="28"/>
        </w:rPr>
        <w:t xml:space="preserve"> 20</w:t>
      </w:r>
      <w:r w:rsidR="00EA15D9" w:rsidRPr="0032647A">
        <w:rPr>
          <w:rFonts w:ascii="Times New Roman" w:hAnsi="Times New Roman" w:cs="Times New Roman"/>
          <w:sz w:val="28"/>
          <w:szCs w:val="28"/>
        </w:rPr>
        <w:t>1</w:t>
      </w:r>
      <w:r w:rsidR="001A28CD">
        <w:rPr>
          <w:rFonts w:ascii="Times New Roman" w:hAnsi="Times New Roman" w:cs="Times New Roman"/>
          <w:sz w:val="28"/>
          <w:szCs w:val="28"/>
        </w:rPr>
        <w:t>8</w:t>
      </w:r>
      <w:r w:rsidR="00B94F8E" w:rsidRPr="0032647A">
        <w:rPr>
          <w:rFonts w:ascii="Times New Roman" w:hAnsi="Times New Roman" w:cs="Times New Roman"/>
          <w:sz w:val="28"/>
          <w:szCs w:val="28"/>
        </w:rPr>
        <w:t xml:space="preserve"> </w:t>
      </w:r>
      <w:r w:rsidR="00824010">
        <w:rPr>
          <w:rFonts w:ascii="Times New Roman" w:hAnsi="Times New Roman" w:cs="Times New Roman"/>
          <w:sz w:val="28"/>
          <w:szCs w:val="28"/>
        </w:rPr>
        <w:t>0</w:t>
      </w:r>
      <w:r w:rsidR="009C23C9">
        <w:rPr>
          <w:rFonts w:ascii="Times New Roman" w:hAnsi="Times New Roman" w:cs="Times New Roman"/>
          <w:sz w:val="28"/>
          <w:szCs w:val="28"/>
        </w:rPr>
        <w:t>7</w:t>
      </w:r>
      <w:r w:rsidR="00C72AB7">
        <w:rPr>
          <w:rFonts w:ascii="Times New Roman" w:hAnsi="Times New Roman" w:cs="Times New Roman"/>
          <w:sz w:val="28"/>
          <w:szCs w:val="28"/>
        </w:rPr>
        <w:t xml:space="preserve"> </w:t>
      </w:r>
      <w:r w:rsidR="00294864">
        <w:rPr>
          <w:rFonts w:ascii="Times New Roman" w:hAnsi="Times New Roman" w:cs="Times New Roman"/>
          <w:sz w:val="28"/>
          <w:szCs w:val="28"/>
        </w:rPr>
        <w:t>26</w:t>
      </w:r>
    </w:p>
    <w:p w:rsidR="00481EE6" w:rsidRDefault="001922F6" w:rsidP="00B94F8E">
      <w:pPr>
        <w:spacing w:after="0" w:line="240" w:lineRule="auto"/>
        <w:jc w:val="right"/>
        <w:rPr>
          <w:rFonts w:ascii="Times New Roman" w:hAnsi="Times New Roman" w:cs="Times New Roman"/>
          <w:sz w:val="28"/>
          <w:szCs w:val="28"/>
        </w:rPr>
      </w:pPr>
      <w:r w:rsidRPr="0032647A">
        <w:rPr>
          <w:rFonts w:ascii="Times New Roman" w:hAnsi="Times New Roman" w:cs="Times New Roman"/>
          <w:sz w:val="28"/>
          <w:szCs w:val="28"/>
        </w:rPr>
        <w:fldChar w:fldCharType="begin"/>
      </w:r>
      <w:r w:rsidR="00B94F8E" w:rsidRPr="0032647A">
        <w:rPr>
          <w:rFonts w:ascii="Times New Roman" w:hAnsi="Times New Roman" w:cs="Times New Roman"/>
          <w:sz w:val="28"/>
          <w:szCs w:val="28"/>
        </w:rPr>
        <w:instrText xml:space="preserve"> SEQ CHAPTER \h \r 1</w:instrText>
      </w:r>
      <w:r w:rsidRPr="0032647A">
        <w:rPr>
          <w:rFonts w:ascii="Times New Roman" w:hAnsi="Times New Roman" w:cs="Times New Roman"/>
          <w:sz w:val="28"/>
          <w:szCs w:val="28"/>
        </w:rPr>
        <w:fldChar w:fldCharType="end"/>
      </w:r>
      <w:r w:rsidR="00B94F8E" w:rsidRPr="0032647A">
        <w:rPr>
          <w:rFonts w:ascii="Times New Roman" w:hAnsi="Times New Roman" w:cs="Times New Roman"/>
          <w:sz w:val="28"/>
          <w:szCs w:val="28"/>
        </w:rPr>
        <w:t xml:space="preserve">Docket: </w:t>
      </w:r>
      <w:bookmarkStart w:id="1" w:name="2"/>
      <w:bookmarkEnd w:id="1"/>
      <w:r w:rsidR="00B94F8E" w:rsidRPr="0032647A">
        <w:rPr>
          <w:rFonts w:ascii="Times New Roman" w:hAnsi="Times New Roman" w:cs="Times New Roman"/>
          <w:sz w:val="28"/>
          <w:szCs w:val="28"/>
        </w:rPr>
        <w:t xml:space="preserve"> </w:t>
      </w:r>
      <w:r w:rsidR="001A28CD">
        <w:rPr>
          <w:rFonts w:ascii="Times New Roman" w:hAnsi="Times New Roman" w:cs="Times New Roman"/>
          <w:sz w:val="28"/>
          <w:szCs w:val="28"/>
        </w:rPr>
        <w:t xml:space="preserve">S-1-CR </w:t>
      </w:r>
      <w:r w:rsidR="00AB5A49">
        <w:rPr>
          <w:rFonts w:ascii="Times New Roman" w:hAnsi="Times New Roman" w:cs="Times New Roman"/>
          <w:sz w:val="28"/>
          <w:szCs w:val="28"/>
        </w:rPr>
        <w:t>201</w:t>
      </w:r>
      <w:r w:rsidR="00824010">
        <w:rPr>
          <w:rFonts w:ascii="Times New Roman" w:hAnsi="Times New Roman" w:cs="Times New Roman"/>
          <w:sz w:val="28"/>
          <w:szCs w:val="28"/>
        </w:rPr>
        <w:t>7 000122</w:t>
      </w:r>
    </w:p>
    <w:p w:rsidR="00194D52" w:rsidRPr="0032647A" w:rsidRDefault="00194D52" w:rsidP="00B94F8E">
      <w:pPr>
        <w:spacing w:after="0" w:line="240" w:lineRule="auto"/>
        <w:jc w:val="right"/>
        <w:rPr>
          <w:rFonts w:ascii="Times New Roman" w:hAnsi="Times New Roman" w:cs="Times New Roman"/>
          <w:sz w:val="28"/>
          <w:szCs w:val="28"/>
        </w:rPr>
      </w:pPr>
    </w:p>
    <w:p w:rsidR="00896674" w:rsidRDefault="00896674" w:rsidP="00896674">
      <w:pPr>
        <w:jc w:val="center"/>
        <w:rPr>
          <w:rFonts w:ascii="Times New Roman" w:hAnsi="Times New Roman" w:cs="Times New Roman"/>
          <w:b/>
          <w:sz w:val="28"/>
          <w:szCs w:val="28"/>
        </w:rPr>
      </w:pPr>
      <w:r>
        <w:rPr>
          <w:rFonts w:ascii="Times New Roman" w:hAnsi="Times New Roman" w:cs="Times New Roman"/>
          <w:b/>
          <w:sz w:val="28"/>
          <w:szCs w:val="28"/>
        </w:rPr>
        <w:t>IN THE SUPREME COURT OF THE NORTHWEST TERRITORIES</w:t>
      </w:r>
    </w:p>
    <w:p w:rsidR="00DA34E5" w:rsidRDefault="00DA34E5" w:rsidP="00DA34E5">
      <w:pPr>
        <w:rPr>
          <w:rFonts w:ascii="Times New Roman" w:hAnsi="Times New Roman" w:cs="Times New Roman"/>
          <w:sz w:val="28"/>
          <w:szCs w:val="28"/>
        </w:rPr>
      </w:pPr>
      <w:r w:rsidRPr="00EC333C">
        <w:rPr>
          <w:rFonts w:ascii="Times New Roman" w:hAnsi="Times New Roman" w:cs="Times New Roman"/>
          <w:sz w:val="28"/>
          <w:szCs w:val="28"/>
        </w:rPr>
        <w:t>BETWEEN:</w:t>
      </w:r>
    </w:p>
    <w:p w:rsidR="00EC6AB5" w:rsidRDefault="001A2CF0" w:rsidP="00EC6AB5">
      <w:pPr>
        <w:jc w:val="center"/>
        <w:rPr>
          <w:rFonts w:ascii="Times New Roman" w:hAnsi="Times New Roman" w:cs="Times New Roman"/>
          <w:sz w:val="28"/>
          <w:szCs w:val="28"/>
        </w:rPr>
      </w:pPr>
      <w:r>
        <w:rPr>
          <w:rFonts w:ascii="Times New Roman" w:hAnsi="Times New Roman" w:cs="Times New Roman"/>
          <w:sz w:val="28"/>
          <w:szCs w:val="28"/>
        </w:rPr>
        <w:t>S.D</w:t>
      </w:r>
      <w:r w:rsidR="004E6A9E">
        <w:rPr>
          <w:rFonts w:ascii="Times New Roman" w:hAnsi="Times New Roman" w:cs="Times New Roman"/>
          <w:sz w:val="28"/>
          <w:szCs w:val="28"/>
        </w:rPr>
        <w:t>.G.</w:t>
      </w:r>
    </w:p>
    <w:p w:rsidR="00DA34E5" w:rsidRPr="00A40FD9" w:rsidRDefault="00824010" w:rsidP="00DA34E5">
      <w:pPr>
        <w:spacing w:line="240" w:lineRule="auto"/>
        <w:jc w:val="right"/>
        <w:rPr>
          <w:rFonts w:ascii="Times New Roman" w:hAnsi="Times New Roman" w:cs="Times New Roman"/>
          <w:sz w:val="28"/>
          <w:szCs w:val="28"/>
        </w:rPr>
      </w:pPr>
      <w:r>
        <w:rPr>
          <w:rFonts w:ascii="Times New Roman" w:hAnsi="Times New Roman" w:cs="Times New Roman"/>
          <w:sz w:val="28"/>
          <w:szCs w:val="28"/>
        </w:rPr>
        <w:t>Appellant</w:t>
      </w:r>
    </w:p>
    <w:p w:rsidR="00DA34E5" w:rsidRDefault="00DA34E5" w:rsidP="00DA34E5">
      <w:pPr>
        <w:spacing w:line="240" w:lineRule="auto"/>
        <w:jc w:val="center"/>
        <w:rPr>
          <w:rFonts w:ascii="Times New Roman" w:hAnsi="Times New Roman" w:cs="Times New Roman"/>
          <w:sz w:val="28"/>
          <w:szCs w:val="28"/>
        </w:rPr>
      </w:pPr>
      <w:r w:rsidRPr="00A40FD9">
        <w:rPr>
          <w:rFonts w:ascii="Times New Roman" w:hAnsi="Times New Roman" w:cs="Times New Roman"/>
          <w:sz w:val="28"/>
          <w:szCs w:val="28"/>
        </w:rPr>
        <w:t>-</w:t>
      </w:r>
      <w:proofErr w:type="gramStart"/>
      <w:r w:rsidRPr="00A40FD9">
        <w:rPr>
          <w:rFonts w:ascii="Times New Roman" w:hAnsi="Times New Roman" w:cs="Times New Roman"/>
          <w:sz w:val="28"/>
          <w:szCs w:val="28"/>
        </w:rPr>
        <w:t>and</w:t>
      </w:r>
      <w:proofErr w:type="gramEnd"/>
      <w:r w:rsidRPr="00A40FD9">
        <w:rPr>
          <w:rFonts w:ascii="Times New Roman" w:hAnsi="Times New Roman" w:cs="Times New Roman"/>
          <w:sz w:val="28"/>
          <w:szCs w:val="28"/>
        </w:rPr>
        <w:t>-</w:t>
      </w:r>
    </w:p>
    <w:p w:rsidR="00EC6AB5" w:rsidRDefault="00EC6AB5" w:rsidP="00DA34E5">
      <w:pPr>
        <w:spacing w:line="240" w:lineRule="auto"/>
        <w:jc w:val="center"/>
        <w:rPr>
          <w:rFonts w:ascii="Times New Roman" w:hAnsi="Times New Roman" w:cs="Times New Roman"/>
          <w:sz w:val="28"/>
          <w:szCs w:val="28"/>
        </w:rPr>
      </w:pPr>
    </w:p>
    <w:p w:rsidR="00EC6AB5" w:rsidRPr="00A40FD9" w:rsidRDefault="00824010" w:rsidP="00DA34E5">
      <w:pPr>
        <w:spacing w:line="240" w:lineRule="auto"/>
        <w:jc w:val="center"/>
        <w:rPr>
          <w:rFonts w:ascii="Times New Roman" w:hAnsi="Times New Roman" w:cs="Times New Roman"/>
          <w:sz w:val="28"/>
          <w:szCs w:val="28"/>
        </w:rPr>
      </w:pPr>
      <w:r>
        <w:rPr>
          <w:rFonts w:ascii="Times New Roman" w:hAnsi="Times New Roman" w:cs="Times New Roman"/>
          <w:sz w:val="28"/>
          <w:szCs w:val="28"/>
        </w:rPr>
        <w:t>HER MAJESTY THE QUEEN</w:t>
      </w:r>
    </w:p>
    <w:p w:rsidR="00DA34E5" w:rsidRPr="00A40FD9" w:rsidRDefault="00824010" w:rsidP="00DA34E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Respondent</w:t>
      </w:r>
    </w:p>
    <w:p w:rsidR="00EC333C" w:rsidRDefault="00DA34E9" w:rsidP="00DA34E5">
      <w:pPr>
        <w:jc w:val="center"/>
        <w:rPr>
          <w:rFonts w:ascii="Times New Roman" w:hAnsi="Times New Roman" w:cs="Times New Roman"/>
          <w:b/>
          <w:sz w:val="28"/>
          <w:szCs w:val="28"/>
        </w:rPr>
      </w:pPr>
      <w:r w:rsidRPr="00DA34E9">
        <w:rPr>
          <w:rFonts w:ascii="Times New Roman" w:hAnsi="Times New Roman" w:cs="Times New Roman"/>
          <w:b/>
          <w:noProof/>
          <w:sz w:val="28"/>
          <w:szCs w:val="28"/>
          <w:lang w:val="en-US" w:eastAsia="en-US"/>
        </w:rPr>
        <mc:AlternateContent>
          <mc:Choice Requires="wps">
            <w:drawing>
              <wp:anchor distT="45720" distB="45720" distL="114300" distR="114300" simplePos="0" relativeHeight="251659264" behindDoc="0" locked="0" layoutInCell="1" allowOverlap="1">
                <wp:simplePos x="0" y="0"/>
                <wp:positionH relativeFrom="column">
                  <wp:posOffset>708660</wp:posOffset>
                </wp:positionH>
                <wp:positionV relativeFrom="paragraph">
                  <wp:posOffset>183515</wp:posOffset>
                </wp:positionV>
                <wp:extent cx="4579620" cy="1417320"/>
                <wp:effectExtent l="0" t="0" r="114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9620" cy="1417320"/>
                        </a:xfrm>
                        <a:prstGeom prst="rect">
                          <a:avLst/>
                        </a:prstGeom>
                        <a:solidFill>
                          <a:srgbClr val="FFFFFF"/>
                        </a:solidFill>
                        <a:ln w="9525">
                          <a:solidFill>
                            <a:srgbClr val="000000"/>
                          </a:solidFill>
                          <a:miter lim="800000"/>
                          <a:headEnd/>
                          <a:tailEnd/>
                        </a:ln>
                      </wps:spPr>
                      <wps:txbx>
                        <w:txbxContent>
                          <w:p w:rsidR="00DA34E9" w:rsidRPr="00DA34E9" w:rsidRDefault="00DA34E9" w:rsidP="00DA34E9">
                            <w:pPr>
                              <w:shd w:val="clear" w:color="auto" w:fill="FFFFFF"/>
                              <w:jc w:val="center"/>
                              <w:rPr>
                                <w:rFonts w:ascii="Times New Roman" w:hAnsi="Times New Roman" w:cs="Times New Roman"/>
                                <w:color w:val="000000"/>
                                <w:sz w:val="20"/>
                                <w:szCs w:val="20"/>
                              </w:rPr>
                            </w:pPr>
                            <w:r w:rsidRPr="00DA34E9">
                              <w:rPr>
                                <w:rFonts w:ascii="Times New Roman" w:hAnsi="Times New Roman" w:cs="Times New Roman"/>
                                <w:b/>
                                <w:bCs/>
                                <w:color w:val="000000"/>
                                <w:sz w:val="20"/>
                                <w:szCs w:val="20"/>
                              </w:rPr>
                              <w:t>Restriction on Publication</w:t>
                            </w:r>
                          </w:p>
                          <w:p w:rsidR="00DA34E9" w:rsidRPr="00DA34E9" w:rsidRDefault="00DA34E9" w:rsidP="00DA34E9">
                            <w:pPr>
                              <w:shd w:val="clear" w:color="auto" w:fill="FFFFFF"/>
                              <w:jc w:val="both"/>
                              <w:rPr>
                                <w:rFonts w:ascii="Times New Roman" w:hAnsi="Times New Roman" w:cs="Times New Roman"/>
                                <w:sz w:val="20"/>
                                <w:szCs w:val="20"/>
                              </w:rPr>
                            </w:pPr>
                            <w:r w:rsidRPr="00DA34E9">
                              <w:rPr>
                                <w:rFonts w:ascii="Times New Roman" w:hAnsi="Times New Roman" w:cs="Times New Roman"/>
                                <w:b/>
                                <w:bCs/>
                                <w:color w:val="000000"/>
                                <w:sz w:val="20"/>
                                <w:szCs w:val="20"/>
                              </w:rPr>
                              <w:t>Identification Ban</w:t>
                            </w:r>
                            <w:r w:rsidRPr="00DA34E9">
                              <w:rPr>
                                <w:rFonts w:ascii="Times New Roman" w:hAnsi="Times New Roman" w:cs="Times New Roman"/>
                                <w:color w:val="000000"/>
                                <w:sz w:val="20"/>
                                <w:szCs w:val="20"/>
                              </w:rPr>
                              <w:t> – See the </w:t>
                            </w:r>
                            <w:hyperlink r:id="rId8" w:anchor="sec486.4_smooth" w:history="1">
                              <w:r w:rsidRPr="00DA34E9">
                                <w:rPr>
                                  <w:rStyle w:val="Hyperlink"/>
                                  <w:rFonts w:ascii="Times New Roman" w:hAnsi="Times New Roman" w:cs="Times New Roman"/>
                                  <w:i/>
                                  <w:iCs/>
                                  <w:color w:val="auto"/>
                                  <w:sz w:val="20"/>
                                  <w:szCs w:val="20"/>
                                  <w:u w:val="none"/>
                                </w:rPr>
                                <w:t>Criminal Code</w:t>
                              </w:r>
                              <w:r w:rsidRPr="00DA34E9">
                                <w:rPr>
                                  <w:rStyle w:val="Hyperlink"/>
                                  <w:rFonts w:ascii="Times New Roman" w:hAnsi="Times New Roman" w:cs="Times New Roman"/>
                                  <w:color w:val="auto"/>
                                  <w:sz w:val="20"/>
                                  <w:szCs w:val="20"/>
                                  <w:u w:val="none"/>
                                </w:rPr>
                                <w:t>, s</w:t>
                              </w:r>
                              <w:r>
                                <w:rPr>
                                  <w:rStyle w:val="Hyperlink"/>
                                  <w:rFonts w:ascii="Times New Roman" w:hAnsi="Times New Roman" w:cs="Times New Roman"/>
                                  <w:color w:val="auto"/>
                                  <w:sz w:val="20"/>
                                  <w:szCs w:val="20"/>
                                  <w:u w:val="none"/>
                                </w:rPr>
                                <w:t>.</w:t>
                              </w:r>
                              <w:r w:rsidRPr="00DA34E9">
                                <w:rPr>
                                  <w:rStyle w:val="Hyperlink"/>
                                  <w:rFonts w:ascii="Times New Roman" w:hAnsi="Times New Roman" w:cs="Times New Roman"/>
                                  <w:color w:val="auto"/>
                                  <w:sz w:val="20"/>
                                  <w:szCs w:val="20"/>
                                  <w:u w:val="none"/>
                                </w:rPr>
                                <w:t xml:space="preserve"> 486.4</w:t>
                              </w:r>
                            </w:hyperlink>
                            <w:r w:rsidRPr="00DA34E9">
                              <w:rPr>
                                <w:rFonts w:ascii="Times New Roman" w:hAnsi="Times New Roman" w:cs="Times New Roman"/>
                                <w:sz w:val="20"/>
                                <w:szCs w:val="20"/>
                              </w:rPr>
                              <w:t>.</w:t>
                            </w:r>
                          </w:p>
                          <w:p w:rsidR="00DA34E9" w:rsidRPr="00DA34E9" w:rsidRDefault="00DA34E9" w:rsidP="00DA34E9">
                            <w:pPr>
                              <w:shd w:val="clear" w:color="auto" w:fill="FFFFFF"/>
                              <w:jc w:val="both"/>
                              <w:rPr>
                                <w:rFonts w:ascii="Times New Roman" w:hAnsi="Times New Roman" w:cs="Times New Roman"/>
                                <w:color w:val="000000"/>
                                <w:sz w:val="20"/>
                                <w:szCs w:val="20"/>
                              </w:rPr>
                            </w:pPr>
                            <w:r w:rsidRPr="00DA34E9">
                              <w:rPr>
                                <w:rFonts w:ascii="Times New Roman" w:hAnsi="Times New Roman" w:cs="Times New Roman"/>
                                <w:color w:val="000000"/>
                                <w:sz w:val="20"/>
                                <w:szCs w:val="20"/>
                              </w:rPr>
                              <w:t>By Court Order, information that may identify the victim must not be published, broadcast, or transmitted in any way.</w:t>
                            </w:r>
                          </w:p>
                          <w:p w:rsidR="00DA34E9" w:rsidRPr="00DA34E9" w:rsidRDefault="00DA34E9" w:rsidP="00DA34E9">
                            <w:pPr>
                              <w:shd w:val="clear" w:color="auto" w:fill="FFFFFF"/>
                              <w:jc w:val="both"/>
                              <w:rPr>
                                <w:rFonts w:ascii="Times New Roman" w:hAnsi="Times New Roman" w:cs="Times New Roman"/>
                                <w:color w:val="000000"/>
                                <w:sz w:val="20"/>
                                <w:szCs w:val="20"/>
                              </w:rPr>
                            </w:pPr>
                            <w:r w:rsidRPr="00DA34E9">
                              <w:rPr>
                                <w:rFonts w:ascii="Times New Roman" w:hAnsi="Times New Roman" w:cs="Times New Roman"/>
                                <w:b/>
                                <w:bCs/>
                                <w:color w:val="000000"/>
                                <w:sz w:val="20"/>
                                <w:szCs w:val="20"/>
                              </w:rPr>
                              <w:t>NOTE:</w:t>
                            </w:r>
                            <w:r w:rsidRPr="00DA34E9">
                              <w:rPr>
                                <w:rFonts w:ascii="Times New Roman" w:hAnsi="Times New Roman" w:cs="Times New Roman"/>
                                <w:color w:val="000000"/>
                                <w:sz w:val="20"/>
                                <w:szCs w:val="20"/>
                              </w:rPr>
                              <w:t> This judgment is intended to comply with the identification ban.</w:t>
                            </w:r>
                          </w:p>
                          <w:p w:rsidR="00DA34E9" w:rsidRDefault="00DA34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8pt;margin-top:14.45pt;width:360.6pt;height:11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">
                <v:textbox>
                  <w:txbxContent>
                    <w:p w:rsidR="00DA34E9" w:rsidRPr="00DA34E9" w:rsidRDefault="00DA34E9" w:rsidP="00DA34E9">
                      <w:pPr>
                        <w:shd w:val="clear" w:color="auto" w:fill="FFFFFF"/>
                        <w:jc w:val="center"/>
                        <w:rPr>
                          <w:rFonts w:ascii="Times New Roman" w:hAnsi="Times New Roman" w:cs="Times New Roman"/>
                          <w:color w:val="000000"/>
                          <w:sz w:val="20"/>
                          <w:szCs w:val="20"/>
                        </w:rPr>
                      </w:pPr>
                      <w:r w:rsidRPr="00DA34E9">
                        <w:rPr>
                          <w:rFonts w:ascii="Times New Roman" w:hAnsi="Times New Roman" w:cs="Times New Roman"/>
                          <w:b/>
                          <w:bCs/>
                          <w:color w:val="000000"/>
                          <w:sz w:val="20"/>
                          <w:szCs w:val="20"/>
                        </w:rPr>
                        <w:t>Restriction on Publication</w:t>
                      </w:r>
                    </w:p>
                    <w:p w:rsidR="00DA34E9" w:rsidRPr="00DA34E9" w:rsidRDefault="00DA34E9" w:rsidP="00DA34E9">
                      <w:pPr>
                        <w:shd w:val="clear" w:color="auto" w:fill="FFFFFF"/>
                        <w:jc w:val="both"/>
                        <w:rPr>
                          <w:rFonts w:ascii="Times New Roman" w:hAnsi="Times New Roman" w:cs="Times New Roman"/>
                          <w:sz w:val="20"/>
                          <w:szCs w:val="20"/>
                        </w:rPr>
                      </w:pPr>
                      <w:r w:rsidRPr="00DA34E9">
                        <w:rPr>
                          <w:rFonts w:ascii="Times New Roman" w:hAnsi="Times New Roman" w:cs="Times New Roman"/>
                          <w:b/>
                          <w:bCs/>
                          <w:color w:val="000000"/>
                          <w:sz w:val="20"/>
                          <w:szCs w:val="20"/>
                        </w:rPr>
                        <w:t>Identification Ban</w:t>
                      </w:r>
                      <w:r w:rsidRPr="00DA34E9">
                        <w:rPr>
                          <w:rFonts w:ascii="Times New Roman" w:hAnsi="Times New Roman" w:cs="Times New Roman"/>
                          <w:color w:val="000000"/>
                          <w:sz w:val="20"/>
                          <w:szCs w:val="20"/>
                        </w:rPr>
                        <w:t> – See the </w:t>
                      </w:r>
                      <w:hyperlink r:id="rId9" w:anchor="sec486.4_smooth" w:history="1">
                        <w:r w:rsidRPr="00DA34E9">
                          <w:rPr>
                            <w:rStyle w:val="Hyperlink"/>
                            <w:rFonts w:ascii="Times New Roman" w:hAnsi="Times New Roman" w:cs="Times New Roman"/>
                            <w:i/>
                            <w:iCs/>
                            <w:color w:val="auto"/>
                            <w:sz w:val="20"/>
                            <w:szCs w:val="20"/>
                            <w:u w:val="none"/>
                          </w:rPr>
                          <w:t>Criminal Code</w:t>
                        </w:r>
                        <w:r w:rsidRPr="00DA34E9">
                          <w:rPr>
                            <w:rStyle w:val="Hyperlink"/>
                            <w:rFonts w:ascii="Times New Roman" w:hAnsi="Times New Roman" w:cs="Times New Roman"/>
                            <w:color w:val="auto"/>
                            <w:sz w:val="20"/>
                            <w:szCs w:val="20"/>
                            <w:u w:val="none"/>
                          </w:rPr>
                          <w:t>, s</w:t>
                        </w:r>
                        <w:r>
                          <w:rPr>
                            <w:rStyle w:val="Hyperlink"/>
                            <w:rFonts w:ascii="Times New Roman" w:hAnsi="Times New Roman" w:cs="Times New Roman"/>
                            <w:color w:val="auto"/>
                            <w:sz w:val="20"/>
                            <w:szCs w:val="20"/>
                            <w:u w:val="none"/>
                          </w:rPr>
                          <w:t>.</w:t>
                        </w:r>
                        <w:r w:rsidRPr="00DA34E9">
                          <w:rPr>
                            <w:rStyle w:val="Hyperlink"/>
                            <w:rFonts w:ascii="Times New Roman" w:hAnsi="Times New Roman" w:cs="Times New Roman"/>
                            <w:color w:val="auto"/>
                            <w:sz w:val="20"/>
                            <w:szCs w:val="20"/>
                            <w:u w:val="none"/>
                          </w:rPr>
                          <w:t xml:space="preserve"> 486.4</w:t>
                        </w:r>
                      </w:hyperlink>
                      <w:r w:rsidRPr="00DA34E9">
                        <w:rPr>
                          <w:rFonts w:ascii="Times New Roman" w:hAnsi="Times New Roman" w:cs="Times New Roman"/>
                          <w:sz w:val="20"/>
                          <w:szCs w:val="20"/>
                        </w:rPr>
                        <w:t>.</w:t>
                      </w:r>
                    </w:p>
                    <w:p w:rsidR="00DA34E9" w:rsidRPr="00DA34E9" w:rsidRDefault="00DA34E9" w:rsidP="00DA34E9">
                      <w:pPr>
                        <w:shd w:val="clear" w:color="auto" w:fill="FFFFFF"/>
                        <w:jc w:val="both"/>
                        <w:rPr>
                          <w:rFonts w:ascii="Times New Roman" w:hAnsi="Times New Roman" w:cs="Times New Roman"/>
                          <w:color w:val="000000"/>
                          <w:sz w:val="20"/>
                          <w:szCs w:val="20"/>
                        </w:rPr>
                      </w:pPr>
                      <w:r w:rsidRPr="00DA34E9">
                        <w:rPr>
                          <w:rFonts w:ascii="Times New Roman" w:hAnsi="Times New Roman" w:cs="Times New Roman"/>
                          <w:color w:val="000000"/>
                          <w:sz w:val="20"/>
                          <w:szCs w:val="20"/>
                        </w:rPr>
                        <w:t>By Court Order, information that may identify the victim must not be published, broadcast, or transmitted in any way.</w:t>
                      </w:r>
                    </w:p>
                    <w:p w:rsidR="00DA34E9" w:rsidRPr="00DA34E9" w:rsidRDefault="00DA34E9" w:rsidP="00DA34E9">
                      <w:pPr>
                        <w:shd w:val="clear" w:color="auto" w:fill="FFFFFF"/>
                        <w:jc w:val="both"/>
                        <w:rPr>
                          <w:rFonts w:ascii="Times New Roman" w:hAnsi="Times New Roman" w:cs="Times New Roman"/>
                          <w:color w:val="000000"/>
                          <w:sz w:val="20"/>
                          <w:szCs w:val="20"/>
                        </w:rPr>
                      </w:pPr>
                      <w:r w:rsidRPr="00DA34E9">
                        <w:rPr>
                          <w:rFonts w:ascii="Times New Roman" w:hAnsi="Times New Roman" w:cs="Times New Roman"/>
                          <w:b/>
                          <w:bCs/>
                          <w:color w:val="000000"/>
                          <w:sz w:val="20"/>
                          <w:szCs w:val="20"/>
                        </w:rPr>
                        <w:t>NOTE:</w:t>
                      </w:r>
                      <w:r w:rsidRPr="00DA34E9">
                        <w:rPr>
                          <w:rFonts w:ascii="Times New Roman" w:hAnsi="Times New Roman" w:cs="Times New Roman"/>
                          <w:color w:val="000000"/>
                          <w:sz w:val="20"/>
                          <w:szCs w:val="20"/>
                        </w:rPr>
                        <w:t> This judgment is intended to comply with the identification ban.</w:t>
                      </w:r>
                    </w:p>
                    <w:p w:rsidR="00DA34E9" w:rsidRDefault="00DA34E9"/>
                  </w:txbxContent>
                </v:textbox>
                <w10:wrap type="square"/>
              </v:shape>
            </w:pict>
          </mc:Fallback>
        </mc:AlternateContent>
      </w:r>
    </w:p>
    <w:p w:rsidR="00DA34E9" w:rsidRDefault="00DA34E9" w:rsidP="00824010">
      <w:pPr>
        <w:jc w:val="center"/>
        <w:rPr>
          <w:rFonts w:ascii="Times New Roman" w:hAnsi="Times New Roman" w:cs="Times New Roman"/>
          <w:b/>
          <w:sz w:val="28"/>
          <w:szCs w:val="28"/>
        </w:rPr>
      </w:pPr>
    </w:p>
    <w:p w:rsidR="00DA34E9" w:rsidRDefault="00DA34E9" w:rsidP="00824010">
      <w:pPr>
        <w:jc w:val="center"/>
        <w:rPr>
          <w:rFonts w:ascii="Times New Roman" w:hAnsi="Times New Roman" w:cs="Times New Roman"/>
          <w:b/>
          <w:sz w:val="28"/>
          <w:szCs w:val="28"/>
        </w:rPr>
      </w:pPr>
    </w:p>
    <w:p w:rsidR="00DA34E9" w:rsidRDefault="00DA34E9" w:rsidP="00824010">
      <w:pPr>
        <w:jc w:val="center"/>
        <w:rPr>
          <w:rFonts w:ascii="Times New Roman" w:hAnsi="Times New Roman" w:cs="Times New Roman"/>
          <w:b/>
          <w:sz w:val="28"/>
          <w:szCs w:val="28"/>
        </w:rPr>
      </w:pPr>
    </w:p>
    <w:p w:rsidR="00DA34E9" w:rsidRDefault="00DA34E9" w:rsidP="00824010">
      <w:pPr>
        <w:jc w:val="center"/>
        <w:rPr>
          <w:rFonts w:ascii="Times New Roman" w:hAnsi="Times New Roman" w:cs="Times New Roman"/>
          <w:b/>
          <w:sz w:val="28"/>
          <w:szCs w:val="28"/>
        </w:rPr>
      </w:pPr>
    </w:p>
    <w:p w:rsidR="008C7B6A" w:rsidRDefault="009C23C9" w:rsidP="00824010">
      <w:pPr>
        <w:jc w:val="center"/>
        <w:rPr>
          <w:rFonts w:ascii="Times New Roman" w:hAnsi="Times New Roman" w:cs="Times New Roman"/>
          <w:b/>
          <w:sz w:val="28"/>
          <w:szCs w:val="28"/>
        </w:rPr>
      </w:pPr>
      <w:r>
        <w:rPr>
          <w:rFonts w:ascii="Times New Roman" w:hAnsi="Times New Roman" w:cs="Times New Roman"/>
          <w:b/>
          <w:sz w:val="28"/>
          <w:szCs w:val="28"/>
        </w:rPr>
        <w:t>MEMORANDUM OF</w:t>
      </w:r>
      <w:r w:rsidR="00824010">
        <w:rPr>
          <w:rFonts w:ascii="Times New Roman" w:hAnsi="Times New Roman" w:cs="Times New Roman"/>
          <w:b/>
          <w:sz w:val="28"/>
          <w:szCs w:val="28"/>
        </w:rPr>
        <w:t xml:space="preserve"> JUDGMENT</w:t>
      </w:r>
    </w:p>
    <w:p w:rsidR="002535AF" w:rsidRPr="002535AF" w:rsidRDefault="002535AF" w:rsidP="002535AF">
      <w:pPr>
        <w:pStyle w:val="ListParagraph"/>
        <w:spacing w:after="240" w:line="240" w:lineRule="auto"/>
        <w:ind w:left="0"/>
        <w:jc w:val="both"/>
        <w:rPr>
          <w:rFonts w:ascii="Times New Roman" w:hAnsi="Times New Roman" w:cs="Times New Roman"/>
          <w:sz w:val="28"/>
          <w:szCs w:val="28"/>
        </w:rPr>
      </w:pPr>
    </w:p>
    <w:p w:rsidR="00585A8A" w:rsidRDefault="009816FF" w:rsidP="00585A8A">
      <w:pPr>
        <w:pStyle w:val="ListParagraph"/>
        <w:spacing w:line="240" w:lineRule="auto"/>
        <w:ind w:left="0"/>
        <w:jc w:val="both"/>
        <w:rPr>
          <w:rFonts w:ascii="Times New Roman" w:hAnsi="Times New Roman" w:cs="Times New Roman"/>
          <w:b/>
          <w:sz w:val="28"/>
          <w:szCs w:val="28"/>
        </w:rPr>
      </w:pPr>
      <w:r>
        <w:rPr>
          <w:rFonts w:ascii="Times New Roman" w:hAnsi="Times New Roman" w:cs="Times New Roman"/>
          <w:b/>
          <w:sz w:val="28"/>
          <w:szCs w:val="28"/>
        </w:rPr>
        <w:t>INTRODUCTION</w:t>
      </w:r>
    </w:p>
    <w:p w:rsidR="009816FF" w:rsidRPr="009816FF" w:rsidRDefault="009816FF" w:rsidP="00585A8A">
      <w:pPr>
        <w:pStyle w:val="ListParagraph"/>
        <w:spacing w:line="240" w:lineRule="auto"/>
        <w:ind w:left="0"/>
        <w:jc w:val="both"/>
        <w:rPr>
          <w:rFonts w:ascii="Times New Roman" w:hAnsi="Times New Roman" w:cs="Times New Roman"/>
          <w:b/>
          <w:sz w:val="28"/>
          <w:szCs w:val="28"/>
        </w:rPr>
      </w:pPr>
    </w:p>
    <w:p w:rsidR="00183790" w:rsidRDefault="009304FC" w:rsidP="00045D56">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G</w:t>
      </w:r>
      <w:r w:rsidR="00824010">
        <w:rPr>
          <w:rFonts w:ascii="Times New Roman" w:hAnsi="Times New Roman" w:cs="Times New Roman"/>
          <w:sz w:val="28"/>
          <w:szCs w:val="28"/>
        </w:rPr>
        <w:t xml:space="preserve"> was convicted of </w:t>
      </w:r>
      <w:r w:rsidR="00183790">
        <w:rPr>
          <w:rFonts w:ascii="Times New Roman" w:hAnsi="Times New Roman" w:cs="Times New Roman"/>
          <w:sz w:val="28"/>
          <w:szCs w:val="28"/>
        </w:rPr>
        <w:t xml:space="preserve">one count of </w:t>
      </w:r>
      <w:r w:rsidR="00824010">
        <w:rPr>
          <w:rFonts w:ascii="Times New Roman" w:hAnsi="Times New Roman" w:cs="Times New Roman"/>
          <w:sz w:val="28"/>
          <w:szCs w:val="28"/>
        </w:rPr>
        <w:t>sexual assault and three counts of assault in Territorial Court.  He appeal</w:t>
      </w:r>
      <w:r w:rsidR="00C4211B">
        <w:rPr>
          <w:rFonts w:ascii="Times New Roman" w:hAnsi="Times New Roman" w:cs="Times New Roman"/>
          <w:sz w:val="28"/>
          <w:szCs w:val="28"/>
        </w:rPr>
        <w:t>s the sexual assault conviction.</w:t>
      </w:r>
    </w:p>
    <w:p w:rsidR="00183790" w:rsidRDefault="00C4211B" w:rsidP="00183790">
      <w:pPr>
        <w:pStyle w:val="ListParagraph"/>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
    <w:p w:rsidR="00824010" w:rsidRPr="009816FF" w:rsidRDefault="009816FF" w:rsidP="009816FF">
      <w:pPr>
        <w:spacing w:line="240" w:lineRule="auto"/>
        <w:jc w:val="both"/>
        <w:rPr>
          <w:rFonts w:ascii="Times New Roman" w:hAnsi="Times New Roman" w:cs="Times New Roman"/>
          <w:b/>
          <w:sz w:val="28"/>
          <w:szCs w:val="28"/>
        </w:rPr>
      </w:pPr>
      <w:r>
        <w:rPr>
          <w:rFonts w:ascii="Times New Roman" w:hAnsi="Times New Roman" w:cs="Times New Roman"/>
          <w:b/>
          <w:sz w:val="28"/>
          <w:szCs w:val="28"/>
        </w:rPr>
        <w:t>BACKGROUND</w:t>
      </w:r>
      <w:bookmarkStart w:id="2" w:name="_GoBack"/>
      <w:bookmarkEnd w:id="2"/>
    </w:p>
    <w:p w:rsidR="00F0525B" w:rsidRDefault="004E6A9E" w:rsidP="00050BDB">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G</w:t>
      </w:r>
      <w:r w:rsidR="00050BDB">
        <w:rPr>
          <w:rFonts w:ascii="Times New Roman" w:hAnsi="Times New Roman" w:cs="Times New Roman"/>
          <w:sz w:val="28"/>
          <w:szCs w:val="28"/>
        </w:rPr>
        <w:t xml:space="preserve"> and the victim were </w:t>
      </w:r>
      <w:r w:rsidR="00B130BB">
        <w:rPr>
          <w:rFonts w:ascii="Times New Roman" w:hAnsi="Times New Roman" w:cs="Times New Roman"/>
          <w:sz w:val="28"/>
          <w:szCs w:val="28"/>
        </w:rPr>
        <w:t xml:space="preserve">living together </w:t>
      </w:r>
      <w:r w:rsidR="00050BDB">
        <w:rPr>
          <w:rFonts w:ascii="Times New Roman" w:hAnsi="Times New Roman" w:cs="Times New Roman"/>
          <w:sz w:val="28"/>
          <w:szCs w:val="28"/>
        </w:rPr>
        <w:t xml:space="preserve">when the events leading to the conviction occurred.  Their relationship had been troubled and at some point they had agreed that they would not engage in certain types of sexual activity, including </w:t>
      </w:r>
      <w:r w:rsidR="00050BDB">
        <w:rPr>
          <w:rFonts w:ascii="Times New Roman" w:hAnsi="Times New Roman" w:cs="Times New Roman"/>
          <w:sz w:val="28"/>
          <w:szCs w:val="28"/>
        </w:rPr>
        <w:lastRenderedPageBreak/>
        <w:t xml:space="preserve">intercourse. </w:t>
      </w:r>
      <w:r w:rsidR="001A2CF0">
        <w:rPr>
          <w:rFonts w:ascii="Times New Roman" w:hAnsi="Times New Roman" w:cs="Times New Roman"/>
          <w:sz w:val="28"/>
          <w:szCs w:val="28"/>
        </w:rPr>
        <w:t xml:space="preserve"> </w:t>
      </w:r>
      <w:r w:rsidR="00050BDB">
        <w:rPr>
          <w:rFonts w:ascii="Times New Roman" w:hAnsi="Times New Roman" w:cs="Times New Roman"/>
          <w:sz w:val="28"/>
          <w:szCs w:val="28"/>
        </w:rPr>
        <w:t xml:space="preserve">They continued to engage in other forms of sexual activity such as kissing, touching and cuddling, however, and they continued to sleep </w:t>
      </w:r>
      <w:r w:rsidR="003E6DC6">
        <w:rPr>
          <w:rFonts w:ascii="Times New Roman" w:hAnsi="Times New Roman" w:cs="Times New Roman"/>
          <w:sz w:val="28"/>
          <w:szCs w:val="28"/>
        </w:rPr>
        <w:t xml:space="preserve">together </w:t>
      </w:r>
      <w:r w:rsidR="00050BDB">
        <w:rPr>
          <w:rFonts w:ascii="Times New Roman" w:hAnsi="Times New Roman" w:cs="Times New Roman"/>
          <w:sz w:val="28"/>
          <w:szCs w:val="28"/>
        </w:rPr>
        <w:t xml:space="preserve">in the same bed. </w:t>
      </w:r>
    </w:p>
    <w:p w:rsidR="00050BDB" w:rsidRDefault="00050BDB" w:rsidP="00F0525B">
      <w:pPr>
        <w:pStyle w:val="ListParagraph"/>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
    <w:p w:rsidR="00F93F79" w:rsidRDefault="00050BDB" w:rsidP="00183790">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On the night in question the two of them went to bed after hosting a party.  The victim testified that she later awoke to find G digitally penetrating her vagina and </w:t>
      </w:r>
      <w:r w:rsidR="00451E8B">
        <w:rPr>
          <w:rFonts w:ascii="Times New Roman" w:hAnsi="Times New Roman" w:cs="Times New Roman"/>
          <w:sz w:val="28"/>
          <w:szCs w:val="28"/>
        </w:rPr>
        <w:t>groping her roughly</w:t>
      </w:r>
      <w:r>
        <w:rPr>
          <w:rFonts w:ascii="Times New Roman" w:hAnsi="Times New Roman" w:cs="Times New Roman"/>
          <w:sz w:val="28"/>
          <w:szCs w:val="28"/>
        </w:rPr>
        <w:t xml:space="preserve">. </w:t>
      </w:r>
    </w:p>
    <w:p w:rsidR="00F93F79" w:rsidRPr="00F93F79" w:rsidRDefault="00F93F79" w:rsidP="00F93F79">
      <w:pPr>
        <w:pStyle w:val="ListParagraph"/>
        <w:rPr>
          <w:rFonts w:ascii="Times New Roman" w:hAnsi="Times New Roman" w:cs="Times New Roman"/>
          <w:sz w:val="28"/>
          <w:szCs w:val="28"/>
        </w:rPr>
      </w:pPr>
    </w:p>
    <w:p w:rsidR="00050BDB" w:rsidRDefault="00050BDB" w:rsidP="00183790">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T</w:t>
      </w:r>
      <w:r w:rsidRPr="00BD31D6">
        <w:rPr>
          <w:rFonts w:ascii="Times New Roman" w:hAnsi="Times New Roman" w:cs="Times New Roman"/>
          <w:sz w:val="28"/>
          <w:szCs w:val="28"/>
        </w:rPr>
        <w:t>he trial judge found the victim’s account of the sexual assault was unreliable</w:t>
      </w:r>
      <w:r w:rsidR="00A86C0F">
        <w:rPr>
          <w:rFonts w:ascii="Times New Roman" w:hAnsi="Times New Roman" w:cs="Times New Roman"/>
          <w:sz w:val="28"/>
          <w:szCs w:val="28"/>
        </w:rPr>
        <w:t>.</w:t>
      </w:r>
      <w:r w:rsidR="00183790">
        <w:rPr>
          <w:rFonts w:ascii="Times New Roman" w:hAnsi="Times New Roman" w:cs="Times New Roman"/>
          <w:sz w:val="28"/>
          <w:szCs w:val="28"/>
        </w:rPr>
        <w:t xml:space="preserve"> </w:t>
      </w:r>
      <w:r w:rsidR="000F01B6">
        <w:rPr>
          <w:rFonts w:ascii="Times New Roman" w:hAnsi="Times New Roman" w:cs="Times New Roman"/>
          <w:sz w:val="28"/>
          <w:szCs w:val="28"/>
        </w:rPr>
        <w:t xml:space="preserve">He determined, however, that </w:t>
      </w:r>
      <w:r w:rsidR="004E6A9E">
        <w:rPr>
          <w:rFonts w:ascii="Times New Roman" w:hAnsi="Times New Roman" w:cs="Times New Roman"/>
          <w:sz w:val="28"/>
          <w:szCs w:val="28"/>
        </w:rPr>
        <w:t>G</w:t>
      </w:r>
      <w:r w:rsidR="000F01B6">
        <w:rPr>
          <w:rFonts w:ascii="Times New Roman" w:hAnsi="Times New Roman" w:cs="Times New Roman"/>
          <w:sz w:val="28"/>
          <w:szCs w:val="28"/>
        </w:rPr>
        <w:t>’</w:t>
      </w:r>
      <w:r w:rsidR="004E6A9E">
        <w:rPr>
          <w:rFonts w:ascii="Times New Roman" w:hAnsi="Times New Roman" w:cs="Times New Roman"/>
          <w:sz w:val="28"/>
          <w:szCs w:val="28"/>
        </w:rPr>
        <w:t>s</w:t>
      </w:r>
      <w:r w:rsidR="000F01B6">
        <w:rPr>
          <w:rFonts w:ascii="Times New Roman" w:hAnsi="Times New Roman" w:cs="Times New Roman"/>
          <w:sz w:val="28"/>
          <w:szCs w:val="28"/>
        </w:rPr>
        <w:t xml:space="preserve"> own testimony confirmed much of what the victim said</w:t>
      </w:r>
      <w:r w:rsidR="003E6DC6">
        <w:rPr>
          <w:rFonts w:ascii="Times New Roman" w:hAnsi="Times New Roman" w:cs="Times New Roman"/>
          <w:sz w:val="28"/>
          <w:szCs w:val="28"/>
        </w:rPr>
        <w:t xml:space="preserve">, although </w:t>
      </w:r>
      <w:r w:rsidR="003E6DC6" w:rsidRPr="00A54F52">
        <w:rPr>
          <w:rFonts w:ascii="Times New Roman" w:hAnsi="Times New Roman" w:cs="Times New Roman"/>
          <w:sz w:val="28"/>
          <w:szCs w:val="28"/>
        </w:rPr>
        <w:t xml:space="preserve">he </w:t>
      </w:r>
      <w:r w:rsidR="00A54F52" w:rsidRPr="00A54F52">
        <w:rPr>
          <w:rFonts w:ascii="Times New Roman" w:hAnsi="Times New Roman" w:cs="Times New Roman"/>
          <w:sz w:val="28"/>
          <w:szCs w:val="28"/>
        </w:rPr>
        <w:t xml:space="preserve">found </w:t>
      </w:r>
      <w:r w:rsidR="003E6DC6" w:rsidRPr="00A54F52">
        <w:rPr>
          <w:rFonts w:ascii="Times New Roman" w:hAnsi="Times New Roman" w:cs="Times New Roman"/>
          <w:sz w:val="28"/>
          <w:szCs w:val="28"/>
        </w:rPr>
        <w:t>the</w:t>
      </w:r>
      <w:r w:rsidR="003E6DC6">
        <w:rPr>
          <w:rFonts w:ascii="Times New Roman" w:hAnsi="Times New Roman" w:cs="Times New Roman"/>
          <w:sz w:val="28"/>
          <w:szCs w:val="28"/>
        </w:rPr>
        <w:t xml:space="preserve"> nature of the sexual assault was far less severe than the victim had described.</w:t>
      </w:r>
      <w:r w:rsidR="001A2CF0">
        <w:rPr>
          <w:rFonts w:ascii="Times New Roman" w:hAnsi="Times New Roman" w:cs="Times New Roman"/>
          <w:sz w:val="28"/>
          <w:szCs w:val="28"/>
        </w:rPr>
        <w:t xml:space="preserve"> </w:t>
      </w:r>
      <w:r w:rsidR="000F01B6">
        <w:rPr>
          <w:rFonts w:ascii="Times New Roman" w:hAnsi="Times New Roman" w:cs="Times New Roman"/>
          <w:sz w:val="28"/>
          <w:szCs w:val="28"/>
        </w:rPr>
        <w:t xml:space="preserve"> </w:t>
      </w:r>
      <w:r w:rsidR="00887A73">
        <w:rPr>
          <w:rFonts w:ascii="Times New Roman" w:hAnsi="Times New Roman" w:cs="Times New Roman"/>
          <w:sz w:val="28"/>
          <w:szCs w:val="28"/>
        </w:rPr>
        <w:t>T</w:t>
      </w:r>
      <w:r w:rsidR="00F93F79">
        <w:rPr>
          <w:rFonts w:ascii="Times New Roman" w:hAnsi="Times New Roman" w:cs="Times New Roman"/>
          <w:sz w:val="28"/>
          <w:szCs w:val="28"/>
        </w:rPr>
        <w:t xml:space="preserve">he trial judge convicted G based on his own evidence. </w:t>
      </w:r>
    </w:p>
    <w:p w:rsidR="00887A73" w:rsidRPr="00887A73" w:rsidRDefault="00887A73" w:rsidP="00887A73">
      <w:pPr>
        <w:pStyle w:val="ListParagraph"/>
        <w:rPr>
          <w:rFonts w:ascii="Times New Roman" w:hAnsi="Times New Roman" w:cs="Times New Roman"/>
          <w:sz w:val="28"/>
          <w:szCs w:val="28"/>
        </w:rPr>
      </w:pPr>
    </w:p>
    <w:p w:rsidR="00887A73" w:rsidRPr="00887A73" w:rsidRDefault="00887A73" w:rsidP="00887A73">
      <w:pPr>
        <w:pStyle w:val="ListParagraph"/>
        <w:spacing w:line="240" w:lineRule="auto"/>
        <w:ind w:left="0"/>
        <w:jc w:val="both"/>
        <w:rPr>
          <w:rFonts w:ascii="Times New Roman" w:hAnsi="Times New Roman" w:cs="Times New Roman"/>
          <w:i/>
          <w:sz w:val="28"/>
          <w:szCs w:val="28"/>
        </w:rPr>
      </w:pPr>
      <w:r>
        <w:rPr>
          <w:rFonts w:ascii="Times New Roman" w:hAnsi="Times New Roman" w:cs="Times New Roman"/>
          <w:i/>
          <w:sz w:val="28"/>
          <w:szCs w:val="28"/>
        </w:rPr>
        <w:t>G’</w:t>
      </w:r>
      <w:r w:rsidR="004E6A9E">
        <w:rPr>
          <w:rFonts w:ascii="Times New Roman" w:hAnsi="Times New Roman" w:cs="Times New Roman"/>
          <w:i/>
          <w:sz w:val="28"/>
          <w:szCs w:val="28"/>
        </w:rPr>
        <w:t>s</w:t>
      </w:r>
      <w:r>
        <w:rPr>
          <w:rFonts w:ascii="Times New Roman" w:hAnsi="Times New Roman" w:cs="Times New Roman"/>
          <w:i/>
          <w:sz w:val="28"/>
          <w:szCs w:val="28"/>
        </w:rPr>
        <w:t xml:space="preserve"> Evidence</w:t>
      </w:r>
    </w:p>
    <w:p w:rsidR="00050BDB" w:rsidRDefault="00050BDB" w:rsidP="00050BDB">
      <w:pPr>
        <w:pStyle w:val="ListParagraph"/>
        <w:spacing w:line="240" w:lineRule="auto"/>
        <w:ind w:left="0"/>
        <w:jc w:val="both"/>
        <w:rPr>
          <w:rFonts w:ascii="Times New Roman" w:hAnsi="Times New Roman" w:cs="Times New Roman"/>
          <w:sz w:val="28"/>
          <w:szCs w:val="28"/>
        </w:rPr>
      </w:pPr>
      <w:r w:rsidRPr="00BD31D6">
        <w:rPr>
          <w:rFonts w:ascii="Times New Roman" w:hAnsi="Times New Roman" w:cs="Times New Roman"/>
          <w:sz w:val="28"/>
          <w:szCs w:val="28"/>
        </w:rPr>
        <w:t xml:space="preserve"> </w:t>
      </w:r>
    </w:p>
    <w:p w:rsidR="000C1B5B" w:rsidRPr="000C1B5B" w:rsidRDefault="00A86C0F" w:rsidP="003E3039">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8"/>
          <w:szCs w:val="28"/>
        </w:rPr>
        <w:t xml:space="preserve">During his examination-in-chief, </w:t>
      </w:r>
      <w:r w:rsidR="00050BDB">
        <w:rPr>
          <w:rFonts w:ascii="Times New Roman" w:hAnsi="Times New Roman" w:cs="Times New Roman"/>
          <w:sz w:val="28"/>
          <w:szCs w:val="28"/>
        </w:rPr>
        <w:t xml:space="preserve">G </w:t>
      </w:r>
      <w:r>
        <w:rPr>
          <w:rFonts w:ascii="Times New Roman" w:hAnsi="Times New Roman" w:cs="Times New Roman"/>
          <w:sz w:val="28"/>
          <w:szCs w:val="28"/>
        </w:rPr>
        <w:t>said the</w:t>
      </w:r>
      <w:r w:rsidR="00050BDB" w:rsidRPr="00050BDB">
        <w:rPr>
          <w:rFonts w:ascii="Times New Roman" w:hAnsi="Times New Roman" w:cs="Times New Roman"/>
          <w:sz w:val="28"/>
          <w:szCs w:val="28"/>
        </w:rPr>
        <w:t xml:space="preserve"> evening </w:t>
      </w:r>
      <w:r w:rsidR="009948B5">
        <w:rPr>
          <w:rFonts w:ascii="Times New Roman" w:hAnsi="Times New Roman" w:cs="Times New Roman"/>
          <w:sz w:val="28"/>
          <w:szCs w:val="28"/>
        </w:rPr>
        <w:t>w</w:t>
      </w:r>
      <w:r w:rsidR="00050BDB" w:rsidRPr="00050BDB">
        <w:rPr>
          <w:rFonts w:ascii="Times New Roman" w:hAnsi="Times New Roman" w:cs="Times New Roman"/>
          <w:sz w:val="28"/>
          <w:szCs w:val="28"/>
        </w:rPr>
        <w:t xml:space="preserve">as positive in terms of </w:t>
      </w:r>
      <w:r w:rsidR="00050BDB">
        <w:rPr>
          <w:rFonts w:ascii="Times New Roman" w:hAnsi="Times New Roman" w:cs="Times New Roman"/>
          <w:sz w:val="28"/>
          <w:szCs w:val="28"/>
        </w:rPr>
        <w:t>his</w:t>
      </w:r>
      <w:r w:rsidR="003E6DC6">
        <w:rPr>
          <w:rFonts w:ascii="Times New Roman" w:hAnsi="Times New Roman" w:cs="Times New Roman"/>
          <w:sz w:val="28"/>
          <w:szCs w:val="28"/>
        </w:rPr>
        <w:t xml:space="preserve"> relationship with the victim and he was hopeful that they would have sexual intercourse.</w:t>
      </w:r>
      <w:r w:rsidR="001A2CF0">
        <w:rPr>
          <w:rFonts w:ascii="Times New Roman" w:hAnsi="Times New Roman" w:cs="Times New Roman"/>
          <w:sz w:val="28"/>
          <w:szCs w:val="28"/>
        </w:rPr>
        <w:t xml:space="preserve"> </w:t>
      </w:r>
      <w:r w:rsidR="003E6DC6">
        <w:rPr>
          <w:rFonts w:ascii="Times New Roman" w:hAnsi="Times New Roman" w:cs="Times New Roman"/>
          <w:sz w:val="28"/>
          <w:szCs w:val="28"/>
        </w:rPr>
        <w:t xml:space="preserve"> </w:t>
      </w:r>
      <w:r w:rsidR="00285CFC">
        <w:rPr>
          <w:rFonts w:ascii="Times New Roman" w:hAnsi="Times New Roman" w:cs="Times New Roman"/>
          <w:sz w:val="28"/>
          <w:szCs w:val="28"/>
        </w:rPr>
        <w:t>When first describing what happened he said</w:t>
      </w:r>
      <w:r w:rsidR="000C1B5B">
        <w:rPr>
          <w:rFonts w:ascii="Times New Roman" w:hAnsi="Times New Roman" w:cs="Times New Roman"/>
          <w:sz w:val="28"/>
          <w:szCs w:val="28"/>
        </w:rPr>
        <w:t xml:space="preserve"> this:</w:t>
      </w:r>
    </w:p>
    <w:p w:rsidR="000C1B5B" w:rsidRPr="000C1B5B" w:rsidRDefault="000C1B5B" w:rsidP="005F1AAA">
      <w:pPr>
        <w:pStyle w:val="ListParagraph"/>
        <w:ind w:left="1440"/>
        <w:rPr>
          <w:rFonts w:ascii="Times New Roman" w:hAnsi="Times New Roman" w:cs="Times New Roman"/>
          <w:sz w:val="24"/>
          <w:szCs w:val="24"/>
        </w:rPr>
      </w:pPr>
    </w:p>
    <w:p w:rsidR="000C1B5B" w:rsidRDefault="005F1AAA" w:rsidP="001A2CF0">
      <w:pPr>
        <w:pStyle w:val="ListParagraph"/>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 xml:space="preserve">[…] And I felt like things had really lined up.  We had a great night . . . And I felt like it’s pretty likely that this could be the time that we’ll start sex again.  I mean, it was a reasonable assumption, I thought. </w:t>
      </w:r>
    </w:p>
    <w:p w:rsidR="005F1AAA" w:rsidRDefault="005F1AAA" w:rsidP="001A2CF0">
      <w:pPr>
        <w:pStyle w:val="ListParagraph"/>
        <w:spacing w:line="240" w:lineRule="auto"/>
        <w:ind w:right="720" w:firstLine="720"/>
        <w:jc w:val="both"/>
        <w:rPr>
          <w:rFonts w:ascii="Times New Roman" w:hAnsi="Times New Roman" w:cs="Times New Roman"/>
          <w:sz w:val="24"/>
          <w:szCs w:val="24"/>
        </w:rPr>
      </w:pPr>
    </w:p>
    <w:p w:rsidR="000C1B5B" w:rsidRDefault="005F1AAA" w:rsidP="001A2CF0">
      <w:pPr>
        <w:pStyle w:val="ListParagraph"/>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So my hand wandered, and she was – she was noncommittal, but she allowed me to touch her breasts, and I touched – I kissed her a lot.  And I started working my way down her body, and she kind of – I think she might have rolled over on her side away from me, and I wasn’t sure how to take that, but I kept – I kept kissing her and touching her, and I wasn’t getting the response from her that I had hoped.  And I assume that it was probably because she was just too tired or – or too drunk, maybe, to appreciate or maybe – anyway, I wasn’t getting any kind of – I wasn’t getting the intimate response that I had hoped for, so I stopped.</w:t>
      </w:r>
    </w:p>
    <w:p w:rsidR="003E6DC6" w:rsidRPr="003E6DC6" w:rsidRDefault="003E6DC6" w:rsidP="003E6DC6">
      <w:pPr>
        <w:pStyle w:val="ListParagraph"/>
        <w:spacing w:line="240" w:lineRule="auto"/>
        <w:jc w:val="both"/>
        <w:rPr>
          <w:rFonts w:ascii="Times New Roman" w:hAnsi="Times New Roman" w:cs="Times New Roman"/>
          <w:sz w:val="24"/>
          <w:szCs w:val="24"/>
        </w:rPr>
      </w:pPr>
    </w:p>
    <w:p w:rsidR="005F1AAA" w:rsidRPr="005F1AAA" w:rsidRDefault="00285CFC" w:rsidP="003E3039">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005F1AAA">
        <w:rPr>
          <w:rFonts w:ascii="Times New Roman" w:hAnsi="Times New Roman" w:cs="Times New Roman"/>
          <w:sz w:val="28"/>
          <w:szCs w:val="28"/>
        </w:rPr>
        <w:t>In response to a subsequent question during examination-in-chief G said:</w:t>
      </w:r>
    </w:p>
    <w:p w:rsidR="005F1AAA" w:rsidRDefault="005F1AAA" w:rsidP="005F1AAA">
      <w:pPr>
        <w:pStyle w:val="ListParagraph"/>
        <w:spacing w:line="240" w:lineRule="auto"/>
        <w:ind w:left="0"/>
        <w:jc w:val="both"/>
        <w:rPr>
          <w:rFonts w:ascii="Times New Roman" w:hAnsi="Times New Roman" w:cs="Times New Roman"/>
          <w:sz w:val="24"/>
          <w:szCs w:val="24"/>
        </w:rPr>
      </w:pPr>
    </w:p>
    <w:p w:rsidR="003E3039" w:rsidRPr="00887A73" w:rsidRDefault="005F1AAA" w:rsidP="001A2CF0">
      <w:pPr>
        <w:pStyle w:val="ListParagraph"/>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 xml:space="preserve">Well, she – I took by her – I took by her rolling away from me that that was her giving me a sort of implicit no, thank you, and at which point I stopped.  So I did not feel – no, there was no – there was no – she never said – to me there was no – nothing implied that there was not consent and certainly not said. </w:t>
      </w:r>
    </w:p>
    <w:p w:rsidR="003E3039" w:rsidRPr="003E3039" w:rsidRDefault="003E3039" w:rsidP="003E3039">
      <w:pPr>
        <w:pStyle w:val="ListParagraph"/>
        <w:spacing w:line="240" w:lineRule="auto"/>
        <w:ind w:left="0"/>
        <w:jc w:val="both"/>
        <w:rPr>
          <w:rFonts w:ascii="Times New Roman" w:hAnsi="Times New Roman" w:cs="Times New Roman"/>
          <w:sz w:val="24"/>
          <w:szCs w:val="24"/>
        </w:rPr>
      </w:pPr>
    </w:p>
    <w:p w:rsidR="00050BDB" w:rsidRDefault="00F0525B" w:rsidP="00050BDB">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The following exchanges took place during </w:t>
      </w:r>
      <w:r w:rsidR="00BB3E31">
        <w:rPr>
          <w:rFonts w:ascii="Times New Roman" w:hAnsi="Times New Roman" w:cs="Times New Roman"/>
          <w:sz w:val="28"/>
          <w:szCs w:val="28"/>
        </w:rPr>
        <w:t>G</w:t>
      </w:r>
      <w:r w:rsidR="00F00737">
        <w:rPr>
          <w:rFonts w:ascii="Times New Roman" w:hAnsi="Times New Roman" w:cs="Times New Roman"/>
          <w:sz w:val="28"/>
          <w:szCs w:val="28"/>
        </w:rPr>
        <w:t>’</w:t>
      </w:r>
      <w:r w:rsidR="00BB3E31">
        <w:rPr>
          <w:rFonts w:ascii="Times New Roman" w:hAnsi="Times New Roman" w:cs="Times New Roman"/>
          <w:sz w:val="28"/>
          <w:szCs w:val="28"/>
        </w:rPr>
        <w:t>s</w:t>
      </w:r>
      <w:r w:rsidR="00F00737">
        <w:rPr>
          <w:rFonts w:ascii="Times New Roman" w:hAnsi="Times New Roman" w:cs="Times New Roman"/>
          <w:sz w:val="28"/>
          <w:szCs w:val="28"/>
        </w:rPr>
        <w:t xml:space="preserve"> </w:t>
      </w:r>
      <w:r>
        <w:rPr>
          <w:rFonts w:ascii="Times New Roman" w:hAnsi="Times New Roman" w:cs="Times New Roman"/>
          <w:sz w:val="28"/>
          <w:szCs w:val="28"/>
        </w:rPr>
        <w:t>cross-examination:</w:t>
      </w:r>
    </w:p>
    <w:p w:rsidR="006E2602" w:rsidRDefault="006E2602" w:rsidP="006E2602">
      <w:pPr>
        <w:pStyle w:val="ListParagraph"/>
        <w:spacing w:line="240" w:lineRule="auto"/>
        <w:ind w:left="0"/>
        <w:jc w:val="both"/>
        <w:rPr>
          <w:rFonts w:ascii="Times New Roman" w:hAnsi="Times New Roman" w:cs="Times New Roman"/>
          <w:sz w:val="28"/>
          <w:szCs w:val="28"/>
        </w:rPr>
      </w:pPr>
    </w:p>
    <w:p w:rsidR="00F0525B" w:rsidRDefault="00F0525B" w:rsidP="001A2CF0">
      <w:pPr>
        <w:pStyle w:val="ListParagraph"/>
        <w:spacing w:line="240" w:lineRule="auto"/>
        <w:ind w:right="720"/>
        <w:jc w:val="both"/>
        <w:rPr>
          <w:rFonts w:ascii="Times New Roman" w:hAnsi="Times New Roman" w:cs="Times New Roman"/>
          <w:sz w:val="24"/>
          <w:szCs w:val="24"/>
        </w:rPr>
      </w:pPr>
      <w:r w:rsidRPr="006E2602">
        <w:rPr>
          <w:rFonts w:ascii="Times New Roman" w:hAnsi="Times New Roman" w:cs="Times New Roman"/>
          <w:sz w:val="24"/>
          <w:szCs w:val="24"/>
        </w:rPr>
        <w:t>Q.  And then this all ended when she turned her back to you?</w:t>
      </w:r>
    </w:p>
    <w:p w:rsidR="003E3039" w:rsidRPr="006E2602" w:rsidRDefault="003E3039" w:rsidP="001A2CF0">
      <w:pPr>
        <w:pStyle w:val="ListParagraph"/>
        <w:spacing w:line="240" w:lineRule="auto"/>
        <w:ind w:right="720"/>
        <w:jc w:val="both"/>
        <w:rPr>
          <w:rFonts w:ascii="Times New Roman" w:hAnsi="Times New Roman" w:cs="Times New Roman"/>
          <w:sz w:val="24"/>
          <w:szCs w:val="24"/>
        </w:rPr>
      </w:pPr>
    </w:p>
    <w:p w:rsidR="00F0525B" w:rsidRDefault="00F0525B" w:rsidP="001A2CF0">
      <w:pPr>
        <w:pStyle w:val="ListParagraph"/>
        <w:spacing w:line="240" w:lineRule="auto"/>
        <w:ind w:right="720"/>
        <w:jc w:val="both"/>
        <w:rPr>
          <w:rFonts w:ascii="Times New Roman" w:hAnsi="Times New Roman" w:cs="Times New Roman"/>
          <w:sz w:val="24"/>
          <w:szCs w:val="24"/>
        </w:rPr>
      </w:pPr>
      <w:r w:rsidRPr="006E2602">
        <w:rPr>
          <w:rFonts w:ascii="Times New Roman" w:hAnsi="Times New Roman" w:cs="Times New Roman"/>
          <w:sz w:val="24"/>
          <w:szCs w:val="24"/>
        </w:rPr>
        <w:t>A.  Yeah.</w:t>
      </w:r>
    </w:p>
    <w:p w:rsidR="006E2602" w:rsidRPr="006E2602" w:rsidRDefault="006E2602" w:rsidP="001A2CF0">
      <w:pPr>
        <w:pStyle w:val="ListParagraph"/>
        <w:spacing w:line="240" w:lineRule="auto"/>
        <w:ind w:right="720"/>
        <w:jc w:val="both"/>
        <w:rPr>
          <w:rFonts w:ascii="Times New Roman" w:hAnsi="Times New Roman" w:cs="Times New Roman"/>
          <w:sz w:val="24"/>
          <w:szCs w:val="24"/>
        </w:rPr>
      </w:pPr>
    </w:p>
    <w:p w:rsidR="00F0525B" w:rsidRDefault="00F0525B" w:rsidP="001A2CF0">
      <w:pPr>
        <w:pStyle w:val="ListParagraph"/>
        <w:spacing w:line="240" w:lineRule="auto"/>
        <w:ind w:right="720"/>
        <w:jc w:val="both"/>
        <w:rPr>
          <w:rFonts w:ascii="Times New Roman" w:hAnsi="Times New Roman" w:cs="Times New Roman"/>
          <w:sz w:val="24"/>
          <w:szCs w:val="24"/>
        </w:rPr>
      </w:pPr>
      <w:r w:rsidRPr="006E2602">
        <w:rPr>
          <w:rFonts w:ascii="Times New Roman" w:hAnsi="Times New Roman" w:cs="Times New Roman"/>
          <w:sz w:val="24"/>
          <w:szCs w:val="24"/>
        </w:rPr>
        <w:t xml:space="preserve">Q.  Is </w:t>
      </w:r>
      <w:r w:rsidR="00157112" w:rsidRPr="006E2602">
        <w:rPr>
          <w:rFonts w:ascii="Times New Roman" w:hAnsi="Times New Roman" w:cs="Times New Roman"/>
          <w:sz w:val="24"/>
          <w:szCs w:val="24"/>
        </w:rPr>
        <w:t xml:space="preserve">that right?  And </w:t>
      </w:r>
      <w:r w:rsidRPr="006E2602">
        <w:rPr>
          <w:rFonts w:ascii="Times New Roman" w:hAnsi="Times New Roman" w:cs="Times New Roman"/>
          <w:sz w:val="24"/>
          <w:szCs w:val="24"/>
        </w:rPr>
        <w:t>you, at that point, stopped immediately?</w:t>
      </w:r>
    </w:p>
    <w:p w:rsidR="006E2602" w:rsidRPr="006E2602" w:rsidRDefault="006E2602" w:rsidP="001A2CF0">
      <w:pPr>
        <w:pStyle w:val="ListParagraph"/>
        <w:spacing w:line="240" w:lineRule="auto"/>
        <w:ind w:right="720"/>
        <w:jc w:val="both"/>
        <w:rPr>
          <w:rFonts w:ascii="Times New Roman" w:hAnsi="Times New Roman" w:cs="Times New Roman"/>
          <w:sz w:val="24"/>
          <w:szCs w:val="24"/>
        </w:rPr>
      </w:pPr>
    </w:p>
    <w:p w:rsidR="00F0525B" w:rsidRDefault="00F0525B" w:rsidP="001A2CF0">
      <w:pPr>
        <w:pStyle w:val="ListParagraph"/>
        <w:spacing w:line="240" w:lineRule="auto"/>
        <w:ind w:right="720"/>
        <w:jc w:val="both"/>
        <w:rPr>
          <w:rFonts w:ascii="Times New Roman" w:hAnsi="Times New Roman" w:cs="Times New Roman"/>
          <w:sz w:val="24"/>
          <w:szCs w:val="24"/>
        </w:rPr>
      </w:pPr>
      <w:r w:rsidRPr="006E2602">
        <w:rPr>
          <w:rFonts w:ascii="Times New Roman" w:hAnsi="Times New Roman" w:cs="Times New Roman"/>
          <w:sz w:val="24"/>
          <w:szCs w:val="24"/>
        </w:rPr>
        <w:t>A.  Yes.</w:t>
      </w:r>
    </w:p>
    <w:p w:rsidR="006E2602" w:rsidRPr="006E2602" w:rsidRDefault="006E2602" w:rsidP="001A2CF0">
      <w:pPr>
        <w:pStyle w:val="ListParagraph"/>
        <w:spacing w:line="240" w:lineRule="auto"/>
        <w:ind w:right="720"/>
        <w:jc w:val="both"/>
        <w:rPr>
          <w:rFonts w:ascii="Times New Roman" w:hAnsi="Times New Roman" w:cs="Times New Roman"/>
          <w:sz w:val="24"/>
          <w:szCs w:val="24"/>
        </w:rPr>
      </w:pPr>
    </w:p>
    <w:p w:rsidR="00F0525B" w:rsidRDefault="00F0525B" w:rsidP="001A2CF0">
      <w:pPr>
        <w:pStyle w:val="ListParagraph"/>
        <w:spacing w:line="240" w:lineRule="auto"/>
        <w:ind w:right="720"/>
        <w:jc w:val="both"/>
        <w:rPr>
          <w:rFonts w:ascii="Times New Roman" w:hAnsi="Times New Roman" w:cs="Times New Roman"/>
          <w:sz w:val="24"/>
          <w:szCs w:val="24"/>
        </w:rPr>
      </w:pPr>
      <w:r w:rsidRPr="006E2602">
        <w:rPr>
          <w:rFonts w:ascii="Times New Roman" w:hAnsi="Times New Roman" w:cs="Times New Roman"/>
          <w:sz w:val="24"/>
          <w:szCs w:val="24"/>
        </w:rPr>
        <w:t>[…]</w:t>
      </w:r>
    </w:p>
    <w:p w:rsidR="006E2602" w:rsidRPr="006E2602" w:rsidRDefault="006E2602" w:rsidP="001A2CF0">
      <w:pPr>
        <w:pStyle w:val="ListParagraph"/>
        <w:spacing w:line="240" w:lineRule="auto"/>
        <w:ind w:right="720"/>
        <w:jc w:val="both"/>
        <w:rPr>
          <w:rFonts w:ascii="Times New Roman" w:hAnsi="Times New Roman" w:cs="Times New Roman"/>
          <w:sz w:val="24"/>
          <w:szCs w:val="24"/>
        </w:rPr>
      </w:pPr>
    </w:p>
    <w:p w:rsidR="00F0525B" w:rsidRDefault="00F0525B" w:rsidP="001A2CF0">
      <w:pPr>
        <w:pStyle w:val="ListParagraph"/>
        <w:spacing w:line="240" w:lineRule="auto"/>
        <w:ind w:right="720"/>
        <w:jc w:val="both"/>
        <w:rPr>
          <w:rFonts w:ascii="Times New Roman" w:hAnsi="Times New Roman" w:cs="Times New Roman"/>
          <w:sz w:val="24"/>
          <w:szCs w:val="24"/>
        </w:rPr>
      </w:pPr>
      <w:proofErr w:type="gramStart"/>
      <w:r w:rsidRPr="006E2602">
        <w:rPr>
          <w:rFonts w:ascii="Times New Roman" w:hAnsi="Times New Roman" w:cs="Times New Roman"/>
          <w:sz w:val="24"/>
          <w:szCs w:val="24"/>
        </w:rPr>
        <w:t>Q.  –</w:t>
      </w:r>
      <w:proofErr w:type="gramEnd"/>
      <w:r w:rsidRPr="006E2602">
        <w:rPr>
          <w:rFonts w:ascii="Times New Roman" w:hAnsi="Times New Roman" w:cs="Times New Roman"/>
          <w:sz w:val="24"/>
          <w:szCs w:val="24"/>
        </w:rPr>
        <w:t xml:space="preserve"> she turned over.</w:t>
      </w:r>
    </w:p>
    <w:p w:rsidR="006E2602" w:rsidRPr="006E2602" w:rsidRDefault="006E2602" w:rsidP="001A2CF0">
      <w:pPr>
        <w:pStyle w:val="ListParagraph"/>
        <w:spacing w:line="240" w:lineRule="auto"/>
        <w:ind w:right="720"/>
        <w:jc w:val="both"/>
        <w:rPr>
          <w:rFonts w:ascii="Times New Roman" w:hAnsi="Times New Roman" w:cs="Times New Roman"/>
          <w:sz w:val="24"/>
          <w:szCs w:val="24"/>
        </w:rPr>
      </w:pPr>
    </w:p>
    <w:p w:rsidR="006E2602" w:rsidRDefault="00F0525B" w:rsidP="001A2CF0">
      <w:pPr>
        <w:pStyle w:val="ListParagraph"/>
        <w:spacing w:line="240" w:lineRule="auto"/>
        <w:ind w:right="720"/>
        <w:jc w:val="both"/>
        <w:rPr>
          <w:rFonts w:ascii="Times New Roman" w:hAnsi="Times New Roman" w:cs="Times New Roman"/>
          <w:sz w:val="24"/>
          <w:szCs w:val="24"/>
        </w:rPr>
      </w:pPr>
      <w:r w:rsidRPr="006E2602">
        <w:rPr>
          <w:rFonts w:ascii="Times New Roman" w:hAnsi="Times New Roman" w:cs="Times New Roman"/>
          <w:sz w:val="24"/>
          <w:szCs w:val="24"/>
        </w:rPr>
        <w:t xml:space="preserve">A.  I mean, she – yeah, she was reacting, you know, in a normal way, you know.  And – but then – yeah, then when she turned her back, I just – I got the impression – and, you know, and I think at first, when we first started kissing, there </w:t>
      </w:r>
      <w:r w:rsidR="00157112" w:rsidRPr="006E2602">
        <w:rPr>
          <w:rFonts w:ascii="Times New Roman" w:hAnsi="Times New Roman" w:cs="Times New Roman"/>
          <w:sz w:val="24"/>
          <w:szCs w:val="24"/>
        </w:rPr>
        <w:t>was some promise, some expectation from here that I felt.  And, as I continued, I think that I could feel it waning and that she was kind of ambivalent about it. And then when she turned over, I realized, okay, it’s just not going to happen.</w:t>
      </w:r>
    </w:p>
    <w:p w:rsidR="002A3A6D" w:rsidRDefault="002A3A6D" w:rsidP="001A2CF0">
      <w:pPr>
        <w:pStyle w:val="ListParagraph"/>
        <w:spacing w:line="240" w:lineRule="auto"/>
        <w:ind w:right="720"/>
        <w:jc w:val="both"/>
        <w:rPr>
          <w:rFonts w:ascii="Times New Roman" w:hAnsi="Times New Roman" w:cs="Times New Roman"/>
          <w:sz w:val="24"/>
          <w:szCs w:val="24"/>
        </w:rPr>
      </w:pPr>
    </w:p>
    <w:p w:rsidR="002A3A6D" w:rsidRDefault="002A3A6D" w:rsidP="001A2CF0">
      <w:pPr>
        <w:pStyle w:val="ListParagraph"/>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w:t>
      </w:r>
    </w:p>
    <w:p w:rsidR="006E2602" w:rsidRPr="002A3A6D" w:rsidRDefault="00157112" w:rsidP="001A2CF0">
      <w:pPr>
        <w:pStyle w:val="ListParagraph"/>
        <w:spacing w:line="240" w:lineRule="auto"/>
        <w:ind w:right="720"/>
        <w:jc w:val="both"/>
        <w:rPr>
          <w:rFonts w:ascii="Times New Roman" w:hAnsi="Times New Roman" w:cs="Times New Roman"/>
          <w:sz w:val="24"/>
          <w:szCs w:val="24"/>
        </w:rPr>
      </w:pPr>
      <w:r w:rsidRPr="006E2602">
        <w:rPr>
          <w:rFonts w:ascii="Times New Roman" w:hAnsi="Times New Roman" w:cs="Times New Roman"/>
          <w:sz w:val="24"/>
          <w:szCs w:val="24"/>
        </w:rPr>
        <w:t xml:space="preserve"> </w:t>
      </w:r>
    </w:p>
    <w:p w:rsidR="00157112" w:rsidRPr="006E2602" w:rsidRDefault="00157112" w:rsidP="001A2CF0">
      <w:pPr>
        <w:pStyle w:val="ListParagraph"/>
        <w:spacing w:line="240" w:lineRule="auto"/>
        <w:ind w:right="720"/>
        <w:jc w:val="both"/>
        <w:rPr>
          <w:rFonts w:ascii="Times New Roman" w:hAnsi="Times New Roman" w:cs="Times New Roman"/>
          <w:sz w:val="24"/>
          <w:szCs w:val="24"/>
        </w:rPr>
      </w:pPr>
      <w:r w:rsidRPr="006E2602">
        <w:rPr>
          <w:rFonts w:ascii="Times New Roman" w:hAnsi="Times New Roman" w:cs="Times New Roman"/>
          <w:sz w:val="24"/>
          <w:szCs w:val="24"/>
        </w:rPr>
        <w:t xml:space="preserve"> </w:t>
      </w:r>
    </w:p>
    <w:p w:rsidR="00157112" w:rsidRDefault="00157112" w:rsidP="001A2CF0">
      <w:pPr>
        <w:pStyle w:val="ListParagraph"/>
        <w:spacing w:line="240" w:lineRule="auto"/>
        <w:ind w:right="720"/>
        <w:jc w:val="both"/>
        <w:rPr>
          <w:rFonts w:ascii="Times New Roman" w:hAnsi="Times New Roman" w:cs="Times New Roman"/>
          <w:sz w:val="24"/>
          <w:szCs w:val="24"/>
        </w:rPr>
      </w:pPr>
      <w:r w:rsidRPr="006E2602">
        <w:rPr>
          <w:rFonts w:ascii="Times New Roman" w:hAnsi="Times New Roman" w:cs="Times New Roman"/>
          <w:sz w:val="24"/>
          <w:szCs w:val="24"/>
        </w:rPr>
        <w:t>Q.  And she was – this is after you’d started to determine that maybe she’s a little iffy on this?</w:t>
      </w:r>
    </w:p>
    <w:p w:rsidR="006E2602" w:rsidRPr="006E2602" w:rsidRDefault="006E2602" w:rsidP="001A2CF0">
      <w:pPr>
        <w:pStyle w:val="ListParagraph"/>
        <w:spacing w:line="240" w:lineRule="auto"/>
        <w:ind w:right="720"/>
        <w:jc w:val="both"/>
        <w:rPr>
          <w:rFonts w:ascii="Times New Roman" w:hAnsi="Times New Roman" w:cs="Times New Roman"/>
          <w:sz w:val="24"/>
          <w:szCs w:val="24"/>
        </w:rPr>
      </w:pPr>
    </w:p>
    <w:p w:rsidR="00157112" w:rsidRDefault="00157112" w:rsidP="001A2CF0">
      <w:pPr>
        <w:pStyle w:val="ListParagraph"/>
        <w:spacing w:line="240" w:lineRule="auto"/>
        <w:ind w:right="720"/>
        <w:jc w:val="both"/>
        <w:rPr>
          <w:rFonts w:ascii="Times New Roman" w:hAnsi="Times New Roman" w:cs="Times New Roman"/>
          <w:sz w:val="24"/>
          <w:szCs w:val="24"/>
        </w:rPr>
      </w:pPr>
      <w:r w:rsidRPr="006E2602">
        <w:rPr>
          <w:rFonts w:ascii="Times New Roman" w:hAnsi="Times New Roman" w:cs="Times New Roman"/>
          <w:sz w:val="24"/>
          <w:szCs w:val="24"/>
        </w:rPr>
        <w:t xml:space="preserve">A.  Well, I don’t know what the continuum was, but you know, essentially, you when I – when I – when it became obvious that she wasn’t </w:t>
      </w:r>
      <w:r w:rsidR="006E2602">
        <w:rPr>
          <w:rFonts w:ascii="Times New Roman" w:hAnsi="Times New Roman" w:cs="Times New Roman"/>
          <w:sz w:val="24"/>
          <w:szCs w:val="24"/>
        </w:rPr>
        <w:t>really into it, I just stopp</w:t>
      </w:r>
      <w:r w:rsidR="006E2602" w:rsidRPr="006E2602">
        <w:rPr>
          <w:rFonts w:ascii="Times New Roman" w:hAnsi="Times New Roman" w:cs="Times New Roman"/>
          <w:sz w:val="24"/>
          <w:szCs w:val="24"/>
        </w:rPr>
        <w:t xml:space="preserve">ed. </w:t>
      </w:r>
    </w:p>
    <w:p w:rsidR="006E2602" w:rsidRPr="006E2602" w:rsidRDefault="006E2602" w:rsidP="001A2CF0">
      <w:pPr>
        <w:pStyle w:val="ListParagraph"/>
        <w:spacing w:line="240" w:lineRule="auto"/>
        <w:ind w:right="720"/>
        <w:jc w:val="both"/>
        <w:rPr>
          <w:rFonts w:ascii="Times New Roman" w:hAnsi="Times New Roman" w:cs="Times New Roman"/>
          <w:sz w:val="24"/>
          <w:szCs w:val="24"/>
        </w:rPr>
      </w:pPr>
    </w:p>
    <w:p w:rsidR="00887A73" w:rsidRDefault="00887A73" w:rsidP="00887A73">
      <w:pPr>
        <w:pStyle w:val="ListParagraph"/>
        <w:spacing w:line="240" w:lineRule="auto"/>
        <w:ind w:left="0"/>
        <w:jc w:val="both"/>
        <w:rPr>
          <w:rFonts w:ascii="Times New Roman" w:hAnsi="Times New Roman" w:cs="Times New Roman"/>
          <w:i/>
          <w:sz w:val="28"/>
          <w:szCs w:val="28"/>
        </w:rPr>
      </w:pPr>
      <w:r>
        <w:rPr>
          <w:rFonts w:ascii="Times New Roman" w:hAnsi="Times New Roman" w:cs="Times New Roman"/>
          <w:i/>
          <w:sz w:val="28"/>
          <w:szCs w:val="28"/>
        </w:rPr>
        <w:t>The Trial Judge’s Reasons</w:t>
      </w:r>
    </w:p>
    <w:p w:rsidR="00887A73" w:rsidRPr="00887A73" w:rsidRDefault="00887A73" w:rsidP="00887A73">
      <w:pPr>
        <w:pStyle w:val="ListParagraph"/>
        <w:spacing w:line="240" w:lineRule="auto"/>
        <w:ind w:left="0"/>
        <w:jc w:val="both"/>
        <w:rPr>
          <w:rFonts w:ascii="Times New Roman" w:hAnsi="Times New Roman" w:cs="Times New Roman"/>
          <w:i/>
          <w:sz w:val="28"/>
          <w:szCs w:val="28"/>
        </w:rPr>
      </w:pPr>
    </w:p>
    <w:p w:rsidR="00F0525B" w:rsidRDefault="00451E8B" w:rsidP="00050BDB">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The trial judge</w:t>
      </w:r>
      <w:r w:rsidR="00887A73">
        <w:rPr>
          <w:rFonts w:ascii="Times New Roman" w:hAnsi="Times New Roman" w:cs="Times New Roman"/>
          <w:sz w:val="28"/>
          <w:szCs w:val="28"/>
        </w:rPr>
        <w:t xml:space="preserve"> had concerns about </w:t>
      </w:r>
      <w:r w:rsidR="00BB3E31">
        <w:rPr>
          <w:rFonts w:ascii="Times New Roman" w:hAnsi="Times New Roman" w:cs="Times New Roman"/>
          <w:sz w:val="28"/>
          <w:szCs w:val="28"/>
        </w:rPr>
        <w:t>G’s</w:t>
      </w:r>
      <w:r w:rsidR="003E6DC6">
        <w:rPr>
          <w:rFonts w:ascii="Times New Roman" w:hAnsi="Times New Roman" w:cs="Times New Roman"/>
          <w:sz w:val="28"/>
          <w:szCs w:val="28"/>
        </w:rPr>
        <w:t xml:space="preserve"> credibility.</w:t>
      </w:r>
      <w:r w:rsidR="001A2CF0">
        <w:rPr>
          <w:rFonts w:ascii="Times New Roman" w:hAnsi="Times New Roman" w:cs="Times New Roman"/>
          <w:sz w:val="28"/>
          <w:szCs w:val="28"/>
        </w:rPr>
        <w:t xml:space="preserve"> </w:t>
      </w:r>
      <w:r w:rsidR="003E6DC6">
        <w:rPr>
          <w:rFonts w:ascii="Times New Roman" w:hAnsi="Times New Roman" w:cs="Times New Roman"/>
          <w:sz w:val="28"/>
          <w:szCs w:val="28"/>
        </w:rPr>
        <w:t xml:space="preserve"> He </w:t>
      </w:r>
      <w:r w:rsidR="00887A73">
        <w:rPr>
          <w:rFonts w:ascii="Times New Roman" w:hAnsi="Times New Roman" w:cs="Times New Roman"/>
          <w:sz w:val="28"/>
          <w:szCs w:val="28"/>
        </w:rPr>
        <w:t>rejected G’</w:t>
      </w:r>
      <w:r w:rsidR="00BB3E31">
        <w:rPr>
          <w:rFonts w:ascii="Times New Roman" w:hAnsi="Times New Roman" w:cs="Times New Roman"/>
          <w:sz w:val="28"/>
          <w:szCs w:val="28"/>
        </w:rPr>
        <w:t>s</w:t>
      </w:r>
      <w:r w:rsidR="00887A73">
        <w:rPr>
          <w:rFonts w:ascii="Times New Roman" w:hAnsi="Times New Roman" w:cs="Times New Roman"/>
          <w:sz w:val="28"/>
          <w:szCs w:val="28"/>
        </w:rPr>
        <w:t xml:space="preserve"> evidence that he stopped touching the victim immediately after she turned over</w:t>
      </w:r>
      <w:r w:rsidR="003E6DC6">
        <w:rPr>
          <w:rFonts w:ascii="Times New Roman" w:hAnsi="Times New Roman" w:cs="Times New Roman"/>
          <w:sz w:val="28"/>
          <w:szCs w:val="28"/>
        </w:rPr>
        <w:t xml:space="preserve"> and accepted G’s evidence that he had continued to touch the victim in a sexual manner after she turned over</w:t>
      </w:r>
      <w:r w:rsidR="00887A73">
        <w:rPr>
          <w:rFonts w:ascii="Times New Roman" w:hAnsi="Times New Roman" w:cs="Times New Roman"/>
          <w:sz w:val="28"/>
          <w:szCs w:val="28"/>
        </w:rPr>
        <w:t xml:space="preserve">.  His reasons </w:t>
      </w:r>
      <w:r>
        <w:rPr>
          <w:rFonts w:ascii="Times New Roman" w:hAnsi="Times New Roman" w:cs="Times New Roman"/>
          <w:sz w:val="28"/>
          <w:szCs w:val="28"/>
        </w:rPr>
        <w:t>are set out</w:t>
      </w:r>
      <w:r w:rsidR="006C24E4">
        <w:rPr>
          <w:rFonts w:ascii="Times New Roman" w:hAnsi="Times New Roman" w:cs="Times New Roman"/>
          <w:sz w:val="28"/>
          <w:szCs w:val="28"/>
        </w:rPr>
        <w:t>, in part,</w:t>
      </w:r>
      <w:r>
        <w:rPr>
          <w:rFonts w:ascii="Times New Roman" w:hAnsi="Times New Roman" w:cs="Times New Roman"/>
          <w:sz w:val="28"/>
          <w:szCs w:val="28"/>
        </w:rPr>
        <w:t xml:space="preserve"> below:</w:t>
      </w:r>
    </w:p>
    <w:p w:rsidR="00F93F79" w:rsidRDefault="00F93F79" w:rsidP="00F93F79">
      <w:pPr>
        <w:pStyle w:val="ListParagraph"/>
        <w:spacing w:line="240" w:lineRule="auto"/>
        <w:ind w:left="0"/>
        <w:jc w:val="both"/>
        <w:rPr>
          <w:rFonts w:ascii="Times New Roman" w:hAnsi="Times New Roman" w:cs="Times New Roman"/>
          <w:sz w:val="28"/>
          <w:szCs w:val="28"/>
        </w:rPr>
      </w:pPr>
    </w:p>
    <w:p w:rsidR="00F93F79" w:rsidRPr="00F06650" w:rsidRDefault="00F93F79" w:rsidP="00C3517E">
      <w:pPr>
        <w:pStyle w:val="ListParagraph"/>
        <w:spacing w:line="240" w:lineRule="auto"/>
        <w:ind w:right="720"/>
        <w:jc w:val="both"/>
        <w:rPr>
          <w:rFonts w:ascii="Times New Roman" w:hAnsi="Times New Roman" w:cs="Times New Roman"/>
          <w:sz w:val="24"/>
          <w:szCs w:val="24"/>
        </w:rPr>
      </w:pPr>
      <w:r w:rsidRPr="00F06650">
        <w:rPr>
          <w:rFonts w:ascii="Times New Roman" w:hAnsi="Times New Roman" w:cs="Times New Roman"/>
          <w:sz w:val="24"/>
          <w:szCs w:val="24"/>
        </w:rPr>
        <w:t xml:space="preserve">. . . </w:t>
      </w:r>
      <w:proofErr w:type="gramStart"/>
      <w:r w:rsidRPr="00F06650">
        <w:rPr>
          <w:rFonts w:ascii="Times New Roman" w:hAnsi="Times New Roman" w:cs="Times New Roman"/>
          <w:sz w:val="24"/>
          <w:szCs w:val="24"/>
        </w:rPr>
        <w:t>this</w:t>
      </w:r>
      <w:proofErr w:type="gramEnd"/>
      <w:r w:rsidRPr="00F06650">
        <w:rPr>
          <w:rFonts w:ascii="Times New Roman" w:hAnsi="Times New Roman" w:cs="Times New Roman"/>
          <w:sz w:val="24"/>
          <w:szCs w:val="24"/>
        </w:rPr>
        <w:t xml:space="preserve"> testimony contradicts</w:t>
      </w:r>
      <w:r w:rsidR="00DA1CA3" w:rsidRPr="00F06650">
        <w:rPr>
          <w:rFonts w:ascii="Times New Roman" w:hAnsi="Times New Roman" w:cs="Times New Roman"/>
          <w:sz w:val="24"/>
          <w:szCs w:val="24"/>
        </w:rPr>
        <w:t xml:space="preserve"> what he said in the earlier part of his examination in-chief when he said that he continued touching her after she rolled away from him.  His testimony changed during this part of his evidence.</w:t>
      </w:r>
    </w:p>
    <w:p w:rsidR="00F06650" w:rsidRPr="00F06650" w:rsidRDefault="00F06650" w:rsidP="00C3517E">
      <w:pPr>
        <w:pStyle w:val="ListParagraph"/>
        <w:spacing w:line="240" w:lineRule="auto"/>
        <w:ind w:right="720"/>
        <w:jc w:val="both"/>
        <w:rPr>
          <w:rFonts w:ascii="Times New Roman" w:hAnsi="Times New Roman" w:cs="Times New Roman"/>
          <w:sz w:val="24"/>
          <w:szCs w:val="24"/>
        </w:rPr>
      </w:pPr>
    </w:p>
    <w:p w:rsidR="00F06650" w:rsidRPr="00F06650" w:rsidRDefault="00DA1CA3" w:rsidP="00C3517E">
      <w:pPr>
        <w:pStyle w:val="ListParagraph"/>
        <w:spacing w:line="240" w:lineRule="auto"/>
        <w:ind w:right="720"/>
        <w:jc w:val="both"/>
        <w:rPr>
          <w:rFonts w:ascii="Times New Roman" w:hAnsi="Times New Roman" w:cs="Times New Roman"/>
          <w:sz w:val="24"/>
          <w:szCs w:val="24"/>
        </w:rPr>
      </w:pPr>
      <w:r w:rsidRPr="00F06650">
        <w:rPr>
          <w:rFonts w:ascii="Times New Roman" w:hAnsi="Times New Roman" w:cs="Times New Roman"/>
          <w:sz w:val="24"/>
          <w:szCs w:val="24"/>
        </w:rPr>
        <w:t>Earlier in his evidence, he said that he worked his way down her body and thinks she might have rolled away from him on her side. He kept kissing her and touching her but did not get the response that he had hoped.  He said that she was probably too tired or dr</w:t>
      </w:r>
      <w:r w:rsidR="00F06650" w:rsidRPr="00F06650">
        <w:rPr>
          <w:rFonts w:ascii="Times New Roman" w:hAnsi="Times New Roman" w:cs="Times New Roman"/>
          <w:sz w:val="24"/>
          <w:szCs w:val="24"/>
        </w:rPr>
        <w:t>unk to appreciate so he stopped then</w:t>
      </w:r>
      <w:r w:rsidRPr="00F06650">
        <w:rPr>
          <w:rFonts w:ascii="Times New Roman" w:hAnsi="Times New Roman" w:cs="Times New Roman"/>
          <w:sz w:val="24"/>
          <w:szCs w:val="24"/>
        </w:rPr>
        <w:t>. Later on in his examination in-chief, and also during cross-examination, he said that when she turned her back on him, he stopped immediately.  There is a very significant contradiction in his evidence.</w:t>
      </w:r>
    </w:p>
    <w:p w:rsidR="00DA1CA3" w:rsidRPr="00F06650" w:rsidRDefault="00DA1CA3" w:rsidP="00C3517E">
      <w:pPr>
        <w:pStyle w:val="ListParagraph"/>
        <w:spacing w:line="240" w:lineRule="auto"/>
        <w:ind w:right="720"/>
        <w:jc w:val="both"/>
        <w:rPr>
          <w:rFonts w:ascii="Times New Roman" w:hAnsi="Times New Roman" w:cs="Times New Roman"/>
          <w:sz w:val="24"/>
          <w:szCs w:val="24"/>
        </w:rPr>
      </w:pPr>
      <w:r w:rsidRPr="00F06650">
        <w:rPr>
          <w:rFonts w:ascii="Times New Roman" w:hAnsi="Times New Roman" w:cs="Times New Roman"/>
          <w:sz w:val="24"/>
          <w:szCs w:val="24"/>
        </w:rPr>
        <w:t xml:space="preserve">  </w:t>
      </w:r>
    </w:p>
    <w:p w:rsidR="00F06650" w:rsidRPr="00F06650" w:rsidRDefault="00DA1CA3" w:rsidP="00C3517E">
      <w:pPr>
        <w:pStyle w:val="ListParagraph"/>
        <w:spacing w:line="240" w:lineRule="auto"/>
        <w:ind w:right="720"/>
        <w:jc w:val="both"/>
        <w:rPr>
          <w:rFonts w:ascii="Times New Roman" w:hAnsi="Times New Roman" w:cs="Times New Roman"/>
          <w:sz w:val="24"/>
          <w:szCs w:val="24"/>
        </w:rPr>
      </w:pPr>
      <w:r w:rsidRPr="00F06650">
        <w:rPr>
          <w:rFonts w:ascii="Times New Roman" w:hAnsi="Times New Roman" w:cs="Times New Roman"/>
          <w:sz w:val="24"/>
          <w:szCs w:val="24"/>
        </w:rPr>
        <w:t>I am sure that the version of events that he described during examination in-chief is at least closer to the truth than what he said during cross-examination.  I find that during his evidence he realized that his conduct in continuing to touch [the victim] after she turned her back on him indicating “no” was problematic.  He then attempted to retreat from the admission that he had made earlier.</w:t>
      </w:r>
    </w:p>
    <w:p w:rsidR="00DA1CA3" w:rsidRPr="00F06650" w:rsidRDefault="00DA1CA3" w:rsidP="00C3517E">
      <w:pPr>
        <w:pStyle w:val="ListParagraph"/>
        <w:spacing w:line="240" w:lineRule="auto"/>
        <w:ind w:right="720"/>
        <w:jc w:val="both"/>
        <w:rPr>
          <w:rFonts w:ascii="Times New Roman" w:hAnsi="Times New Roman" w:cs="Times New Roman"/>
          <w:sz w:val="24"/>
          <w:szCs w:val="24"/>
        </w:rPr>
      </w:pPr>
      <w:r w:rsidRPr="00F06650">
        <w:rPr>
          <w:rFonts w:ascii="Times New Roman" w:hAnsi="Times New Roman" w:cs="Times New Roman"/>
          <w:sz w:val="24"/>
          <w:szCs w:val="24"/>
        </w:rPr>
        <w:t xml:space="preserve"> </w:t>
      </w:r>
    </w:p>
    <w:p w:rsidR="00DA1CA3" w:rsidRDefault="00DA1CA3" w:rsidP="00C3517E">
      <w:pPr>
        <w:pStyle w:val="ListParagraph"/>
        <w:spacing w:line="240" w:lineRule="auto"/>
        <w:ind w:right="720"/>
        <w:jc w:val="both"/>
        <w:rPr>
          <w:rFonts w:ascii="Times New Roman" w:hAnsi="Times New Roman" w:cs="Times New Roman"/>
          <w:sz w:val="24"/>
          <w:szCs w:val="24"/>
        </w:rPr>
      </w:pPr>
      <w:r w:rsidRPr="00F06650">
        <w:rPr>
          <w:rFonts w:ascii="Times New Roman" w:hAnsi="Times New Roman" w:cs="Times New Roman"/>
          <w:sz w:val="24"/>
          <w:szCs w:val="24"/>
        </w:rPr>
        <w:t xml:space="preserve">He initially testified that he took her turning away from him as a refusal, and he tried to continue.  I find that on this version of events he sexually assaulted her although in a manner much less severe than what she described in her testimony.  She was refusing further contact and according to his testimony, or at least parts of it, he knew she was refusing further contact. </w:t>
      </w:r>
    </w:p>
    <w:p w:rsidR="00F06650" w:rsidRPr="00F06650" w:rsidRDefault="00F06650" w:rsidP="00C3517E">
      <w:pPr>
        <w:pStyle w:val="ListParagraph"/>
        <w:spacing w:line="240" w:lineRule="auto"/>
        <w:ind w:right="720"/>
        <w:jc w:val="both"/>
        <w:rPr>
          <w:rFonts w:ascii="Times New Roman" w:hAnsi="Times New Roman" w:cs="Times New Roman"/>
          <w:sz w:val="24"/>
          <w:szCs w:val="24"/>
        </w:rPr>
      </w:pPr>
    </w:p>
    <w:p w:rsidR="00DA1CA3" w:rsidRPr="00F06650" w:rsidRDefault="00DA1CA3" w:rsidP="00C3517E">
      <w:pPr>
        <w:pStyle w:val="ListParagraph"/>
        <w:spacing w:line="240" w:lineRule="auto"/>
        <w:ind w:right="720"/>
        <w:jc w:val="both"/>
        <w:rPr>
          <w:rFonts w:ascii="Times New Roman" w:hAnsi="Times New Roman" w:cs="Times New Roman"/>
          <w:sz w:val="24"/>
          <w:szCs w:val="24"/>
        </w:rPr>
      </w:pPr>
      <w:r w:rsidRPr="00F06650">
        <w:rPr>
          <w:rFonts w:ascii="Times New Roman" w:hAnsi="Times New Roman" w:cs="Times New Roman"/>
          <w:sz w:val="24"/>
          <w:szCs w:val="24"/>
        </w:rPr>
        <w:t>There was no consent.  There was no honest but mistaken belief in consent.  I am satisfied that that has been proven beyond a reasonable doubt.  That there was no consent, in my view, would have been all the more clear when one considers that this incident occurred during a part of their relationship during which they had agreed not to have sex and had not in fact had sex for a period of several months.</w:t>
      </w:r>
    </w:p>
    <w:p w:rsidR="00DA1CA3" w:rsidRPr="00F06650" w:rsidRDefault="00DA1CA3" w:rsidP="00C3517E">
      <w:pPr>
        <w:pStyle w:val="ListParagraph"/>
        <w:spacing w:line="240" w:lineRule="auto"/>
        <w:ind w:right="720"/>
        <w:jc w:val="both"/>
        <w:rPr>
          <w:rFonts w:ascii="Times New Roman" w:hAnsi="Times New Roman" w:cs="Times New Roman"/>
          <w:sz w:val="24"/>
          <w:szCs w:val="24"/>
        </w:rPr>
      </w:pPr>
    </w:p>
    <w:p w:rsidR="00DA1CA3" w:rsidRPr="00F06650" w:rsidRDefault="00DA1CA3" w:rsidP="00C3517E">
      <w:pPr>
        <w:pStyle w:val="ListParagraph"/>
        <w:spacing w:line="240" w:lineRule="auto"/>
        <w:ind w:right="720"/>
        <w:jc w:val="both"/>
        <w:rPr>
          <w:rFonts w:ascii="Times New Roman" w:hAnsi="Times New Roman" w:cs="Times New Roman"/>
          <w:sz w:val="24"/>
          <w:szCs w:val="24"/>
        </w:rPr>
      </w:pPr>
      <w:r w:rsidRPr="00F06650">
        <w:rPr>
          <w:rFonts w:ascii="Times New Roman" w:hAnsi="Times New Roman" w:cs="Times New Roman"/>
          <w:sz w:val="24"/>
          <w:szCs w:val="24"/>
        </w:rPr>
        <w:t xml:space="preserve">[…] </w:t>
      </w:r>
    </w:p>
    <w:p w:rsidR="00DA1CA3" w:rsidRPr="00F06650" w:rsidRDefault="00DA1CA3" w:rsidP="00C3517E">
      <w:pPr>
        <w:pStyle w:val="ListParagraph"/>
        <w:spacing w:line="240" w:lineRule="auto"/>
        <w:ind w:right="720"/>
        <w:jc w:val="both"/>
        <w:rPr>
          <w:rFonts w:ascii="Times New Roman" w:hAnsi="Times New Roman" w:cs="Times New Roman"/>
          <w:sz w:val="24"/>
          <w:szCs w:val="24"/>
        </w:rPr>
      </w:pPr>
    </w:p>
    <w:p w:rsidR="00DA1CA3" w:rsidRPr="00F06650" w:rsidRDefault="00F06650" w:rsidP="00C3517E">
      <w:pPr>
        <w:pStyle w:val="ListParagraph"/>
        <w:spacing w:line="240" w:lineRule="auto"/>
        <w:ind w:right="720"/>
        <w:jc w:val="both"/>
        <w:rPr>
          <w:rFonts w:ascii="Times New Roman" w:hAnsi="Times New Roman" w:cs="Times New Roman"/>
          <w:sz w:val="24"/>
          <w:szCs w:val="24"/>
        </w:rPr>
      </w:pPr>
      <w:r w:rsidRPr="00F06650">
        <w:rPr>
          <w:rFonts w:ascii="Times New Roman" w:hAnsi="Times New Roman" w:cs="Times New Roman"/>
          <w:sz w:val="24"/>
          <w:szCs w:val="24"/>
        </w:rPr>
        <w:t xml:space="preserve">. . . </w:t>
      </w:r>
      <w:r w:rsidR="00DA1CA3" w:rsidRPr="00F06650">
        <w:rPr>
          <w:rFonts w:ascii="Times New Roman" w:hAnsi="Times New Roman" w:cs="Times New Roman"/>
          <w:sz w:val="24"/>
          <w:szCs w:val="24"/>
        </w:rPr>
        <w:t>I am not sure of the full extent of the sexual assault but I am convinced that at the very least</w:t>
      </w:r>
      <w:r w:rsidRPr="00F06650">
        <w:rPr>
          <w:rFonts w:ascii="Times New Roman" w:hAnsi="Times New Roman" w:cs="Times New Roman"/>
          <w:sz w:val="24"/>
          <w:szCs w:val="24"/>
        </w:rPr>
        <w:t xml:space="preserve">, he continued to touch her in a sexual manner as he indicated in the earlier part of his examination in-chief, after she had clearly communicated to him that she was not interested by turning away from him. </w:t>
      </w:r>
    </w:p>
    <w:p w:rsidR="00F06650" w:rsidRDefault="00F06650" w:rsidP="00F06650">
      <w:pPr>
        <w:pStyle w:val="ListParagraph"/>
        <w:spacing w:line="240" w:lineRule="auto"/>
        <w:ind w:left="0"/>
        <w:jc w:val="both"/>
        <w:rPr>
          <w:rFonts w:ascii="Times New Roman" w:hAnsi="Times New Roman" w:cs="Times New Roman"/>
          <w:sz w:val="28"/>
          <w:szCs w:val="28"/>
        </w:rPr>
      </w:pPr>
    </w:p>
    <w:p w:rsidR="00F06650" w:rsidRPr="00F06650" w:rsidRDefault="00F06650" w:rsidP="00F06650">
      <w:pPr>
        <w:pStyle w:val="ListParagraph"/>
        <w:spacing w:line="240" w:lineRule="auto"/>
        <w:ind w:left="0"/>
        <w:jc w:val="right"/>
        <w:rPr>
          <w:rFonts w:ascii="Times New Roman" w:hAnsi="Times New Roman" w:cs="Times New Roman"/>
          <w:i/>
          <w:sz w:val="28"/>
          <w:szCs w:val="28"/>
        </w:rPr>
      </w:pPr>
      <w:r w:rsidRPr="00F06650">
        <w:rPr>
          <w:rFonts w:ascii="Times New Roman" w:hAnsi="Times New Roman" w:cs="Times New Roman"/>
          <w:i/>
          <w:sz w:val="28"/>
          <w:szCs w:val="28"/>
        </w:rPr>
        <w:t>Transcript of Reasons for Decision, pp 43-45</w:t>
      </w:r>
    </w:p>
    <w:p w:rsidR="00F93F79" w:rsidRDefault="00F93F79" w:rsidP="00F93F79">
      <w:pPr>
        <w:pStyle w:val="ListParagraph"/>
        <w:spacing w:line="240" w:lineRule="auto"/>
        <w:ind w:left="0"/>
        <w:jc w:val="both"/>
        <w:rPr>
          <w:rFonts w:ascii="Times New Roman" w:hAnsi="Times New Roman" w:cs="Times New Roman"/>
          <w:sz w:val="28"/>
          <w:szCs w:val="28"/>
        </w:rPr>
      </w:pPr>
    </w:p>
    <w:p w:rsidR="00460176" w:rsidRDefault="004E6A9E" w:rsidP="00451E8B">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That the trial judge did not consider G a credible witness is </w:t>
      </w:r>
      <w:r w:rsidR="00225517">
        <w:rPr>
          <w:rFonts w:ascii="Times New Roman" w:hAnsi="Times New Roman" w:cs="Times New Roman"/>
          <w:sz w:val="28"/>
          <w:szCs w:val="28"/>
        </w:rPr>
        <w:t>clear</w:t>
      </w:r>
      <w:r w:rsidR="00460176">
        <w:rPr>
          <w:rFonts w:ascii="Times New Roman" w:hAnsi="Times New Roman" w:cs="Times New Roman"/>
          <w:sz w:val="28"/>
          <w:szCs w:val="28"/>
        </w:rPr>
        <w:t xml:space="preserve"> from other parts of the </w:t>
      </w:r>
      <w:r>
        <w:rPr>
          <w:rFonts w:ascii="Times New Roman" w:hAnsi="Times New Roman" w:cs="Times New Roman"/>
          <w:sz w:val="28"/>
          <w:szCs w:val="28"/>
        </w:rPr>
        <w:t>judgment as well.</w:t>
      </w:r>
      <w:r w:rsidR="00C3517E">
        <w:rPr>
          <w:rFonts w:ascii="Times New Roman" w:hAnsi="Times New Roman" w:cs="Times New Roman"/>
          <w:sz w:val="28"/>
          <w:szCs w:val="28"/>
        </w:rPr>
        <w:t xml:space="preserve"> </w:t>
      </w:r>
      <w:r>
        <w:rPr>
          <w:rFonts w:ascii="Times New Roman" w:hAnsi="Times New Roman" w:cs="Times New Roman"/>
          <w:sz w:val="28"/>
          <w:szCs w:val="28"/>
        </w:rPr>
        <w:t xml:space="preserve"> T</w:t>
      </w:r>
      <w:r w:rsidR="00225517">
        <w:rPr>
          <w:rFonts w:ascii="Times New Roman" w:hAnsi="Times New Roman" w:cs="Times New Roman"/>
          <w:sz w:val="28"/>
          <w:szCs w:val="28"/>
        </w:rPr>
        <w:t xml:space="preserve">his had an impact on how the trial judge treated </w:t>
      </w:r>
      <w:r w:rsidR="00BB3E31">
        <w:rPr>
          <w:rFonts w:ascii="Times New Roman" w:hAnsi="Times New Roman" w:cs="Times New Roman"/>
          <w:sz w:val="28"/>
          <w:szCs w:val="28"/>
        </w:rPr>
        <w:t>G’s</w:t>
      </w:r>
      <w:r w:rsidR="00225517">
        <w:rPr>
          <w:rFonts w:ascii="Times New Roman" w:hAnsi="Times New Roman" w:cs="Times New Roman"/>
          <w:sz w:val="28"/>
          <w:szCs w:val="28"/>
        </w:rPr>
        <w:t xml:space="preserve"> testimony on all of the charges</w:t>
      </w:r>
      <w:r w:rsidR="00460176">
        <w:rPr>
          <w:rFonts w:ascii="Times New Roman" w:hAnsi="Times New Roman" w:cs="Times New Roman"/>
          <w:sz w:val="28"/>
          <w:szCs w:val="28"/>
        </w:rPr>
        <w:t xml:space="preserve">. </w:t>
      </w:r>
      <w:r w:rsidR="00225517">
        <w:rPr>
          <w:rFonts w:ascii="Times New Roman" w:hAnsi="Times New Roman" w:cs="Times New Roman"/>
          <w:sz w:val="28"/>
          <w:szCs w:val="28"/>
        </w:rPr>
        <w:t xml:space="preserve"> Speaking in</w:t>
      </w:r>
      <w:r w:rsidR="00460176">
        <w:rPr>
          <w:rFonts w:ascii="Times New Roman" w:hAnsi="Times New Roman" w:cs="Times New Roman"/>
          <w:sz w:val="28"/>
          <w:szCs w:val="28"/>
        </w:rPr>
        <w:t xml:space="preserve"> relation to one of the assault charges</w:t>
      </w:r>
      <w:r w:rsidR="003E6DC6">
        <w:rPr>
          <w:rFonts w:ascii="Times New Roman" w:hAnsi="Times New Roman" w:cs="Times New Roman"/>
          <w:sz w:val="28"/>
          <w:szCs w:val="28"/>
        </w:rPr>
        <w:t>,</w:t>
      </w:r>
      <w:r w:rsidR="00460176">
        <w:rPr>
          <w:rFonts w:ascii="Times New Roman" w:hAnsi="Times New Roman" w:cs="Times New Roman"/>
          <w:sz w:val="28"/>
          <w:szCs w:val="28"/>
        </w:rPr>
        <w:t xml:space="preserve"> </w:t>
      </w:r>
      <w:r w:rsidR="00A32F65">
        <w:rPr>
          <w:rFonts w:ascii="Times New Roman" w:hAnsi="Times New Roman" w:cs="Times New Roman"/>
          <w:sz w:val="28"/>
          <w:szCs w:val="28"/>
        </w:rPr>
        <w:t xml:space="preserve">where it was alleged that </w:t>
      </w:r>
      <w:r w:rsidR="00225517">
        <w:rPr>
          <w:rFonts w:ascii="Times New Roman" w:hAnsi="Times New Roman" w:cs="Times New Roman"/>
          <w:sz w:val="28"/>
          <w:szCs w:val="28"/>
        </w:rPr>
        <w:t>G</w:t>
      </w:r>
      <w:r w:rsidR="00A32F65">
        <w:rPr>
          <w:rFonts w:ascii="Times New Roman" w:hAnsi="Times New Roman" w:cs="Times New Roman"/>
          <w:sz w:val="28"/>
          <w:szCs w:val="28"/>
        </w:rPr>
        <w:t xml:space="preserve"> had choked the victim with his hands, </w:t>
      </w:r>
      <w:r w:rsidR="00B03AB2">
        <w:rPr>
          <w:rFonts w:ascii="Times New Roman" w:hAnsi="Times New Roman" w:cs="Times New Roman"/>
          <w:sz w:val="28"/>
          <w:szCs w:val="28"/>
        </w:rPr>
        <w:t>the trial judge stated</w:t>
      </w:r>
      <w:r w:rsidR="002F6AE9">
        <w:rPr>
          <w:rFonts w:ascii="Times New Roman" w:hAnsi="Times New Roman" w:cs="Times New Roman"/>
          <w:sz w:val="28"/>
          <w:szCs w:val="28"/>
        </w:rPr>
        <w:t>:</w:t>
      </w:r>
    </w:p>
    <w:p w:rsidR="00460176" w:rsidRDefault="00460176" w:rsidP="00460176">
      <w:pPr>
        <w:pStyle w:val="ListParagraph"/>
        <w:spacing w:line="240" w:lineRule="auto"/>
        <w:ind w:left="0"/>
        <w:jc w:val="both"/>
        <w:rPr>
          <w:rFonts w:ascii="Times New Roman" w:hAnsi="Times New Roman" w:cs="Times New Roman"/>
          <w:sz w:val="28"/>
          <w:szCs w:val="28"/>
        </w:rPr>
      </w:pPr>
    </w:p>
    <w:p w:rsidR="00460176" w:rsidRDefault="00460176" w:rsidP="00C3517E">
      <w:pPr>
        <w:pStyle w:val="ListParagraph"/>
        <w:spacing w:line="240" w:lineRule="auto"/>
        <w:ind w:right="720"/>
        <w:jc w:val="both"/>
        <w:rPr>
          <w:rFonts w:ascii="Times New Roman" w:hAnsi="Times New Roman" w:cs="Times New Roman"/>
          <w:sz w:val="24"/>
          <w:szCs w:val="24"/>
        </w:rPr>
      </w:pPr>
      <w:r w:rsidRPr="00460176">
        <w:rPr>
          <w:rFonts w:ascii="Times New Roman" w:hAnsi="Times New Roman" w:cs="Times New Roman"/>
          <w:sz w:val="24"/>
          <w:szCs w:val="24"/>
        </w:rPr>
        <w:t>[</w:t>
      </w:r>
      <w:r w:rsidR="00BB3E31">
        <w:rPr>
          <w:rFonts w:ascii="Times New Roman" w:hAnsi="Times New Roman" w:cs="Times New Roman"/>
          <w:sz w:val="24"/>
          <w:szCs w:val="24"/>
        </w:rPr>
        <w:t>G</w:t>
      </w:r>
      <w:r w:rsidR="00B03AB2">
        <w:rPr>
          <w:rFonts w:ascii="Times New Roman" w:hAnsi="Times New Roman" w:cs="Times New Roman"/>
          <w:sz w:val="24"/>
          <w:szCs w:val="24"/>
        </w:rPr>
        <w:t>]</w:t>
      </w:r>
      <w:r w:rsidRPr="00460176">
        <w:rPr>
          <w:rFonts w:ascii="Times New Roman" w:hAnsi="Times New Roman" w:cs="Times New Roman"/>
          <w:sz w:val="24"/>
          <w:szCs w:val="24"/>
        </w:rPr>
        <w:t xml:space="preserve"> </w:t>
      </w:r>
      <w:proofErr w:type="gramStart"/>
      <w:r w:rsidRPr="00460176">
        <w:rPr>
          <w:rFonts w:ascii="Times New Roman" w:hAnsi="Times New Roman" w:cs="Times New Roman"/>
          <w:sz w:val="24"/>
          <w:szCs w:val="24"/>
        </w:rPr>
        <w:t>was</w:t>
      </w:r>
      <w:proofErr w:type="gramEnd"/>
      <w:r w:rsidRPr="00460176">
        <w:rPr>
          <w:rFonts w:ascii="Times New Roman" w:hAnsi="Times New Roman" w:cs="Times New Roman"/>
          <w:sz w:val="24"/>
          <w:szCs w:val="24"/>
        </w:rPr>
        <w:t xml:space="preserve"> deliberately lying to the Court when he testified as to his version on Count number 4, in an effort to exculpate himself on that charge.  As a result of this finding, I have serious concerns with the credibility of his testimony on all of the charges presently before the Court.</w:t>
      </w:r>
    </w:p>
    <w:p w:rsidR="00460176" w:rsidRDefault="00460176" w:rsidP="00460176">
      <w:pPr>
        <w:pStyle w:val="ListParagraph"/>
        <w:spacing w:line="240" w:lineRule="auto"/>
        <w:jc w:val="both"/>
        <w:rPr>
          <w:rFonts w:ascii="Times New Roman" w:hAnsi="Times New Roman" w:cs="Times New Roman"/>
          <w:sz w:val="24"/>
          <w:szCs w:val="24"/>
        </w:rPr>
      </w:pPr>
    </w:p>
    <w:p w:rsidR="00B03AB2" w:rsidRPr="00F06650" w:rsidRDefault="00B03AB2" w:rsidP="00B03AB2">
      <w:pPr>
        <w:pStyle w:val="ListParagraph"/>
        <w:spacing w:line="240" w:lineRule="auto"/>
        <w:ind w:left="0"/>
        <w:jc w:val="right"/>
        <w:rPr>
          <w:rFonts w:ascii="Times New Roman" w:hAnsi="Times New Roman" w:cs="Times New Roman"/>
          <w:i/>
          <w:sz w:val="28"/>
          <w:szCs w:val="28"/>
        </w:rPr>
      </w:pPr>
      <w:r w:rsidRPr="00F06650">
        <w:rPr>
          <w:rFonts w:ascii="Times New Roman" w:hAnsi="Times New Roman" w:cs="Times New Roman"/>
          <w:i/>
          <w:sz w:val="28"/>
          <w:szCs w:val="28"/>
        </w:rPr>
        <w:t xml:space="preserve">Transcript of Reasons for Decision, pp </w:t>
      </w:r>
      <w:r>
        <w:rPr>
          <w:rFonts w:ascii="Times New Roman" w:hAnsi="Times New Roman" w:cs="Times New Roman"/>
          <w:i/>
          <w:sz w:val="28"/>
          <w:szCs w:val="28"/>
        </w:rPr>
        <w:t>17-18</w:t>
      </w:r>
    </w:p>
    <w:p w:rsidR="00460176" w:rsidRDefault="00460176" w:rsidP="00460176">
      <w:pPr>
        <w:pStyle w:val="ListParagraph"/>
        <w:spacing w:line="240" w:lineRule="auto"/>
        <w:jc w:val="both"/>
        <w:rPr>
          <w:rFonts w:ascii="Times New Roman" w:hAnsi="Times New Roman" w:cs="Times New Roman"/>
          <w:sz w:val="28"/>
          <w:szCs w:val="28"/>
        </w:rPr>
      </w:pPr>
    </w:p>
    <w:p w:rsidR="003658A9" w:rsidRDefault="003979C5" w:rsidP="00451E8B">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The evidence the trial judge</w:t>
      </w:r>
      <w:r w:rsidR="00EC3B85">
        <w:rPr>
          <w:rFonts w:ascii="Times New Roman" w:hAnsi="Times New Roman" w:cs="Times New Roman"/>
          <w:sz w:val="28"/>
          <w:szCs w:val="28"/>
        </w:rPr>
        <w:t xml:space="preserve"> </w:t>
      </w:r>
      <w:r w:rsidR="00A32F65">
        <w:rPr>
          <w:rFonts w:ascii="Times New Roman" w:hAnsi="Times New Roman" w:cs="Times New Roman"/>
          <w:sz w:val="28"/>
          <w:szCs w:val="28"/>
        </w:rPr>
        <w:t xml:space="preserve">relied on in reaching </w:t>
      </w:r>
      <w:r w:rsidR="00EC3B85">
        <w:rPr>
          <w:rFonts w:ascii="Times New Roman" w:hAnsi="Times New Roman" w:cs="Times New Roman"/>
          <w:sz w:val="28"/>
          <w:szCs w:val="28"/>
        </w:rPr>
        <w:t>this conclusion</w:t>
      </w:r>
      <w:r w:rsidR="00A32F65">
        <w:rPr>
          <w:rFonts w:ascii="Times New Roman" w:hAnsi="Times New Roman" w:cs="Times New Roman"/>
          <w:sz w:val="28"/>
          <w:szCs w:val="28"/>
        </w:rPr>
        <w:t xml:space="preserve"> included an email message G had sent to a third party in which he stated “I reacted for a split second by holding her around the throat</w:t>
      </w:r>
      <w:r w:rsidR="002C17F8">
        <w:rPr>
          <w:rFonts w:ascii="Times New Roman" w:hAnsi="Times New Roman" w:cs="Times New Roman"/>
          <w:sz w:val="28"/>
          <w:szCs w:val="28"/>
        </w:rPr>
        <w:t xml:space="preserve">.” </w:t>
      </w:r>
      <w:r w:rsidR="00F8500D">
        <w:rPr>
          <w:rFonts w:ascii="Times New Roman" w:hAnsi="Times New Roman" w:cs="Times New Roman"/>
          <w:sz w:val="28"/>
          <w:szCs w:val="28"/>
        </w:rPr>
        <w:t xml:space="preserve">In his testimony in-chief G said he was pushing the victim’s shoulder blades and probably touched her throat with both hands. </w:t>
      </w:r>
      <w:r w:rsidR="00C3517E">
        <w:rPr>
          <w:rFonts w:ascii="Times New Roman" w:hAnsi="Times New Roman" w:cs="Times New Roman"/>
          <w:sz w:val="28"/>
          <w:szCs w:val="28"/>
        </w:rPr>
        <w:t xml:space="preserve"> </w:t>
      </w:r>
      <w:r w:rsidR="00F8500D">
        <w:rPr>
          <w:rFonts w:ascii="Times New Roman" w:hAnsi="Times New Roman" w:cs="Times New Roman"/>
          <w:sz w:val="28"/>
          <w:szCs w:val="28"/>
        </w:rPr>
        <w:t>On cross-examination he said his hands were “in the vicinity of her throat</w:t>
      </w:r>
      <w:r w:rsidR="003658A9">
        <w:rPr>
          <w:rFonts w:ascii="Times New Roman" w:hAnsi="Times New Roman" w:cs="Times New Roman"/>
          <w:sz w:val="28"/>
          <w:szCs w:val="28"/>
        </w:rPr>
        <w:t xml:space="preserve">. They’re around her throat”.  The trial judge </w:t>
      </w:r>
      <w:r w:rsidR="00BB3E31">
        <w:rPr>
          <w:rFonts w:ascii="Times New Roman" w:hAnsi="Times New Roman" w:cs="Times New Roman"/>
          <w:sz w:val="28"/>
          <w:szCs w:val="28"/>
        </w:rPr>
        <w:t>found</w:t>
      </w:r>
      <w:r w:rsidR="003658A9">
        <w:rPr>
          <w:rFonts w:ascii="Times New Roman" w:hAnsi="Times New Roman" w:cs="Times New Roman"/>
          <w:sz w:val="28"/>
          <w:szCs w:val="28"/>
        </w:rPr>
        <w:t xml:space="preserve"> that G was trying to “explain away” the evidence against him. </w:t>
      </w:r>
    </w:p>
    <w:p w:rsidR="003658A9" w:rsidRDefault="003658A9" w:rsidP="003658A9">
      <w:pPr>
        <w:pStyle w:val="ListParagraph"/>
        <w:spacing w:line="240" w:lineRule="auto"/>
        <w:ind w:left="0"/>
        <w:jc w:val="both"/>
        <w:rPr>
          <w:rFonts w:ascii="Times New Roman" w:hAnsi="Times New Roman" w:cs="Times New Roman"/>
          <w:sz w:val="28"/>
          <w:szCs w:val="28"/>
        </w:rPr>
      </w:pPr>
    </w:p>
    <w:p w:rsidR="004E6A9E" w:rsidRDefault="00B03AB2" w:rsidP="0040352E">
      <w:pPr>
        <w:pStyle w:val="ListParagraph"/>
        <w:numPr>
          <w:ilvl w:val="0"/>
          <w:numId w:val="10"/>
        </w:numPr>
        <w:spacing w:line="240" w:lineRule="auto"/>
        <w:jc w:val="both"/>
        <w:rPr>
          <w:rFonts w:ascii="Times New Roman" w:hAnsi="Times New Roman" w:cs="Times New Roman"/>
          <w:sz w:val="28"/>
          <w:szCs w:val="28"/>
        </w:rPr>
      </w:pPr>
      <w:r w:rsidRPr="0038535A">
        <w:rPr>
          <w:rFonts w:ascii="Times New Roman" w:hAnsi="Times New Roman" w:cs="Times New Roman"/>
          <w:sz w:val="28"/>
          <w:szCs w:val="28"/>
        </w:rPr>
        <w:t xml:space="preserve">The trial judge </w:t>
      </w:r>
      <w:r w:rsidR="00830933" w:rsidRPr="0038535A">
        <w:rPr>
          <w:rFonts w:ascii="Times New Roman" w:hAnsi="Times New Roman" w:cs="Times New Roman"/>
          <w:sz w:val="28"/>
          <w:szCs w:val="28"/>
        </w:rPr>
        <w:t xml:space="preserve">rejected </w:t>
      </w:r>
      <w:r w:rsidR="00BB3E31">
        <w:rPr>
          <w:rFonts w:ascii="Times New Roman" w:hAnsi="Times New Roman" w:cs="Times New Roman"/>
          <w:sz w:val="28"/>
          <w:szCs w:val="28"/>
        </w:rPr>
        <w:t>G’s</w:t>
      </w:r>
      <w:r w:rsidRPr="0038535A">
        <w:rPr>
          <w:rFonts w:ascii="Times New Roman" w:hAnsi="Times New Roman" w:cs="Times New Roman"/>
          <w:sz w:val="28"/>
          <w:szCs w:val="28"/>
        </w:rPr>
        <w:t xml:space="preserve"> testimony in respect to</w:t>
      </w:r>
      <w:r w:rsidR="00D64606" w:rsidRPr="0038535A">
        <w:rPr>
          <w:rFonts w:ascii="Times New Roman" w:hAnsi="Times New Roman" w:cs="Times New Roman"/>
          <w:sz w:val="28"/>
          <w:szCs w:val="28"/>
        </w:rPr>
        <w:t xml:space="preserve"> the two other assault charges as well.  </w:t>
      </w:r>
      <w:r w:rsidR="00830933" w:rsidRPr="0038535A">
        <w:rPr>
          <w:rFonts w:ascii="Times New Roman" w:hAnsi="Times New Roman" w:cs="Times New Roman"/>
          <w:sz w:val="28"/>
          <w:szCs w:val="28"/>
        </w:rPr>
        <w:t>In one of th</w:t>
      </w:r>
      <w:r w:rsidR="004828AA">
        <w:rPr>
          <w:rFonts w:ascii="Times New Roman" w:hAnsi="Times New Roman" w:cs="Times New Roman"/>
          <w:sz w:val="28"/>
          <w:szCs w:val="28"/>
        </w:rPr>
        <w:t>ose, which took place on a sail</w:t>
      </w:r>
      <w:r w:rsidR="00830933" w:rsidRPr="0038535A">
        <w:rPr>
          <w:rFonts w:ascii="Times New Roman" w:hAnsi="Times New Roman" w:cs="Times New Roman"/>
          <w:sz w:val="28"/>
          <w:szCs w:val="28"/>
        </w:rPr>
        <w:t xml:space="preserve">boat, the allegation was that G had choked the victim.  </w:t>
      </w:r>
      <w:r w:rsidR="00BB3E31">
        <w:rPr>
          <w:rFonts w:ascii="Times New Roman" w:hAnsi="Times New Roman" w:cs="Times New Roman"/>
          <w:sz w:val="28"/>
          <w:szCs w:val="28"/>
        </w:rPr>
        <w:t>G’s</w:t>
      </w:r>
      <w:r w:rsidR="00830933" w:rsidRPr="0038535A">
        <w:rPr>
          <w:rFonts w:ascii="Times New Roman" w:hAnsi="Times New Roman" w:cs="Times New Roman"/>
          <w:sz w:val="28"/>
          <w:szCs w:val="28"/>
        </w:rPr>
        <w:t xml:space="preserve"> evidence was that he had placed her in a “bear hug” to try and calm her when she was upset.  He had, however, made a statement to a third party in which he admitted he had put his hands around the victim’s throat and squeezed it.  </w:t>
      </w:r>
    </w:p>
    <w:p w:rsidR="004E6A9E" w:rsidRPr="004E6A9E" w:rsidRDefault="004E6A9E" w:rsidP="004E6A9E">
      <w:pPr>
        <w:pStyle w:val="ListParagraph"/>
        <w:rPr>
          <w:rFonts w:ascii="Times New Roman" w:hAnsi="Times New Roman" w:cs="Times New Roman"/>
          <w:sz w:val="28"/>
          <w:szCs w:val="28"/>
        </w:rPr>
      </w:pPr>
    </w:p>
    <w:p w:rsidR="006C24E4" w:rsidRDefault="00830933" w:rsidP="0040352E">
      <w:pPr>
        <w:pStyle w:val="ListParagraph"/>
        <w:numPr>
          <w:ilvl w:val="0"/>
          <w:numId w:val="10"/>
        </w:numPr>
        <w:spacing w:line="240" w:lineRule="auto"/>
        <w:jc w:val="both"/>
        <w:rPr>
          <w:rFonts w:ascii="Times New Roman" w:hAnsi="Times New Roman" w:cs="Times New Roman"/>
          <w:sz w:val="28"/>
          <w:szCs w:val="28"/>
        </w:rPr>
      </w:pPr>
      <w:r w:rsidRPr="0038535A">
        <w:rPr>
          <w:rFonts w:ascii="Times New Roman" w:hAnsi="Times New Roman" w:cs="Times New Roman"/>
          <w:sz w:val="28"/>
          <w:szCs w:val="28"/>
        </w:rPr>
        <w:t xml:space="preserve">The other assault charge arose from G </w:t>
      </w:r>
      <w:r w:rsidR="00BB3E31">
        <w:rPr>
          <w:rFonts w:ascii="Times New Roman" w:hAnsi="Times New Roman" w:cs="Times New Roman"/>
          <w:sz w:val="28"/>
          <w:szCs w:val="28"/>
        </w:rPr>
        <w:t xml:space="preserve">“spanking” </w:t>
      </w:r>
      <w:r w:rsidRPr="0038535A">
        <w:rPr>
          <w:rFonts w:ascii="Times New Roman" w:hAnsi="Times New Roman" w:cs="Times New Roman"/>
          <w:sz w:val="28"/>
          <w:szCs w:val="28"/>
        </w:rPr>
        <w:t xml:space="preserve">the victim during an argument.  G suggested in his testimony that it was consensual and part of a </w:t>
      </w:r>
      <w:r w:rsidR="00C01289" w:rsidRPr="0038535A">
        <w:rPr>
          <w:rFonts w:ascii="Times New Roman" w:hAnsi="Times New Roman" w:cs="Times New Roman"/>
          <w:sz w:val="28"/>
          <w:szCs w:val="28"/>
        </w:rPr>
        <w:t>“light hearted” and regular</w:t>
      </w:r>
      <w:r w:rsidRPr="0038535A">
        <w:rPr>
          <w:rFonts w:ascii="Times New Roman" w:hAnsi="Times New Roman" w:cs="Times New Roman"/>
          <w:sz w:val="28"/>
          <w:szCs w:val="28"/>
        </w:rPr>
        <w:t xml:space="preserve"> pattern of behaviour in which they both participated</w:t>
      </w:r>
      <w:r w:rsidR="00AB62C2">
        <w:rPr>
          <w:rFonts w:ascii="Times New Roman" w:hAnsi="Times New Roman" w:cs="Times New Roman"/>
          <w:sz w:val="28"/>
          <w:szCs w:val="28"/>
        </w:rPr>
        <w:t xml:space="preserve"> and that on that particular occasion, he had spanked the victim in an effort to calm her down. </w:t>
      </w:r>
      <w:r w:rsidR="0038535A" w:rsidRPr="0038535A">
        <w:rPr>
          <w:rFonts w:ascii="Times New Roman" w:hAnsi="Times New Roman" w:cs="Times New Roman"/>
          <w:sz w:val="28"/>
          <w:szCs w:val="28"/>
        </w:rPr>
        <w:t xml:space="preserve">The trial judge found that G added details about the logistics of how the event occurred and that even if they were in the habit of this type of “light hearted” behaviour it would make no sense that G would use physical violence to de-escalate a tense situation. </w:t>
      </w:r>
    </w:p>
    <w:p w:rsidR="0038535A" w:rsidRPr="0038535A" w:rsidRDefault="0038535A" w:rsidP="0038535A">
      <w:pPr>
        <w:pStyle w:val="ListParagraph"/>
        <w:spacing w:line="240" w:lineRule="auto"/>
        <w:ind w:left="0"/>
        <w:jc w:val="both"/>
        <w:rPr>
          <w:rFonts w:ascii="Times New Roman" w:hAnsi="Times New Roman" w:cs="Times New Roman"/>
          <w:sz w:val="28"/>
          <w:szCs w:val="28"/>
        </w:rPr>
      </w:pPr>
    </w:p>
    <w:p w:rsidR="00D64606" w:rsidRPr="006C24E4" w:rsidRDefault="006C24E4" w:rsidP="006C24E4">
      <w:pPr>
        <w:pStyle w:val="ListParagraph"/>
        <w:spacing w:line="240" w:lineRule="auto"/>
        <w:ind w:left="0"/>
        <w:jc w:val="both"/>
        <w:rPr>
          <w:rFonts w:ascii="Times New Roman" w:hAnsi="Times New Roman" w:cs="Times New Roman"/>
          <w:b/>
          <w:sz w:val="28"/>
          <w:szCs w:val="28"/>
        </w:rPr>
      </w:pPr>
      <w:r>
        <w:rPr>
          <w:rFonts w:ascii="Times New Roman" w:hAnsi="Times New Roman" w:cs="Times New Roman"/>
          <w:b/>
          <w:sz w:val="28"/>
          <w:szCs w:val="28"/>
        </w:rPr>
        <w:t>GROUNDS OF APPEAL</w:t>
      </w:r>
    </w:p>
    <w:p w:rsidR="00D64606" w:rsidRDefault="00D64606" w:rsidP="00D64606">
      <w:pPr>
        <w:pStyle w:val="ListParagraph"/>
        <w:spacing w:line="240" w:lineRule="auto"/>
        <w:ind w:left="0"/>
        <w:jc w:val="both"/>
        <w:rPr>
          <w:rFonts w:ascii="Times New Roman" w:hAnsi="Times New Roman" w:cs="Times New Roman"/>
          <w:sz w:val="28"/>
          <w:szCs w:val="28"/>
        </w:rPr>
      </w:pPr>
    </w:p>
    <w:p w:rsidR="00ED57A8" w:rsidRDefault="008B2218" w:rsidP="00ED57A8">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The grounds </w:t>
      </w:r>
      <w:r w:rsidR="00ED57A8">
        <w:rPr>
          <w:rFonts w:ascii="Times New Roman" w:hAnsi="Times New Roman" w:cs="Times New Roman"/>
          <w:sz w:val="28"/>
          <w:szCs w:val="28"/>
        </w:rPr>
        <w:t>of</w:t>
      </w:r>
      <w:r w:rsidR="003658A9">
        <w:rPr>
          <w:rFonts w:ascii="Times New Roman" w:hAnsi="Times New Roman" w:cs="Times New Roman"/>
          <w:sz w:val="28"/>
          <w:szCs w:val="28"/>
        </w:rPr>
        <w:t xml:space="preserve"> </w:t>
      </w:r>
      <w:r w:rsidR="00ED57A8">
        <w:rPr>
          <w:rFonts w:ascii="Times New Roman" w:hAnsi="Times New Roman" w:cs="Times New Roman"/>
          <w:sz w:val="28"/>
          <w:szCs w:val="28"/>
        </w:rPr>
        <w:t>a</w:t>
      </w:r>
      <w:r w:rsidR="00451E8B" w:rsidRPr="00D64606">
        <w:rPr>
          <w:rFonts w:ascii="Times New Roman" w:hAnsi="Times New Roman" w:cs="Times New Roman"/>
          <w:sz w:val="28"/>
          <w:szCs w:val="28"/>
        </w:rPr>
        <w:t>ppeal are</w:t>
      </w:r>
      <w:r w:rsidR="006C24E4">
        <w:rPr>
          <w:rFonts w:ascii="Times New Roman" w:hAnsi="Times New Roman" w:cs="Times New Roman"/>
          <w:sz w:val="28"/>
          <w:szCs w:val="28"/>
        </w:rPr>
        <w:t xml:space="preserve"> first, that</w:t>
      </w:r>
      <w:r w:rsidR="00451E8B" w:rsidRPr="00D64606">
        <w:rPr>
          <w:rFonts w:ascii="Times New Roman" w:hAnsi="Times New Roman" w:cs="Times New Roman"/>
          <w:sz w:val="28"/>
          <w:szCs w:val="28"/>
        </w:rPr>
        <w:t xml:space="preserve"> the trial judge erred in </w:t>
      </w:r>
      <w:r w:rsidR="00375E85">
        <w:rPr>
          <w:rFonts w:ascii="Times New Roman" w:hAnsi="Times New Roman" w:cs="Times New Roman"/>
          <w:sz w:val="28"/>
          <w:szCs w:val="28"/>
        </w:rPr>
        <w:t>concluding the victim withdrew her consent to the sexual touching</w:t>
      </w:r>
      <w:r>
        <w:rPr>
          <w:rFonts w:ascii="Times New Roman" w:hAnsi="Times New Roman" w:cs="Times New Roman"/>
          <w:sz w:val="28"/>
          <w:szCs w:val="28"/>
        </w:rPr>
        <w:t xml:space="preserve"> and </w:t>
      </w:r>
      <w:r w:rsidR="006C24E4">
        <w:rPr>
          <w:rFonts w:ascii="Times New Roman" w:hAnsi="Times New Roman" w:cs="Times New Roman"/>
          <w:sz w:val="28"/>
          <w:szCs w:val="28"/>
        </w:rPr>
        <w:t xml:space="preserve">second, that he </w:t>
      </w:r>
      <w:r w:rsidR="00451E8B" w:rsidRPr="00D64606">
        <w:rPr>
          <w:rFonts w:ascii="Times New Roman" w:hAnsi="Times New Roman" w:cs="Times New Roman"/>
          <w:sz w:val="28"/>
          <w:szCs w:val="28"/>
        </w:rPr>
        <w:t>erred in the analysis of whether G took reasonable steps to ensure the victim had consented to sexual activity</w:t>
      </w:r>
      <w:r>
        <w:rPr>
          <w:rFonts w:ascii="Times New Roman" w:hAnsi="Times New Roman" w:cs="Times New Roman"/>
          <w:sz w:val="28"/>
          <w:szCs w:val="28"/>
        </w:rPr>
        <w:t>.</w:t>
      </w:r>
    </w:p>
    <w:p w:rsidR="004E6A9E" w:rsidRPr="00375E85" w:rsidRDefault="008B2218" w:rsidP="004E6A9E">
      <w:pPr>
        <w:pStyle w:val="ListParagraph"/>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
    <w:p w:rsidR="00D47762" w:rsidRDefault="00D104C4" w:rsidP="00F06A62">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G’s position is that the trial judge </w:t>
      </w:r>
      <w:r w:rsidR="00005D06">
        <w:rPr>
          <w:rFonts w:ascii="Times New Roman" w:hAnsi="Times New Roman" w:cs="Times New Roman"/>
          <w:sz w:val="28"/>
          <w:szCs w:val="28"/>
        </w:rPr>
        <w:t xml:space="preserve">failed to distinguish between the victim’s lack of consent to intercourse </w:t>
      </w:r>
      <w:r w:rsidR="004828AA">
        <w:rPr>
          <w:rFonts w:ascii="Times New Roman" w:hAnsi="Times New Roman" w:cs="Times New Roman"/>
          <w:sz w:val="28"/>
          <w:szCs w:val="28"/>
        </w:rPr>
        <w:t>(</w:t>
      </w:r>
      <w:r w:rsidR="00005D06">
        <w:rPr>
          <w:rFonts w:ascii="Times New Roman" w:hAnsi="Times New Roman" w:cs="Times New Roman"/>
          <w:sz w:val="28"/>
          <w:szCs w:val="28"/>
        </w:rPr>
        <w:t>and other penetrative forms of sexual activity</w:t>
      </w:r>
      <w:r w:rsidR="004828AA">
        <w:rPr>
          <w:rFonts w:ascii="Times New Roman" w:hAnsi="Times New Roman" w:cs="Times New Roman"/>
          <w:sz w:val="28"/>
          <w:szCs w:val="28"/>
        </w:rPr>
        <w:t>)</w:t>
      </w:r>
      <w:r w:rsidR="00005D06">
        <w:rPr>
          <w:rFonts w:ascii="Times New Roman" w:hAnsi="Times New Roman" w:cs="Times New Roman"/>
          <w:sz w:val="28"/>
          <w:szCs w:val="28"/>
        </w:rPr>
        <w:t xml:space="preserve"> and </w:t>
      </w:r>
      <w:r w:rsidR="00D47762">
        <w:rPr>
          <w:rFonts w:ascii="Times New Roman" w:hAnsi="Times New Roman" w:cs="Times New Roman"/>
          <w:sz w:val="28"/>
          <w:szCs w:val="28"/>
        </w:rPr>
        <w:t xml:space="preserve">what he argues was </w:t>
      </w:r>
      <w:r w:rsidR="00005D06">
        <w:rPr>
          <w:rFonts w:ascii="Times New Roman" w:hAnsi="Times New Roman" w:cs="Times New Roman"/>
          <w:sz w:val="28"/>
          <w:szCs w:val="28"/>
        </w:rPr>
        <w:t xml:space="preserve">her </w:t>
      </w:r>
      <w:r w:rsidR="00D47762">
        <w:rPr>
          <w:rFonts w:ascii="Times New Roman" w:hAnsi="Times New Roman" w:cs="Times New Roman"/>
          <w:sz w:val="28"/>
          <w:szCs w:val="28"/>
        </w:rPr>
        <w:t>continued</w:t>
      </w:r>
      <w:r w:rsidR="00005D06">
        <w:rPr>
          <w:rFonts w:ascii="Times New Roman" w:hAnsi="Times New Roman" w:cs="Times New Roman"/>
          <w:sz w:val="28"/>
          <w:szCs w:val="28"/>
        </w:rPr>
        <w:t xml:space="preserve"> consent to other forms of sexual touching, such as kissing. </w:t>
      </w:r>
      <w:r w:rsidR="00C3517E">
        <w:rPr>
          <w:rFonts w:ascii="Times New Roman" w:hAnsi="Times New Roman" w:cs="Times New Roman"/>
          <w:sz w:val="28"/>
          <w:szCs w:val="28"/>
        </w:rPr>
        <w:t xml:space="preserve"> </w:t>
      </w:r>
      <w:r w:rsidR="00D47762">
        <w:rPr>
          <w:rFonts w:ascii="Times New Roman" w:hAnsi="Times New Roman" w:cs="Times New Roman"/>
          <w:sz w:val="28"/>
          <w:szCs w:val="28"/>
        </w:rPr>
        <w:t>Specifically, h</w:t>
      </w:r>
      <w:r w:rsidR="00F06A62">
        <w:rPr>
          <w:rFonts w:ascii="Times New Roman" w:hAnsi="Times New Roman" w:cs="Times New Roman"/>
          <w:sz w:val="28"/>
          <w:szCs w:val="28"/>
        </w:rPr>
        <w:t>e says that when</w:t>
      </w:r>
      <w:r w:rsidR="00C3517E">
        <w:rPr>
          <w:rFonts w:ascii="Times New Roman" w:hAnsi="Times New Roman" w:cs="Times New Roman"/>
          <w:sz w:val="28"/>
          <w:szCs w:val="28"/>
        </w:rPr>
        <w:t xml:space="preserve"> </w:t>
      </w:r>
      <w:r w:rsidR="00A54F52">
        <w:rPr>
          <w:rFonts w:ascii="Times New Roman" w:hAnsi="Times New Roman" w:cs="Times New Roman"/>
          <w:sz w:val="28"/>
          <w:szCs w:val="28"/>
        </w:rPr>
        <w:t xml:space="preserve">the </w:t>
      </w:r>
      <w:r w:rsidR="00B46834">
        <w:rPr>
          <w:rFonts w:ascii="Times New Roman" w:hAnsi="Times New Roman" w:cs="Times New Roman"/>
          <w:sz w:val="28"/>
          <w:szCs w:val="28"/>
        </w:rPr>
        <w:t>victim turned</w:t>
      </w:r>
      <w:r w:rsidR="00F06A62">
        <w:rPr>
          <w:rFonts w:ascii="Times New Roman" w:hAnsi="Times New Roman" w:cs="Times New Roman"/>
          <w:sz w:val="28"/>
          <w:szCs w:val="28"/>
        </w:rPr>
        <w:t xml:space="preserve"> on her side, away from G, she was communicating that she did not wish to engage in sexual intercourse</w:t>
      </w:r>
      <w:r w:rsidR="004828AA">
        <w:rPr>
          <w:rFonts w:ascii="Times New Roman" w:hAnsi="Times New Roman" w:cs="Times New Roman"/>
          <w:sz w:val="28"/>
          <w:szCs w:val="28"/>
        </w:rPr>
        <w:t xml:space="preserve">; however, </w:t>
      </w:r>
      <w:r w:rsidR="00D47762">
        <w:rPr>
          <w:rFonts w:ascii="Times New Roman" w:hAnsi="Times New Roman" w:cs="Times New Roman"/>
          <w:sz w:val="28"/>
          <w:szCs w:val="28"/>
        </w:rPr>
        <w:t xml:space="preserve">she was </w:t>
      </w:r>
      <w:r w:rsidR="00D47762" w:rsidRPr="003979C5">
        <w:rPr>
          <w:rFonts w:ascii="Times New Roman" w:hAnsi="Times New Roman" w:cs="Times New Roman"/>
          <w:i/>
          <w:sz w:val="28"/>
          <w:szCs w:val="28"/>
        </w:rPr>
        <w:t>not</w:t>
      </w:r>
      <w:r w:rsidR="00D47762">
        <w:rPr>
          <w:rFonts w:ascii="Times New Roman" w:hAnsi="Times New Roman" w:cs="Times New Roman"/>
          <w:sz w:val="28"/>
          <w:szCs w:val="28"/>
        </w:rPr>
        <w:t xml:space="preserve"> withdrawing her consent to </w:t>
      </w:r>
      <w:r w:rsidR="00DC6A1F">
        <w:rPr>
          <w:rFonts w:ascii="Times New Roman" w:hAnsi="Times New Roman" w:cs="Times New Roman"/>
          <w:sz w:val="28"/>
          <w:szCs w:val="28"/>
        </w:rPr>
        <w:t xml:space="preserve">sexual touching.  G </w:t>
      </w:r>
      <w:r w:rsidR="00D47762">
        <w:rPr>
          <w:rFonts w:ascii="Times New Roman" w:hAnsi="Times New Roman" w:cs="Times New Roman"/>
          <w:sz w:val="28"/>
          <w:szCs w:val="28"/>
        </w:rPr>
        <w:t>argues</w:t>
      </w:r>
      <w:r w:rsidR="00F06A62">
        <w:rPr>
          <w:rFonts w:ascii="Times New Roman" w:hAnsi="Times New Roman" w:cs="Times New Roman"/>
          <w:sz w:val="28"/>
          <w:szCs w:val="28"/>
        </w:rPr>
        <w:t xml:space="preserve"> </w:t>
      </w:r>
      <w:r w:rsidR="00DC6A1F">
        <w:rPr>
          <w:rFonts w:ascii="Times New Roman" w:hAnsi="Times New Roman" w:cs="Times New Roman"/>
          <w:sz w:val="28"/>
          <w:szCs w:val="28"/>
        </w:rPr>
        <w:t xml:space="preserve">further that </w:t>
      </w:r>
      <w:r w:rsidR="004E4340">
        <w:rPr>
          <w:rFonts w:ascii="Times New Roman" w:hAnsi="Times New Roman" w:cs="Times New Roman"/>
          <w:sz w:val="28"/>
          <w:szCs w:val="28"/>
        </w:rPr>
        <w:t xml:space="preserve">there </w:t>
      </w:r>
      <w:r w:rsidR="00F06A62">
        <w:rPr>
          <w:rFonts w:ascii="Times New Roman" w:hAnsi="Times New Roman" w:cs="Times New Roman"/>
          <w:sz w:val="28"/>
          <w:szCs w:val="28"/>
        </w:rPr>
        <w:t xml:space="preserve">was no reasonable basis </w:t>
      </w:r>
      <w:r w:rsidR="00DC6A1F">
        <w:rPr>
          <w:rFonts w:ascii="Times New Roman" w:hAnsi="Times New Roman" w:cs="Times New Roman"/>
          <w:sz w:val="28"/>
          <w:szCs w:val="28"/>
        </w:rPr>
        <w:t xml:space="preserve">upon which he should have </w:t>
      </w:r>
      <w:r w:rsidR="00F06A62">
        <w:rPr>
          <w:rFonts w:ascii="Times New Roman" w:hAnsi="Times New Roman" w:cs="Times New Roman"/>
          <w:sz w:val="28"/>
          <w:szCs w:val="28"/>
        </w:rPr>
        <w:t>conclude</w:t>
      </w:r>
      <w:r w:rsidR="00DC6A1F">
        <w:rPr>
          <w:rFonts w:ascii="Times New Roman" w:hAnsi="Times New Roman" w:cs="Times New Roman"/>
          <w:sz w:val="28"/>
          <w:szCs w:val="28"/>
        </w:rPr>
        <w:t>d</w:t>
      </w:r>
      <w:r w:rsidR="00F06A62">
        <w:rPr>
          <w:rFonts w:ascii="Times New Roman" w:hAnsi="Times New Roman" w:cs="Times New Roman"/>
          <w:sz w:val="28"/>
          <w:szCs w:val="28"/>
        </w:rPr>
        <w:t xml:space="preserve"> </w:t>
      </w:r>
      <w:r w:rsidR="00DC6A1F">
        <w:rPr>
          <w:rFonts w:ascii="Times New Roman" w:hAnsi="Times New Roman" w:cs="Times New Roman"/>
          <w:sz w:val="28"/>
          <w:szCs w:val="28"/>
        </w:rPr>
        <w:t>that</w:t>
      </w:r>
      <w:r w:rsidR="00F06A62">
        <w:rPr>
          <w:rFonts w:ascii="Times New Roman" w:hAnsi="Times New Roman" w:cs="Times New Roman"/>
          <w:sz w:val="28"/>
          <w:szCs w:val="28"/>
        </w:rPr>
        <w:t xml:space="preserve"> she had withdrawn her consent to</w:t>
      </w:r>
      <w:r w:rsidR="00A06EFF">
        <w:rPr>
          <w:rFonts w:ascii="Times New Roman" w:hAnsi="Times New Roman" w:cs="Times New Roman"/>
          <w:sz w:val="28"/>
          <w:szCs w:val="28"/>
        </w:rPr>
        <w:t xml:space="preserve"> </w:t>
      </w:r>
      <w:r w:rsidR="00DC6A1F">
        <w:rPr>
          <w:rFonts w:ascii="Times New Roman" w:hAnsi="Times New Roman" w:cs="Times New Roman"/>
          <w:sz w:val="28"/>
          <w:szCs w:val="28"/>
        </w:rPr>
        <w:t xml:space="preserve">the </w:t>
      </w:r>
      <w:r w:rsidR="00375E85">
        <w:rPr>
          <w:rFonts w:ascii="Times New Roman" w:hAnsi="Times New Roman" w:cs="Times New Roman"/>
          <w:sz w:val="28"/>
          <w:szCs w:val="28"/>
        </w:rPr>
        <w:t>touching</w:t>
      </w:r>
      <w:r w:rsidR="00DC6A1F">
        <w:rPr>
          <w:rFonts w:ascii="Times New Roman" w:hAnsi="Times New Roman" w:cs="Times New Roman"/>
          <w:sz w:val="28"/>
          <w:szCs w:val="28"/>
        </w:rPr>
        <w:t xml:space="preserve"> and </w:t>
      </w:r>
      <w:r w:rsidR="004828AA">
        <w:rPr>
          <w:rFonts w:ascii="Times New Roman" w:hAnsi="Times New Roman" w:cs="Times New Roman"/>
          <w:sz w:val="28"/>
          <w:szCs w:val="28"/>
        </w:rPr>
        <w:t>therefore</w:t>
      </w:r>
      <w:r w:rsidR="00DC6A1F">
        <w:rPr>
          <w:rFonts w:ascii="Times New Roman" w:hAnsi="Times New Roman" w:cs="Times New Roman"/>
          <w:sz w:val="28"/>
          <w:szCs w:val="28"/>
        </w:rPr>
        <w:t xml:space="preserve">, </w:t>
      </w:r>
      <w:r w:rsidR="004828AA">
        <w:rPr>
          <w:rFonts w:ascii="Times New Roman" w:hAnsi="Times New Roman" w:cs="Times New Roman"/>
          <w:sz w:val="28"/>
          <w:szCs w:val="28"/>
        </w:rPr>
        <w:t xml:space="preserve">the trial judge ought to have </w:t>
      </w:r>
      <w:r w:rsidR="00A06EFF">
        <w:rPr>
          <w:rFonts w:ascii="Times New Roman" w:hAnsi="Times New Roman" w:cs="Times New Roman"/>
          <w:sz w:val="28"/>
          <w:szCs w:val="28"/>
        </w:rPr>
        <w:t>inferred that he took reasonable steps to ensure the victim was consenting to this form of sexual activity.</w:t>
      </w:r>
    </w:p>
    <w:p w:rsidR="00375E85" w:rsidRPr="00375E85" w:rsidRDefault="00375E85" w:rsidP="00375E85">
      <w:pPr>
        <w:pStyle w:val="ListParagraph"/>
        <w:rPr>
          <w:rFonts w:ascii="Times New Roman" w:hAnsi="Times New Roman" w:cs="Times New Roman"/>
          <w:sz w:val="28"/>
          <w:szCs w:val="28"/>
        </w:rPr>
      </w:pPr>
    </w:p>
    <w:p w:rsidR="00375E85" w:rsidRPr="00DC6A1F" w:rsidRDefault="00375E85" w:rsidP="00375E85">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G’s factum discloses two further grounds of appeal, specifically, that</w:t>
      </w:r>
      <w:r w:rsidRPr="00D64606">
        <w:rPr>
          <w:rFonts w:ascii="Times New Roman" w:hAnsi="Times New Roman" w:cs="Times New Roman"/>
          <w:sz w:val="28"/>
          <w:szCs w:val="28"/>
        </w:rPr>
        <w:t xml:space="preserve"> the conviction creates a “dangerous precedent”</w:t>
      </w:r>
      <w:r>
        <w:rPr>
          <w:rFonts w:ascii="Times New Roman" w:hAnsi="Times New Roman" w:cs="Times New Roman"/>
          <w:sz w:val="28"/>
          <w:szCs w:val="28"/>
        </w:rPr>
        <w:t xml:space="preserve"> and that</w:t>
      </w:r>
      <w:r w:rsidRPr="00D64606">
        <w:rPr>
          <w:rFonts w:ascii="Times New Roman" w:hAnsi="Times New Roman" w:cs="Times New Roman"/>
          <w:sz w:val="28"/>
          <w:szCs w:val="28"/>
        </w:rPr>
        <w:t xml:space="preserve"> the trial judge erred by not recognizing the consequences of finding G guilty.</w:t>
      </w:r>
      <w:r w:rsidR="00C3517E">
        <w:rPr>
          <w:rFonts w:ascii="Times New Roman" w:hAnsi="Times New Roman" w:cs="Times New Roman"/>
          <w:sz w:val="28"/>
          <w:szCs w:val="28"/>
        </w:rPr>
        <w:t xml:space="preserve"> </w:t>
      </w:r>
      <w:r w:rsidRPr="00D64606">
        <w:rPr>
          <w:rFonts w:ascii="Times New Roman" w:hAnsi="Times New Roman" w:cs="Times New Roman"/>
          <w:sz w:val="28"/>
          <w:szCs w:val="28"/>
        </w:rPr>
        <w:t xml:space="preserve"> </w:t>
      </w:r>
      <w:r>
        <w:rPr>
          <w:rFonts w:ascii="Times New Roman" w:hAnsi="Times New Roman" w:cs="Times New Roman"/>
          <w:sz w:val="28"/>
          <w:szCs w:val="28"/>
        </w:rPr>
        <w:t xml:space="preserve">These are without legal foundation and accordingly, they are not addressed in these reasons. </w:t>
      </w:r>
    </w:p>
    <w:p w:rsidR="00D47762" w:rsidRDefault="00D47762" w:rsidP="00F06A62">
      <w:pPr>
        <w:pStyle w:val="ListParagraph"/>
        <w:spacing w:line="240" w:lineRule="auto"/>
        <w:ind w:left="0"/>
        <w:jc w:val="both"/>
        <w:rPr>
          <w:rFonts w:ascii="Times New Roman" w:hAnsi="Times New Roman" w:cs="Times New Roman"/>
          <w:b/>
          <w:sz w:val="28"/>
          <w:szCs w:val="28"/>
        </w:rPr>
      </w:pPr>
    </w:p>
    <w:p w:rsidR="00F06A62" w:rsidRPr="0083161D" w:rsidRDefault="00F06A62" w:rsidP="00F06A62">
      <w:pPr>
        <w:pStyle w:val="ListParagraph"/>
        <w:spacing w:line="240" w:lineRule="auto"/>
        <w:ind w:left="0"/>
        <w:jc w:val="both"/>
        <w:rPr>
          <w:rFonts w:ascii="Times New Roman" w:hAnsi="Times New Roman" w:cs="Times New Roman"/>
          <w:b/>
          <w:sz w:val="28"/>
          <w:szCs w:val="28"/>
        </w:rPr>
      </w:pPr>
      <w:r>
        <w:rPr>
          <w:rFonts w:ascii="Times New Roman" w:hAnsi="Times New Roman" w:cs="Times New Roman"/>
          <w:b/>
          <w:sz w:val="28"/>
          <w:szCs w:val="28"/>
        </w:rPr>
        <w:t>THE STANDARD OF REVIEW</w:t>
      </w:r>
    </w:p>
    <w:p w:rsidR="00F06A62" w:rsidRDefault="00F06A62" w:rsidP="00F06A62">
      <w:pPr>
        <w:pStyle w:val="ListParagraph"/>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
    <w:p w:rsidR="00F06A62" w:rsidRPr="00DC6A1F" w:rsidRDefault="00D47762" w:rsidP="00DC6A1F">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The grounds of appeal </w:t>
      </w:r>
      <w:r w:rsidR="00DC6A1F">
        <w:rPr>
          <w:rFonts w:ascii="Times New Roman" w:hAnsi="Times New Roman" w:cs="Times New Roman"/>
          <w:sz w:val="28"/>
          <w:szCs w:val="28"/>
        </w:rPr>
        <w:t>call upon this Court</w:t>
      </w:r>
      <w:r>
        <w:rPr>
          <w:rFonts w:ascii="Times New Roman" w:hAnsi="Times New Roman" w:cs="Times New Roman"/>
          <w:sz w:val="28"/>
          <w:szCs w:val="28"/>
        </w:rPr>
        <w:t xml:space="preserve"> review of trial judge’s treatment of the</w:t>
      </w:r>
      <w:r w:rsidR="00DC6A1F">
        <w:rPr>
          <w:rFonts w:ascii="Times New Roman" w:hAnsi="Times New Roman" w:cs="Times New Roman"/>
          <w:sz w:val="28"/>
          <w:szCs w:val="28"/>
        </w:rPr>
        <w:t xml:space="preserve"> evidence, the inferences he drew from the evidence </w:t>
      </w:r>
      <w:r>
        <w:rPr>
          <w:rFonts w:ascii="Times New Roman" w:hAnsi="Times New Roman" w:cs="Times New Roman"/>
          <w:sz w:val="28"/>
          <w:szCs w:val="28"/>
        </w:rPr>
        <w:t xml:space="preserve">and </w:t>
      </w:r>
      <w:r w:rsidR="00DC6A1F">
        <w:rPr>
          <w:rFonts w:ascii="Times New Roman" w:hAnsi="Times New Roman" w:cs="Times New Roman"/>
          <w:sz w:val="28"/>
          <w:szCs w:val="28"/>
        </w:rPr>
        <w:t>the credibility findings he made.</w:t>
      </w:r>
      <w:r w:rsidR="00D32721">
        <w:rPr>
          <w:rFonts w:ascii="Times New Roman" w:hAnsi="Times New Roman" w:cs="Times New Roman"/>
          <w:sz w:val="28"/>
          <w:szCs w:val="28"/>
        </w:rPr>
        <w:t xml:space="preserve"> </w:t>
      </w:r>
      <w:r w:rsidR="00DC6A1F">
        <w:rPr>
          <w:rFonts w:ascii="Times New Roman" w:hAnsi="Times New Roman" w:cs="Times New Roman"/>
          <w:sz w:val="28"/>
          <w:szCs w:val="28"/>
        </w:rPr>
        <w:t xml:space="preserve"> </w:t>
      </w:r>
      <w:r w:rsidR="00F06A62" w:rsidRPr="00DC6A1F">
        <w:rPr>
          <w:rFonts w:ascii="Times New Roman" w:hAnsi="Times New Roman" w:cs="Times New Roman"/>
          <w:sz w:val="28"/>
          <w:szCs w:val="28"/>
        </w:rPr>
        <w:t>A trial judge’s findings of fact and credibility are entitled to significant deference.</w:t>
      </w:r>
      <w:r w:rsidR="00D32721">
        <w:rPr>
          <w:rFonts w:ascii="Times New Roman" w:hAnsi="Times New Roman" w:cs="Times New Roman"/>
          <w:sz w:val="28"/>
          <w:szCs w:val="28"/>
        </w:rPr>
        <w:t xml:space="preserve"> </w:t>
      </w:r>
      <w:r w:rsidR="00F06A62" w:rsidRPr="00DC6A1F">
        <w:rPr>
          <w:rFonts w:ascii="Times New Roman" w:hAnsi="Times New Roman" w:cs="Times New Roman"/>
          <w:sz w:val="28"/>
          <w:szCs w:val="28"/>
        </w:rPr>
        <w:t xml:space="preserve"> Those findings must not be disturbed unless there is an “overriding and palpable error”.  In other words, the error must be plainly seen. </w:t>
      </w:r>
      <w:proofErr w:type="spellStart"/>
      <w:r w:rsidR="00F06A62" w:rsidRPr="00DC6A1F">
        <w:rPr>
          <w:rFonts w:ascii="Times New Roman" w:eastAsia="Times New Roman" w:hAnsi="Times New Roman" w:cs="Times New Roman"/>
          <w:i/>
          <w:color w:val="333333"/>
          <w:kern w:val="36"/>
          <w:sz w:val="28"/>
          <w:szCs w:val="28"/>
          <w:lang w:val="en-US" w:eastAsia="en-US"/>
        </w:rPr>
        <w:t>Housen</w:t>
      </w:r>
      <w:proofErr w:type="spellEnd"/>
      <w:r w:rsidR="00F06A62" w:rsidRPr="00DC6A1F">
        <w:rPr>
          <w:rFonts w:ascii="Times New Roman" w:eastAsia="Times New Roman" w:hAnsi="Times New Roman" w:cs="Times New Roman"/>
          <w:i/>
          <w:color w:val="333333"/>
          <w:kern w:val="36"/>
          <w:sz w:val="28"/>
          <w:szCs w:val="28"/>
          <w:lang w:val="en-US" w:eastAsia="en-US"/>
        </w:rPr>
        <w:t xml:space="preserve"> v </w:t>
      </w:r>
      <w:proofErr w:type="spellStart"/>
      <w:r w:rsidR="00F06A62" w:rsidRPr="00DC6A1F">
        <w:rPr>
          <w:rFonts w:ascii="Times New Roman" w:eastAsia="Times New Roman" w:hAnsi="Times New Roman" w:cs="Times New Roman"/>
          <w:i/>
          <w:color w:val="333333"/>
          <w:kern w:val="36"/>
          <w:sz w:val="28"/>
          <w:szCs w:val="28"/>
          <w:lang w:val="en-US" w:eastAsia="en-US"/>
        </w:rPr>
        <w:t>Nikolaisen</w:t>
      </w:r>
      <w:proofErr w:type="spellEnd"/>
      <w:r w:rsidR="00F06A62" w:rsidRPr="00DC6A1F">
        <w:rPr>
          <w:rFonts w:ascii="Times New Roman" w:eastAsia="Times New Roman" w:hAnsi="Times New Roman" w:cs="Times New Roman"/>
          <w:color w:val="333333"/>
          <w:kern w:val="36"/>
          <w:sz w:val="28"/>
          <w:szCs w:val="28"/>
          <w:lang w:val="en-US" w:eastAsia="en-US"/>
        </w:rPr>
        <w:t xml:space="preserve">, 2002 SCC 33, paras 3-5, [2002] 2 SCR 235; </w:t>
      </w:r>
      <w:r w:rsidR="00F06A62" w:rsidRPr="00DC6A1F">
        <w:rPr>
          <w:rFonts w:ascii="Times New Roman" w:hAnsi="Times New Roman" w:cs="Times New Roman"/>
          <w:i/>
          <w:color w:val="333333"/>
          <w:sz w:val="28"/>
          <w:szCs w:val="28"/>
        </w:rPr>
        <w:t>R v Gagnon,</w:t>
      </w:r>
      <w:r w:rsidR="00F06A62" w:rsidRPr="00DC6A1F">
        <w:rPr>
          <w:rFonts w:ascii="Times New Roman" w:hAnsi="Times New Roman" w:cs="Times New Roman"/>
          <w:color w:val="333333"/>
          <w:sz w:val="28"/>
          <w:szCs w:val="28"/>
        </w:rPr>
        <w:t xml:space="preserve"> 2006 SCC 17, [2006] 1 SCR 621.</w:t>
      </w:r>
    </w:p>
    <w:p w:rsidR="005A5008" w:rsidRDefault="005A5008" w:rsidP="005A5008">
      <w:pPr>
        <w:pStyle w:val="ListParagraph"/>
        <w:spacing w:line="240" w:lineRule="auto"/>
        <w:ind w:left="0"/>
        <w:jc w:val="both"/>
        <w:rPr>
          <w:rFonts w:ascii="Times New Roman" w:hAnsi="Times New Roman" w:cs="Times New Roman"/>
          <w:sz w:val="28"/>
          <w:szCs w:val="28"/>
        </w:rPr>
      </w:pPr>
    </w:p>
    <w:p w:rsidR="009D6E41" w:rsidRPr="00C53E96" w:rsidRDefault="005A5008" w:rsidP="00C53E96">
      <w:pPr>
        <w:pStyle w:val="ListParagraph"/>
        <w:spacing w:line="240" w:lineRule="auto"/>
        <w:ind w:left="0"/>
        <w:jc w:val="both"/>
        <w:rPr>
          <w:rFonts w:ascii="Times New Roman" w:hAnsi="Times New Roman" w:cs="Times New Roman"/>
          <w:b/>
          <w:sz w:val="28"/>
          <w:szCs w:val="28"/>
        </w:rPr>
      </w:pPr>
      <w:r>
        <w:rPr>
          <w:rFonts w:ascii="Times New Roman" w:hAnsi="Times New Roman" w:cs="Times New Roman"/>
          <w:b/>
          <w:sz w:val="28"/>
          <w:szCs w:val="28"/>
        </w:rPr>
        <w:t>ANALYSIS</w:t>
      </w:r>
    </w:p>
    <w:p w:rsidR="009D6E41" w:rsidRDefault="009D6E41" w:rsidP="009D6E41">
      <w:pPr>
        <w:pStyle w:val="ListParagraph"/>
        <w:spacing w:line="240" w:lineRule="auto"/>
        <w:ind w:left="0"/>
        <w:jc w:val="both"/>
        <w:rPr>
          <w:rFonts w:ascii="Times New Roman" w:hAnsi="Times New Roman" w:cs="Times New Roman"/>
          <w:sz w:val="28"/>
          <w:szCs w:val="28"/>
        </w:rPr>
      </w:pPr>
    </w:p>
    <w:p w:rsidR="00C53E96" w:rsidRDefault="00C53E96" w:rsidP="00190333">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For the following reasons, I find that the trial judge did not </w:t>
      </w:r>
      <w:r w:rsidR="004828AA">
        <w:rPr>
          <w:rFonts w:ascii="Times New Roman" w:hAnsi="Times New Roman" w:cs="Times New Roman"/>
          <w:sz w:val="28"/>
          <w:szCs w:val="28"/>
        </w:rPr>
        <w:t xml:space="preserve">commit any overriding and palpable </w:t>
      </w:r>
      <w:r>
        <w:rPr>
          <w:rFonts w:ascii="Times New Roman" w:hAnsi="Times New Roman" w:cs="Times New Roman"/>
          <w:sz w:val="28"/>
          <w:szCs w:val="28"/>
        </w:rPr>
        <w:t>err</w:t>
      </w:r>
      <w:r w:rsidR="004828AA">
        <w:rPr>
          <w:rFonts w:ascii="Times New Roman" w:hAnsi="Times New Roman" w:cs="Times New Roman"/>
          <w:sz w:val="28"/>
          <w:szCs w:val="28"/>
        </w:rPr>
        <w:t>or</w:t>
      </w:r>
      <w:r>
        <w:rPr>
          <w:rFonts w:ascii="Times New Roman" w:hAnsi="Times New Roman" w:cs="Times New Roman"/>
          <w:sz w:val="28"/>
          <w:szCs w:val="28"/>
        </w:rPr>
        <w:t xml:space="preserve"> in drawing the conclusions that he did from the evidence, nor did he err in his analysis of the </w:t>
      </w:r>
      <w:r w:rsidR="004828AA">
        <w:rPr>
          <w:rFonts w:ascii="Times New Roman" w:hAnsi="Times New Roman" w:cs="Times New Roman"/>
          <w:sz w:val="28"/>
          <w:szCs w:val="28"/>
        </w:rPr>
        <w:t xml:space="preserve">evidence on the </w:t>
      </w:r>
      <w:r>
        <w:rPr>
          <w:rFonts w:ascii="Times New Roman" w:hAnsi="Times New Roman" w:cs="Times New Roman"/>
          <w:sz w:val="28"/>
          <w:szCs w:val="28"/>
        </w:rPr>
        <w:t xml:space="preserve">consent issue. </w:t>
      </w:r>
    </w:p>
    <w:p w:rsidR="00C53E96" w:rsidRDefault="00C53E96" w:rsidP="00C53E96">
      <w:pPr>
        <w:pStyle w:val="ListParagraph"/>
        <w:spacing w:line="240" w:lineRule="auto"/>
        <w:ind w:left="0"/>
        <w:jc w:val="both"/>
        <w:rPr>
          <w:rFonts w:ascii="Times New Roman" w:hAnsi="Times New Roman" w:cs="Times New Roman"/>
          <w:sz w:val="28"/>
          <w:szCs w:val="28"/>
        </w:rPr>
      </w:pPr>
    </w:p>
    <w:p w:rsidR="00190333" w:rsidRPr="00190333" w:rsidRDefault="00463438" w:rsidP="00190333">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S</w:t>
      </w:r>
      <w:r w:rsidR="00A06EFF">
        <w:rPr>
          <w:rFonts w:ascii="Times New Roman" w:hAnsi="Times New Roman" w:cs="Times New Roman"/>
          <w:sz w:val="28"/>
          <w:szCs w:val="28"/>
        </w:rPr>
        <w:t xml:space="preserve">exual assault </w:t>
      </w:r>
      <w:r w:rsidR="00190333">
        <w:rPr>
          <w:rFonts w:ascii="Times New Roman" w:hAnsi="Times New Roman" w:cs="Times New Roman"/>
          <w:sz w:val="28"/>
          <w:szCs w:val="28"/>
        </w:rPr>
        <w:t xml:space="preserve">occurs </w:t>
      </w:r>
      <w:r>
        <w:rPr>
          <w:rFonts w:ascii="Times New Roman" w:hAnsi="Times New Roman" w:cs="Times New Roman"/>
          <w:sz w:val="28"/>
          <w:szCs w:val="28"/>
        </w:rPr>
        <w:t xml:space="preserve">where one person </w:t>
      </w:r>
      <w:r w:rsidR="00A06EFF">
        <w:rPr>
          <w:rFonts w:ascii="Times New Roman" w:hAnsi="Times New Roman" w:cs="Times New Roman"/>
          <w:sz w:val="28"/>
          <w:szCs w:val="28"/>
        </w:rPr>
        <w:t xml:space="preserve">is intentionally touched </w:t>
      </w:r>
      <w:r>
        <w:rPr>
          <w:rFonts w:ascii="Times New Roman" w:hAnsi="Times New Roman" w:cs="Times New Roman"/>
          <w:sz w:val="28"/>
          <w:szCs w:val="28"/>
        </w:rPr>
        <w:t xml:space="preserve">by another </w:t>
      </w:r>
      <w:r w:rsidR="00A06EFF">
        <w:rPr>
          <w:rFonts w:ascii="Times New Roman" w:hAnsi="Times New Roman" w:cs="Times New Roman"/>
          <w:sz w:val="28"/>
          <w:szCs w:val="28"/>
        </w:rPr>
        <w:t>in a sexual manner</w:t>
      </w:r>
      <w:r w:rsidR="00190333">
        <w:rPr>
          <w:rFonts w:ascii="Times New Roman" w:hAnsi="Times New Roman" w:cs="Times New Roman"/>
          <w:sz w:val="28"/>
          <w:szCs w:val="28"/>
        </w:rPr>
        <w:t xml:space="preserve">, without his or her consent, </w:t>
      </w:r>
      <w:r w:rsidR="006B7213">
        <w:rPr>
          <w:rFonts w:ascii="Times New Roman" w:hAnsi="Times New Roman" w:cs="Times New Roman"/>
          <w:sz w:val="28"/>
          <w:szCs w:val="28"/>
        </w:rPr>
        <w:t>and where the person doing the touching</w:t>
      </w:r>
      <w:r w:rsidR="009B542B">
        <w:rPr>
          <w:rFonts w:ascii="Times New Roman" w:hAnsi="Times New Roman" w:cs="Times New Roman"/>
          <w:sz w:val="28"/>
          <w:szCs w:val="28"/>
        </w:rPr>
        <w:t xml:space="preserve"> knows the </w:t>
      </w:r>
      <w:r w:rsidR="005B3284">
        <w:rPr>
          <w:rFonts w:ascii="Times New Roman" w:hAnsi="Times New Roman" w:cs="Times New Roman"/>
          <w:sz w:val="28"/>
          <w:szCs w:val="28"/>
        </w:rPr>
        <w:t>other person</w:t>
      </w:r>
      <w:r w:rsidR="009B542B">
        <w:rPr>
          <w:rFonts w:ascii="Times New Roman" w:hAnsi="Times New Roman" w:cs="Times New Roman"/>
          <w:sz w:val="28"/>
          <w:szCs w:val="28"/>
        </w:rPr>
        <w:t xml:space="preserve"> is not consenting.</w:t>
      </w:r>
      <w:r w:rsidR="00190333">
        <w:rPr>
          <w:rFonts w:ascii="Times New Roman" w:hAnsi="Times New Roman" w:cs="Times New Roman"/>
          <w:sz w:val="28"/>
          <w:szCs w:val="28"/>
        </w:rPr>
        <w:t xml:space="preserve"> </w:t>
      </w:r>
      <w:r w:rsidR="00ED57A8">
        <w:rPr>
          <w:rFonts w:ascii="Times New Roman" w:hAnsi="Times New Roman" w:cs="Times New Roman"/>
          <w:sz w:val="28"/>
          <w:szCs w:val="28"/>
        </w:rPr>
        <w:t xml:space="preserve"> </w:t>
      </w:r>
      <w:r w:rsidR="00190333" w:rsidRPr="00190333">
        <w:rPr>
          <w:rFonts w:ascii="Times New Roman" w:hAnsi="Times New Roman" w:cs="Times New Roman"/>
          <w:sz w:val="28"/>
          <w:szCs w:val="28"/>
        </w:rPr>
        <w:t xml:space="preserve">The </w:t>
      </w:r>
      <w:r w:rsidR="00190333" w:rsidRPr="00190333">
        <w:rPr>
          <w:rFonts w:ascii="Times New Roman" w:hAnsi="Times New Roman" w:cs="Times New Roman"/>
          <w:i/>
          <w:sz w:val="28"/>
          <w:szCs w:val="28"/>
        </w:rPr>
        <w:t xml:space="preserve">Criminal Code </w:t>
      </w:r>
      <w:r>
        <w:rPr>
          <w:rFonts w:ascii="Times New Roman" w:hAnsi="Times New Roman" w:cs="Times New Roman"/>
          <w:sz w:val="28"/>
          <w:szCs w:val="28"/>
        </w:rPr>
        <w:t xml:space="preserve">provides in s. 273.1(2)(e) that </w:t>
      </w:r>
      <w:r w:rsidR="00DC6A1F">
        <w:rPr>
          <w:rFonts w:ascii="Times New Roman" w:hAnsi="Times New Roman" w:cs="Times New Roman"/>
          <w:sz w:val="28"/>
          <w:szCs w:val="28"/>
        </w:rPr>
        <w:t xml:space="preserve">there is no </w:t>
      </w:r>
      <w:r>
        <w:rPr>
          <w:rFonts w:ascii="Times New Roman" w:hAnsi="Times New Roman" w:cs="Times New Roman"/>
          <w:sz w:val="28"/>
          <w:szCs w:val="28"/>
        </w:rPr>
        <w:t>consent where</w:t>
      </w:r>
      <w:r>
        <w:rPr>
          <w:rFonts w:ascii="Times New Roman" w:hAnsi="Times New Roman" w:cs="Times New Roman"/>
          <w:i/>
          <w:sz w:val="28"/>
          <w:szCs w:val="28"/>
        </w:rPr>
        <w:t xml:space="preserve"> </w:t>
      </w:r>
      <w:r>
        <w:rPr>
          <w:rFonts w:ascii="Times New Roman" w:hAnsi="Times New Roman" w:cs="Times New Roman"/>
          <w:sz w:val="28"/>
          <w:szCs w:val="28"/>
        </w:rPr>
        <w:t xml:space="preserve">“the complainant, having consented to engage in sexual activity, expresses, by words or conduct, a lack of agreement to continue to engage in the activity”. </w:t>
      </w:r>
    </w:p>
    <w:p w:rsidR="000C1B5B" w:rsidRDefault="009B542B" w:rsidP="009B542B">
      <w:pPr>
        <w:pStyle w:val="ListParagraph"/>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
    <w:p w:rsidR="00C53E96" w:rsidRDefault="00C53E96" w:rsidP="00C97AAF">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The trial judge convicted G of sexual assault because he found G continued to touch the victim in a sexual manner after she signalled her withdrawal of consent by rolling over.</w:t>
      </w:r>
    </w:p>
    <w:p w:rsidR="00C53E96" w:rsidRPr="00C53E96" w:rsidRDefault="00C53E96" w:rsidP="00C53E96">
      <w:pPr>
        <w:pStyle w:val="ListParagraph"/>
        <w:rPr>
          <w:rFonts w:ascii="Times New Roman" w:hAnsi="Times New Roman" w:cs="Times New Roman"/>
          <w:sz w:val="28"/>
          <w:szCs w:val="28"/>
        </w:rPr>
      </w:pPr>
    </w:p>
    <w:p w:rsidR="00375E85" w:rsidRDefault="00456AE9" w:rsidP="00C97AAF">
      <w:pPr>
        <w:pStyle w:val="ListParagraph"/>
        <w:numPr>
          <w:ilvl w:val="0"/>
          <w:numId w:val="10"/>
        </w:numPr>
        <w:spacing w:line="240" w:lineRule="auto"/>
        <w:jc w:val="both"/>
        <w:rPr>
          <w:rFonts w:ascii="Times New Roman" w:hAnsi="Times New Roman" w:cs="Times New Roman"/>
          <w:sz w:val="28"/>
          <w:szCs w:val="28"/>
        </w:rPr>
      </w:pPr>
      <w:r w:rsidRPr="003979C5">
        <w:rPr>
          <w:rFonts w:ascii="Times New Roman" w:hAnsi="Times New Roman" w:cs="Times New Roman"/>
          <w:sz w:val="28"/>
          <w:szCs w:val="28"/>
        </w:rPr>
        <w:t xml:space="preserve">G </w:t>
      </w:r>
      <w:r w:rsidR="005F1AAA" w:rsidRPr="003979C5">
        <w:rPr>
          <w:rFonts w:ascii="Times New Roman" w:hAnsi="Times New Roman" w:cs="Times New Roman"/>
          <w:sz w:val="28"/>
          <w:szCs w:val="28"/>
        </w:rPr>
        <w:t xml:space="preserve">gave </w:t>
      </w:r>
      <w:r w:rsidR="00C97AAF">
        <w:rPr>
          <w:rFonts w:ascii="Times New Roman" w:hAnsi="Times New Roman" w:cs="Times New Roman"/>
          <w:sz w:val="28"/>
          <w:szCs w:val="28"/>
        </w:rPr>
        <w:t xml:space="preserve">two versions of the events respecting the </w:t>
      </w:r>
      <w:r w:rsidR="003979C5" w:rsidRPr="003979C5">
        <w:rPr>
          <w:rFonts w:ascii="Times New Roman" w:hAnsi="Times New Roman" w:cs="Times New Roman"/>
          <w:sz w:val="28"/>
          <w:szCs w:val="28"/>
        </w:rPr>
        <w:t xml:space="preserve">sexual assault charge. </w:t>
      </w:r>
      <w:r w:rsidR="00D32721">
        <w:rPr>
          <w:rFonts w:ascii="Times New Roman" w:hAnsi="Times New Roman" w:cs="Times New Roman"/>
          <w:sz w:val="28"/>
          <w:szCs w:val="28"/>
        </w:rPr>
        <w:t xml:space="preserve"> </w:t>
      </w:r>
      <w:r w:rsidR="003979C5" w:rsidRPr="00B63CA7">
        <w:rPr>
          <w:rFonts w:ascii="Times New Roman" w:hAnsi="Times New Roman" w:cs="Times New Roman"/>
          <w:sz w:val="28"/>
          <w:szCs w:val="28"/>
        </w:rPr>
        <w:t xml:space="preserve">The </w:t>
      </w:r>
      <w:r w:rsidR="00C97AAF">
        <w:rPr>
          <w:rFonts w:ascii="Times New Roman" w:hAnsi="Times New Roman" w:cs="Times New Roman"/>
          <w:sz w:val="28"/>
          <w:szCs w:val="28"/>
        </w:rPr>
        <w:t>first version</w:t>
      </w:r>
      <w:r w:rsidR="003979C5">
        <w:rPr>
          <w:rFonts w:ascii="Times New Roman" w:hAnsi="Times New Roman" w:cs="Times New Roman"/>
          <w:sz w:val="28"/>
          <w:szCs w:val="28"/>
        </w:rPr>
        <w:t>, provided during his examination-in-chief,</w:t>
      </w:r>
      <w:r w:rsidR="003979C5" w:rsidRPr="00B63CA7">
        <w:rPr>
          <w:rFonts w:ascii="Times New Roman" w:hAnsi="Times New Roman" w:cs="Times New Roman"/>
          <w:sz w:val="28"/>
          <w:szCs w:val="28"/>
        </w:rPr>
        <w:t xml:space="preserve"> was that he continued to touch the victim in a sexual manner after she turned away from him. </w:t>
      </w:r>
      <w:r w:rsidR="00D32721">
        <w:rPr>
          <w:rFonts w:ascii="Times New Roman" w:hAnsi="Times New Roman" w:cs="Times New Roman"/>
          <w:sz w:val="28"/>
          <w:szCs w:val="28"/>
        </w:rPr>
        <w:t xml:space="preserve"> </w:t>
      </w:r>
      <w:r w:rsidR="003979C5" w:rsidRPr="003979C5">
        <w:rPr>
          <w:rFonts w:ascii="Times New Roman" w:hAnsi="Times New Roman" w:cs="Times New Roman"/>
          <w:sz w:val="28"/>
          <w:szCs w:val="28"/>
        </w:rPr>
        <w:t xml:space="preserve">The </w:t>
      </w:r>
      <w:r w:rsidR="00C97AAF">
        <w:rPr>
          <w:rFonts w:ascii="Times New Roman" w:hAnsi="Times New Roman" w:cs="Times New Roman"/>
          <w:sz w:val="28"/>
          <w:szCs w:val="28"/>
        </w:rPr>
        <w:t xml:space="preserve">second version was that </w:t>
      </w:r>
      <w:r w:rsidR="00B63CA7" w:rsidRPr="003979C5">
        <w:rPr>
          <w:rFonts w:ascii="Times New Roman" w:hAnsi="Times New Roman" w:cs="Times New Roman"/>
          <w:sz w:val="28"/>
          <w:szCs w:val="28"/>
        </w:rPr>
        <w:t xml:space="preserve">when the victim rolled </w:t>
      </w:r>
      <w:r w:rsidR="003979C5">
        <w:rPr>
          <w:rFonts w:ascii="Times New Roman" w:hAnsi="Times New Roman" w:cs="Times New Roman"/>
          <w:sz w:val="28"/>
          <w:szCs w:val="28"/>
        </w:rPr>
        <w:t>away</w:t>
      </w:r>
      <w:r w:rsidR="00C97AAF">
        <w:rPr>
          <w:rFonts w:ascii="Times New Roman" w:hAnsi="Times New Roman" w:cs="Times New Roman"/>
          <w:sz w:val="28"/>
          <w:szCs w:val="28"/>
        </w:rPr>
        <w:t xml:space="preserve"> from him, </w:t>
      </w:r>
      <w:r w:rsidR="00B63CA7" w:rsidRPr="003979C5">
        <w:rPr>
          <w:rFonts w:ascii="Times New Roman" w:hAnsi="Times New Roman" w:cs="Times New Roman"/>
          <w:sz w:val="28"/>
          <w:szCs w:val="28"/>
        </w:rPr>
        <w:t xml:space="preserve">he </w:t>
      </w:r>
      <w:r w:rsidR="00DC6A1F" w:rsidRPr="003979C5">
        <w:rPr>
          <w:rFonts w:ascii="Times New Roman" w:hAnsi="Times New Roman" w:cs="Times New Roman"/>
          <w:sz w:val="28"/>
          <w:szCs w:val="28"/>
        </w:rPr>
        <w:t>interpreted it</w:t>
      </w:r>
      <w:r w:rsidR="00B63CA7" w:rsidRPr="003979C5">
        <w:rPr>
          <w:rFonts w:ascii="Times New Roman" w:hAnsi="Times New Roman" w:cs="Times New Roman"/>
          <w:sz w:val="28"/>
          <w:szCs w:val="28"/>
        </w:rPr>
        <w:t xml:space="preserve"> as an “implicit no, thank you” and stopped touching her</w:t>
      </w:r>
      <w:r w:rsidR="003979C5">
        <w:rPr>
          <w:rFonts w:ascii="Times New Roman" w:hAnsi="Times New Roman" w:cs="Times New Roman"/>
          <w:sz w:val="28"/>
          <w:szCs w:val="28"/>
        </w:rPr>
        <w:t xml:space="preserve">. </w:t>
      </w:r>
      <w:r w:rsidR="00D32721">
        <w:rPr>
          <w:rFonts w:ascii="Times New Roman" w:hAnsi="Times New Roman" w:cs="Times New Roman"/>
          <w:sz w:val="28"/>
          <w:szCs w:val="28"/>
        </w:rPr>
        <w:t xml:space="preserve"> </w:t>
      </w:r>
      <w:r w:rsidR="00B46834">
        <w:rPr>
          <w:rFonts w:ascii="Times New Roman" w:hAnsi="Times New Roman" w:cs="Times New Roman"/>
          <w:sz w:val="28"/>
          <w:szCs w:val="28"/>
        </w:rPr>
        <w:t>Then</w:t>
      </w:r>
      <w:r w:rsidR="003979C5">
        <w:rPr>
          <w:rFonts w:ascii="Times New Roman" w:hAnsi="Times New Roman" w:cs="Times New Roman"/>
          <w:sz w:val="28"/>
          <w:szCs w:val="28"/>
        </w:rPr>
        <w:t xml:space="preserve">, </w:t>
      </w:r>
      <w:r w:rsidR="00375E85">
        <w:rPr>
          <w:rFonts w:ascii="Times New Roman" w:hAnsi="Times New Roman" w:cs="Times New Roman"/>
          <w:sz w:val="28"/>
          <w:szCs w:val="28"/>
        </w:rPr>
        <w:t>during cross-examination, his evidence was that</w:t>
      </w:r>
      <w:r w:rsidR="00B63CA7" w:rsidRPr="003979C5">
        <w:rPr>
          <w:rFonts w:ascii="Times New Roman" w:hAnsi="Times New Roman" w:cs="Times New Roman"/>
          <w:sz w:val="28"/>
          <w:szCs w:val="28"/>
        </w:rPr>
        <w:t xml:space="preserve"> he “immediately” stopped touching her when she turned away from him.</w:t>
      </w:r>
      <w:r w:rsidR="00C97AAF">
        <w:rPr>
          <w:rFonts w:ascii="Times New Roman" w:hAnsi="Times New Roman" w:cs="Times New Roman"/>
          <w:sz w:val="28"/>
          <w:szCs w:val="28"/>
        </w:rPr>
        <w:t xml:space="preserve"> </w:t>
      </w:r>
      <w:r w:rsidR="00D32721">
        <w:rPr>
          <w:rFonts w:ascii="Times New Roman" w:hAnsi="Times New Roman" w:cs="Times New Roman"/>
          <w:sz w:val="28"/>
          <w:szCs w:val="28"/>
        </w:rPr>
        <w:t xml:space="preserve"> </w:t>
      </w:r>
      <w:r w:rsidR="0005304B" w:rsidRPr="00C97AAF">
        <w:rPr>
          <w:rFonts w:ascii="Times New Roman" w:hAnsi="Times New Roman" w:cs="Times New Roman"/>
          <w:sz w:val="28"/>
          <w:szCs w:val="28"/>
        </w:rPr>
        <w:t>The trial judge rejected</w:t>
      </w:r>
      <w:r w:rsidR="000C1B5B" w:rsidRPr="00C97AAF">
        <w:rPr>
          <w:rFonts w:ascii="Times New Roman" w:hAnsi="Times New Roman" w:cs="Times New Roman"/>
          <w:sz w:val="28"/>
          <w:szCs w:val="28"/>
        </w:rPr>
        <w:t xml:space="preserve"> </w:t>
      </w:r>
      <w:r w:rsidR="009D6E41" w:rsidRPr="00C97AAF">
        <w:rPr>
          <w:rFonts w:ascii="Times New Roman" w:hAnsi="Times New Roman" w:cs="Times New Roman"/>
          <w:sz w:val="28"/>
          <w:szCs w:val="28"/>
        </w:rPr>
        <w:t xml:space="preserve">the </w:t>
      </w:r>
      <w:r w:rsidR="00C97AAF">
        <w:rPr>
          <w:rFonts w:ascii="Times New Roman" w:hAnsi="Times New Roman" w:cs="Times New Roman"/>
          <w:sz w:val="28"/>
          <w:szCs w:val="28"/>
        </w:rPr>
        <w:t>second version</w:t>
      </w:r>
      <w:r w:rsidR="00375E85">
        <w:rPr>
          <w:rFonts w:ascii="Times New Roman" w:hAnsi="Times New Roman" w:cs="Times New Roman"/>
          <w:sz w:val="28"/>
          <w:szCs w:val="28"/>
        </w:rPr>
        <w:t xml:space="preserve"> because</w:t>
      </w:r>
      <w:r w:rsidR="009D6E41" w:rsidRPr="00C97AAF">
        <w:rPr>
          <w:rFonts w:ascii="Times New Roman" w:hAnsi="Times New Roman" w:cs="Times New Roman"/>
          <w:sz w:val="28"/>
          <w:szCs w:val="28"/>
        </w:rPr>
        <w:t xml:space="preserve"> he viewed </w:t>
      </w:r>
      <w:r w:rsidR="009A1C4A">
        <w:rPr>
          <w:rFonts w:ascii="Times New Roman" w:hAnsi="Times New Roman" w:cs="Times New Roman"/>
          <w:sz w:val="28"/>
          <w:szCs w:val="28"/>
        </w:rPr>
        <w:t>the contradiction</w:t>
      </w:r>
      <w:r w:rsidR="00375E85">
        <w:rPr>
          <w:rFonts w:ascii="Times New Roman" w:hAnsi="Times New Roman" w:cs="Times New Roman"/>
          <w:sz w:val="28"/>
          <w:szCs w:val="28"/>
        </w:rPr>
        <w:t xml:space="preserve"> in G’s evidence as a serious one and characterized it</w:t>
      </w:r>
      <w:r w:rsidR="009A1C4A">
        <w:rPr>
          <w:rFonts w:ascii="Times New Roman" w:hAnsi="Times New Roman" w:cs="Times New Roman"/>
          <w:sz w:val="28"/>
          <w:szCs w:val="28"/>
        </w:rPr>
        <w:t xml:space="preserve"> </w:t>
      </w:r>
      <w:r w:rsidR="009D6E41" w:rsidRPr="00C97AAF">
        <w:rPr>
          <w:rFonts w:ascii="Times New Roman" w:hAnsi="Times New Roman" w:cs="Times New Roman"/>
          <w:sz w:val="28"/>
          <w:szCs w:val="28"/>
        </w:rPr>
        <w:t xml:space="preserve">as an attempt to retreat from the admission he made </w:t>
      </w:r>
      <w:r w:rsidR="00C97AAF">
        <w:rPr>
          <w:rFonts w:ascii="Times New Roman" w:hAnsi="Times New Roman" w:cs="Times New Roman"/>
          <w:sz w:val="28"/>
          <w:szCs w:val="28"/>
        </w:rPr>
        <w:t xml:space="preserve">in the first version. </w:t>
      </w:r>
    </w:p>
    <w:p w:rsidR="00375E85" w:rsidRPr="00375E85" w:rsidRDefault="00375E85" w:rsidP="00375E85">
      <w:pPr>
        <w:pStyle w:val="ListParagraph"/>
        <w:rPr>
          <w:rFonts w:ascii="Times New Roman" w:hAnsi="Times New Roman" w:cs="Times New Roman"/>
          <w:sz w:val="28"/>
          <w:szCs w:val="28"/>
        </w:rPr>
      </w:pPr>
    </w:p>
    <w:p w:rsidR="003979C5" w:rsidRPr="00375E85" w:rsidRDefault="00075B08" w:rsidP="00375E85">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The trial judge based this</w:t>
      </w:r>
      <w:r w:rsidR="00375E85">
        <w:rPr>
          <w:rFonts w:ascii="Times New Roman" w:hAnsi="Times New Roman" w:cs="Times New Roman"/>
          <w:sz w:val="28"/>
          <w:szCs w:val="28"/>
        </w:rPr>
        <w:t xml:space="preserve"> both</w:t>
      </w:r>
      <w:r>
        <w:rPr>
          <w:rFonts w:ascii="Times New Roman" w:hAnsi="Times New Roman" w:cs="Times New Roman"/>
          <w:sz w:val="28"/>
          <w:szCs w:val="28"/>
        </w:rPr>
        <w:t xml:space="preserve"> on his finding </w:t>
      </w:r>
      <w:r w:rsidR="009D6E41" w:rsidRPr="00C97AAF">
        <w:rPr>
          <w:rFonts w:ascii="Times New Roman" w:hAnsi="Times New Roman" w:cs="Times New Roman"/>
          <w:sz w:val="28"/>
          <w:szCs w:val="28"/>
        </w:rPr>
        <w:t>that G w</w:t>
      </w:r>
      <w:r w:rsidR="00C97AAF" w:rsidRPr="00C97AAF">
        <w:rPr>
          <w:rFonts w:ascii="Times New Roman" w:hAnsi="Times New Roman" w:cs="Times New Roman"/>
          <w:sz w:val="28"/>
          <w:szCs w:val="28"/>
        </w:rPr>
        <w:t>as not a credible witness</w:t>
      </w:r>
      <w:r w:rsidR="00375E85">
        <w:rPr>
          <w:rFonts w:ascii="Times New Roman" w:hAnsi="Times New Roman" w:cs="Times New Roman"/>
          <w:sz w:val="28"/>
          <w:szCs w:val="28"/>
        </w:rPr>
        <w:t xml:space="preserve"> and the contradiction in his evidence about the sexual assault</w:t>
      </w:r>
      <w:r>
        <w:rPr>
          <w:rFonts w:ascii="Times New Roman" w:hAnsi="Times New Roman" w:cs="Times New Roman"/>
          <w:sz w:val="28"/>
          <w:szCs w:val="28"/>
        </w:rPr>
        <w:t xml:space="preserve">.  </w:t>
      </w:r>
      <w:r w:rsidRPr="00375E85">
        <w:rPr>
          <w:rFonts w:ascii="Times New Roman" w:hAnsi="Times New Roman" w:cs="Times New Roman"/>
          <w:sz w:val="28"/>
          <w:szCs w:val="28"/>
        </w:rPr>
        <w:t xml:space="preserve">The record reveals </w:t>
      </w:r>
      <w:r w:rsidR="00F91315" w:rsidRPr="00375E85">
        <w:rPr>
          <w:rFonts w:ascii="Times New Roman" w:hAnsi="Times New Roman" w:cs="Times New Roman"/>
          <w:sz w:val="28"/>
          <w:szCs w:val="28"/>
        </w:rPr>
        <w:t>a</w:t>
      </w:r>
      <w:r w:rsidRPr="00375E85">
        <w:rPr>
          <w:rFonts w:ascii="Times New Roman" w:hAnsi="Times New Roman" w:cs="Times New Roman"/>
          <w:sz w:val="28"/>
          <w:szCs w:val="28"/>
        </w:rPr>
        <w:t xml:space="preserve"> strong evidentiary basis </w:t>
      </w:r>
      <w:r w:rsidR="009C23C9" w:rsidRPr="00375E85">
        <w:rPr>
          <w:rFonts w:ascii="Times New Roman" w:hAnsi="Times New Roman" w:cs="Times New Roman"/>
          <w:sz w:val="28"/>
          <w:szCs w:val="28"/>
        </w:rPr>
        <w:t>to support the trial judge’s conclusion about G’s credibility</w:t>
      </w:r>
      <w:r w:rsidR="00B46834" w:rsidRPr="00375E85">
        <w:rPr>
          <w:rFonts w:ascii="Times New Roman" w:hAnsi="Times New Roman" w:cs="Times New Roman"/>
          <w:sz w:val="28"/>
          <w:szCs w:val="28"/>
        </w:rPr>
        <w:t>, which has been set out above.</w:t>
      </w:r>
      <w:r w:rsidR="00D32721">
        <w:rPr>
          <w:rFonts w:ascii="Times New Roman" w:hAnsi="Times New Roman" w:cs="Times New Roman"/>
          <w:sz w:val="28"/>
          <w:szCs w:val="28"/>
        </w:rPr>
        <w:t xml:space="preserve"> </w:t>
      </w:r>
      <w:r w:rsidR="00B46834" w:rsidRPr="00375E85">
        <w:rPr>
          <w:rFonts w:ascii="Times New Roman" w:hAnsi="Times New Roman" w:cs="Times New Roman"/>
          <w:sz w:val="28"/>
          <w:szCs w:val="28"/>
        </w:rPr>
        <w:t xml:space="preserve"> </w:t>
      </w:r>
      <w:r w:rsidR="005B3284" w:rsidRPr="00375E85">
        <w:rPr>
          <w:rFonts w:ascii="Times New Roman" w:hAnsi="Times New Roman" w:cs="Times New Roman"/>
          <w:sz w:val="28"/>
          <w:szCs w:val="28"/>
        </w:rPr>
        <w:t>F</w:t>
      </w:r>
      <w:r w:rsidR="00F91315" w:rsidRPr="00375E85">
        <w:rPr>
          <w:rFonts w:ascii="Times New Roman" w:hAnsi="Times New Roman" w:cs="Times New Roman"/>
          <w:sz w:val="28"/>
          <w:szCs w:val="28"/>
        </w:rPr>
        <w:t>or example,</w:t>
      </w:r>
      <w:r w:rsidR="005B3284" w:rsidRPr="00375E85">
        <w:rPr>
          <w:rFonts w:ascii="Times New Roman" w:hAnsi="Times New Roman" w:cs="Times New Roman"/>
          <w:sz w:val="28"/>
          <w:szCs w:val="28"/>
        </w:rPr>
        <w:t xml:space="preserve"> there was</w:t>
      </w:r>
      <w:r w:rsidR="00F91315" w:rsidRPr="00375E85">
        <w:rPr>
          <w:rFonts w:ascii="Times New Roman" w:hAnsi="Times New Roman" w:cs="Times New Roman"/>
          <w:sz w:val="28"/>
          <w:szCs w:val="28"/>
        </w:rPr>
        <w:t xml:space="preserve"> evidence of admissions G made to third parties</w:t>
      </w:r>
      <w:r w:rsidR="009A1C4A" w:rsidRPr="00375E85">
        <w:rPr>
          <w:rFonts w:ascii="Times New Roman" w:hAnsi="Times New Roman" w:cs="Times New Roman"/>
          <w:sz w:val="28"/>
          <w:szCs w:val="28"/>
        </w:rPr>
        <w:t>, one written and one verbal,</w:t>
      </w:r>
      <w:r w:rsidR="00F91315" w:rsidRPr="00375E85">
        <w:rPr>
          <w:rFonts w:ascii="Times New Roman" w:hAnsi="Times New Roman" w:cs="Times New Roman"/>
          <w:sz w:val="28"/>
          <w:szCs w:val="28"/>
        </w:rPr>
        <w:t xml:space="preserve"> with respect to </w:t>
      </w:r>
      <w:r w:rsidR="009A1C4A" w:rsidRPr="00375E85">
        <w:rPr>
          <w:rFonts w:ascii="Times New Roman" w:hAnsi="Times New Roman" w:cs="Times New Roman"/>
          <w:sz w:val="28"/>
          <w:szCs w:val="28"/>
        </w:rPr>
        <w:t>two of the assault charges which contradicted the evidence he gave about these events at the trial.</w:t>
      </w:r>
      <w:r w:rsidR="00D32721">
        <w:rPr>
          <w:rFonts w:ascii="Times New Roman" w:hAnsi="Times New Roman" w:cs="Times New Roman"/>
          <w:sz w:val="28"/>
          <w:szCs w:val="28"/>
        </w:rPr>
        <w:t xml:space="preserve"> </w:t>
      </w:r>
      <w:r w:rsidR="009A1C4A" w:rsidRPr="00375E85">
        <w:rPr>
          <w:rFonts w:ascii="Times New Roman" w:hAnsi="Times New Roman" w:cs="Times New Roman"/>
          <w:sz w:val="28"/>
          <w:szCs w:val="28"/>
        </w:rPr>
        <w:t xml:space="preserve"> </w:t>
      </w:r>
      <w:r w:rsidR="00375E85">
        <w:rPr>
          <w:rFonts w:ascii="Times New Roman" w:hAnsi="Times New Roman" w:cs="Times New Roman"/>
          <w:sz w:val="28"/>
          <w:szCs w:val="28"/>
        </w:rPr>
        <w:t xml:space="preserve">With respect to the sexual assault itself, the contradiction in G’s evidence is clear. </w:t>
      </w:r>
      <w:r w:rsidR="00C53E96" w:rsidRPr="00375E85">
        <w:rPr>
          <w:rFonts w:ascii="Times New Roman" w:hAnsi="Times New Roman" w:cs="Times New Roman"/>
          <w:sz w:val="28"/>
          <w:szCs w:val="28"/>
        </w:rPr>
        <w:t>Accordingly, the trial judge’s conclusions on G’s credibility should not be disturbed.</w:t>
      </w:r>
    </w:p>
    <w:p w:rsidR="003979C5" w:rsidRPr="003979C5" w:rsidRDefault="003979C5" w:rsidP="003979C5">
      <w:pPr>
        <w:pStyle w:val="ListParagraph"/>
        <w:rPr>
          <w:rFonts w:ascii="Times New Roman" w:hAnsi="Times New Roman" w:cs="Times New Roman"/>
          <w:sz w:val="28"/>
          <w:szCs w:val="28"/>
        </w:rPr>
      </w:pPr>
    </w:p>
    <w:p w:rsidR="00B46834" w:rsidRDefault="005B3284" w:rsidP="005A5008">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G’s argument that in turning over, the victim was </w:t>
      </w:r>
      <w:r w:rsidR="004828AA">
        <w:rPr>
          <w:rFonts w:ascii="Times New Roman" w:hAnsi="Times New Roman" w:cs="Times New Roman"/>
          <w:sz w:val="28"/>
          <w:szCs w:val="28"/>
        </w:rPr>
        <w:t>communicating</w:t>
      </w:r>
      <w:r>
        <w:rPr>
          <w:rFonts w:ascii="Times New Roman" w:hAnsi="Times New Roman" w:cs="Times New Roman"/>
          <w:sz w:val="28"/>
          <w:szCs w:val="28"/>
        </w:rPr>
        <w:t xml:space="preserve"> that she did not consent to sexual intercourse but she was </w:t>
      </w:r>
      <w:r w:rsidRPr="005B3284">
        <w:rPr>
          <w:rFonts w:ascii="Times New Roman" w:hAnsi="Times New Roman" w:cs="Times New Roman"/>
          <w:sz w:val="28"/>
          <w:szCs w:val="28"/>
        </w:rPr>
        <w:t xml:space="preserve">not </w:t>
      </w:r>
      <w:r>
        <w:rPr>
          <w:rFonts w:ascii="Times New Roman" w:hAnsi="Times New Roman" w:cs="Times New Roman"/>
          <w:sz w:val="28"/>
          <w:szCs w:val="28"/>
        </w:rPr>
        <w:t xml:space="preserve">withdrawing her consent to sexual touching cannot succeed.  </w:t>
      </w:r>
      <w:r w:rsidR="003A3166">
        <w:rPr>
          <w:rFonts w:ascii="Times New Roman" w:hAnsi="Times New Roman" w:cs="Times New Roman"/>
          <w:sz w:val="28"/>
          <w:szCs w:val="28"/>
        </w:rPr>
        <w:t xml:space="preserve">First, it is a conclusion based on speculation.  “A belief by the accused that the complainant, in her own mind wanted him to touch her but not express that desire, is not a defence.  The accused’s speculation as to what was going on in the complainant’s mind provides not defence”. </w:t>
      </w:r>
      <w:r w:rsidR="003A3166">
        <w:rPr>
          <w:rFonts w:ascii="Times New Roman" w:hAnsi="Times New Roman" w:cs="Times New Roman"/>
          <w:i/>
          <w:sz w:val="28"/>
          <w:szCs w:val="28"/>
        </w:rPr>
        <w:t xml:space="preserve">R v </w:t>
      </w:r>
      <w:proofErr w:type="spellStart"/>
      <w:r w:rsidR="003A3166">
        <w:rPr>
          <w:rFonts w:ascii="Times New Roman" w:hAnsi="Times New Roman" w:cs="Times New Roman"/>
          <w:i/>
          <w:sz w:val="28"/>
          <w:szCs w:val="28"/>
        </w:rPr>
        <w:t>Ewanchuk</w:t>
      </w:r>
      <w:proofErr w:type="spellEnd"/>
      <w:r w:rsidR="003A3166">
        <w:rPr>
          <w:rFonts w:ascii="Times New Roman" w:hAnsi="Times New Roman" w:cs="Times New Roman"/>
          <w:i/>
          <w:sz w:val="28"/>
          <w:szCs w:val="28"/>
        </w:rPr>
        <w:t xml:space="preserve">, </w:t>
      </w:r>
      <w:r w:rsidR="003A3166">
        <w:rPr>
          <w:rFonts w:ascii="Times New Roman" w:hAnsi="Times New Roman" w:cs="Times New Roman"/>
          <w:sz w:val="28"/>
          <w:szCs w:val="28"/>
        </w:rPr>
        <w:t>[1999] 1 SCR 330 at para 46, [1999] SCJ No</w:t>
      </w:r>
      <w:r w:rsidR="001B62E5">
        <w:rPr>
          <w:rFonts w:ascii="Times New Roman" w:hAnsi="Times New Roman" w:cs="Times New Roman"/>
          <w:sz w:val="28"/>
          <w:szCs w:val="28"/>
        </w:rPr>
        <w:t xml:space="preserve">. 10.  </w:t>
      </w:r>
      <w:r w:rsidR="003A3166">
        <w:rPr>
          <w:rFonts w:ascii="Times New Roman" w:hAnsi="Times New Roman" w:cs="Times New Roman"/>
          <w:sz w:val="28"/>
          <w:szCs w:val="28"/>
        </w:rPr>
        <w:t xml:space="preserve">Second, this argument cannot be reconciled with G’s evidence that he stopped touching the victim immediately after she rolled over and </w:t>
      </w:r>
      <w:r w:rsidR="00C53E96">
        <w:rPr>
          <w:rFonts w:ascii="Times New Roman" w:hAnsi="Times New Roman" w:cs="Times New Roman"/>
          <w:sz w:val="28"/>
          <w:szCs w:val="28"/>
        </w:rPr>
        <w:t xml:space="preserve">the evidence </w:t>
      </w:r>
      <w:r w:rsidR="003A3166">
        <w:rPr>
          <w:rFonts w:ascii="Times New Roman" w:hAnsi="Times New Roman" w:cs="Times New Roman"/>
          <w:sz w:val="28"/>
          <w:szCs w:val="28"/>
        </w:rPr>
        <w:t xml:space="preserve">that he took her action as an “implicit no, thank you”.  The </w:t>
      </w:r>
      <w:r w:rsidR="00B130BB">
        <w:rPr>
          <w:rFonts w:ascii="Times New Roman" w:hAnsi="Times New Roman" w:cs="Times New Roman"/>
          <w:sz w:val="28"/>
          <w:szCs w:val="28"/>
        </w:rPr>
        <w:t xml:space="preserve">only </w:t>
      </w:r>
      <w:r w:rsidR="003A3166">
        <w:rPr>
          <w:rFonts w:ascii="Times New Roman" w:hAnsi="Times New Roman" w:cs="Times New Roman"/>
          <w:sz w:val="28"/>
          <w:szCs w:val="28"/>
        </w:rPr>
        <w:t>logical inference to be drawn from that</w:t>
      </w:r>
      <w:r w:rsidR="001B62E5">
        <w:rPr>
          <w:rFonts w:ascii="Times New Roman" w:hAnsi="Times New Roman" w:cs="Times New Roman"/>
          <w:sz w:val="28"/>
          <w:szCs w:val="28"/>
        </w:rPr>
        <w:t xml:space="preserve"> evidence is that G knew the victim </w:t>
      </w:r>
      <w:r w:rsidR="00410C18">
        <w:rPr>
          <w:rFonts w:ascii="Times New Roman" w:hAnsi="Times New Roman" w:cs="Times New Roman"/>
          <w:sz w:val="28"/>
          <w:szCs w:val="28"/>
        </w:rPr>
        <w:t>had withdrawn her consent to G touching her in a sexual manner</w:t>
      </w:r>
      <w:r w:rsidR="00B130BB">
        <w:rPr>
          <w:rFonts w:ascii="Times New Roman" w:hAnsi="Times New Roman" w:cs="Times New Roman"/>
          <w:sz w:val="28"/>
          <w:szCs w:val="28"/>
        </w:rPr>
        <w:t xml:space="preserve"> when she turned over</w:t>
      </w:r>
      <w:r w:rsidR="001B62E5">
        <w:rPr>
          <w:rFonts w:ascii="Times New Roman" w:hAnsi="Times New Roman" w:cs="Times New Roman"/>
          <w:sz w:val="28"/>
          <w:szCs w:val="28"/>
        </w:rPr>
        <w:t>.</w:t>
      </w:r>
    </w:p>
    <w:p w:rsidR="00B46834" w:rsidRPr="00B46834" w:rsidRDefault="00B46834" w:rsidP="00B46834">
      <w:pPr>
        <w:pStyle w:val="ListParagraph"/>
        <w:rPr>
          <w:rFonts w:ascii="Times New Roman" w:hAnsi="Times New Roman" w:cs="Times New Roman"/>
          <w:sz w:val="28"/>
          <w:szCs w:val="28"/>
        </w:rPr>
      </w:pPr>
    </w:p>
    <w:p w:rsidR="00C53E96" w:rsidRDefault="00C53E96" w:rsidP="005A5008">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T</w:t>
      </w:r>
      <w:r w:rsidR="00BB4E41">
        <w:rPr>
          <w:rFonts w:ascii="Times New Roman" w:hAnsi="Times New Roman" w:cs="Times New Roman"/>
          <w:sz w:val="28"/>
          <w:szCs w:val="28"/>
        </w:rPr>
        <w:t xml:space="preserve">he argument that the trial judge ought to have inferred </w:t>
      </w:r>
      <w:r w:rsidR="00B46834">
        <w:rPr>
          <w:rFonts w:ascii="Times New Roman" w:hAnsi="Times New Roman" w:cs="Times New Roman"/>
          <w:sz w:val="28"/>
          <w:szCs w:val="28"/>
        </w:rPr>
        <w:t xml:space="preserve">that </w:t>
      </w:r>
      <w:r w:rsidR="00BB4E41">
        <w:rPr>
          <w:rFonts w:ascii="Times New Roman" w:hAnsi="Times New Roman" w:cs="Times New Roman"/>
          <w:sz w:val="28"/>
          <w:szCs w:val="28"/>
        </w:rPr>
        <w:t xml:space="preserve">G took reasonable </w:t>
      </w:r>
      <w:r w:rsidR="00B46834">
        <w:rPr>
          <w:rFonts w:ascii="Times New Roman" w:hAnsi="Times New Roman" w:cs="Times New Roman"/>
          <w:sz w:val="28"/>
          <w:szCs w:val="28"/>
        </w:rPr>
        <w:t xml:space="preserve">steps to </w:t>
      </w:r>
      <w:r w:rsidR="00A54F52">
        <w:rPr>
          <w:rFonts w:ascii="Times New Roman" w:hAnsi="Times New Roman" w:cs="Times New Roman"/>
          <w:sz w:val="28"/>
          <w:szCs w:val="28"/>
        </w:rPr>
        <w:t>determine if</w:t>
      </w:r>
      <w:r w:rsidR="00B46834">
        <w:rPr>
          <w:rFonts w:ascii="Times New Roman" w:hAnsi="Times New Roman" w:cs="Times New Roman"/>
          <w:sz w:val="28"/>
          <w:szCs w:val="28"/>
        </w:rPr>
        <w:t xml:space="preserve"> the victim was consenting is not supported by the record. </w:t>
      </w:r>
      <w:r w:rsidR="00D32721">
        <w:rPr>
          <w:rFonts w:ascii="Times New Roman" w:hAnsi="Times New Roman" w:cs="Times New Roman"/>
          <w:sz w:val="28"/>
          <w:szCs w:val="28"/>
        </w:rPr>
        <w:t xml:space="preserve"> </w:t>
      </w:r>
      <w:r w:rsidR="00B46834">
        <w:rPr>
          <w:rFonts w:ascii="Times New Roman" w:hAnsi="Times New Roman" w:cs="Times New Roman"/>
          <w:sz w:val="28"/>
          <w:szCs w:val="28"/>
        </w:rPr>
        <w:t xml:space="preserve">There is no evidence that G took any steps to verify </w:t>
      </w:r>
      <w:r w:rsidR="00B130BB">
        <w:rPr>
          <w:rFonts w:ascii="Times New Roman" w:hAnsi="Times New Roman" w:cs="Times New Roman"/>
          <w:sz w:val="28"/>
          <w:szCs w:val="28"/>
        </w:rPr>
        <w:t>the victim’s continued</w:t>
      </w:r>
      <w:r w:rsidR="00B46834">
        <w:rPr>
          <w:rFonts w:ascii="Times New Roman" w:hAnsi="Times New Roman" w:cs="Times New Roman"/>
          <w:sz w:val="28"/>
          <w:szCs w:val="28"/>
        </w:rPr>
        <w:t xml:space="preserve"> consent after she rolled over.  Further, </w:t>
      </w:r>
      <w:r w:rsidR="00410C18">
        <w:rPr>
          <w:rFonts w:ascii="Times New Roman" w:hAnsi="Times New Roman" w:cs="Times New Roman"/>
          <w:sz w:val="28"/>
          <w:szCs w:val="28"/>
        </w:rPr>
        <w:t>t</w:t>
      </w:r>
      <w:r w:rsidR="00B46834">
        <w:rPr>
          <w:rFonts w:ascii="Times New Roman" w:hAnsi="Times New Roman" w:cs="Times New Roman"/>
          <w:sz w:val="28"/>
          <w:szCs w:val="28"/>
        </w:rPr>
        <w:t>his conclusion would be inconsistent with G’s evidence that he immediately stopped touching the victim at that point.</w:t>
      </w:r>
      <w:r w:rsidR="00D32721">
        <w:rPr>
          <w:rFonts w:ascii="Times New Roman" w:hAnsi="Times New Roman" w:cs="Times New Roman"/>
          <w:sz w:val="28"/>
          <w:szCs w:val="28"/>
        </w:rPr>
        <w:t xml:space="preserve"> </w:t>
      </w:r>
      <w:r w:rsidR="00B46834">
        <w:rPr>
          <w:rFonts w:ascii="Times New Roman" w:hAnsi="Times New Roman" w:cs="Times New Roman"/>
          <w:sz w:val="28"/>
          <w:szCs w:val="28"/>
        </w:rPr>
        <w:t xml:space="preserve"> </w:t>
      </w:r>
      <w:r w:rsidR="00410C18">
        <w:rPr>
          <w:rFonts w:ascii="Times New Roman" w:hAnsi="Times New Roman" w:cs="Times New Roman"/>
          <w:sz w:val="28"/>
          <w:szCs w:val="28"/>
        </w:rPr>
        <w:t xml:space="preserve">Again, the </w:t>
      </w:r>
      <w:r w:rsidR="00A54F52">
        <w:rPr>
          <w:rFonts w:ascii="Times New Roman" w:hAnsi="Times New Roman" w:cs="Times New Roman"/>
          <w:sz w:val="28"/>
          <w:szCs w:val="28"/>
        </w:rPr>
        <w:t xml:space="preserve">logical </w:t>
      </w:r>
      <w:r w:rsidR="00410C18">
        <w:rPr>
          <w:rFonts w:ascii="Times New Roman" w:hAnsi="Times New Roman" w:cs="Times New Roman"/>
          <w:sz w:val="28"/>
          <w:szCs w:val="28"/>
        </w:rPr>
        <w:t xml:space="preserve">inference to be drawn from </w:t>
      </w:r>
      <w:r w:rsidR="00A54F52">
        <w:rPr>
          <w:rFonts w:ascii="Times New Roman" w:hAnsi="Times New Roman" w:cs="Times New Roman"/>
          <w:sz w:val="28"/>
          <w:szCs w:val="28"/>
        </w:rPr>
        <w:t>this is that G</w:t>
      </w:r>
      <w:r w:rsidR="00410C18">
        <w:rPr>
          <w:rFonts w:ascii="Times New Roman" w:hAnsi="Times New Roman" w:cs="Times New Roman"/>
          <w:sz w:val="28"/>
          <w:szCs w:val="28"/>
        </w:rPr>
        <w:t xml:space="preserve"> knew she had withdrawn her consent.</w:t>
      </w:r>
    </w:p>
    <w:p w:rsidR="00B130BB" w:rsidRPr="00B130BB" w:rsidRDefault="00B130BB" w:rsidP="00B130BB">
      <w:pPr>
        <w:pStyle w:val="ListParagraph"/>
        <w:rPr>
          <w:rFonts w:ascii="Times New Roman" w:hAnsi="Times New Roman" w:cs="Times New Roman"/>
          <w:sz w:val="28"/>
          <w:szCs w:val="28"/>
        </w:rPr>
      </w:pPr>
    </w:p>
    <w:p w:rsidR="00B130BB" w:rsidRPr="00B130BB" w:rsidRDefault="00B130BB" w:rsidP="00B130BB">
      <w:pPr>
        <w:pStyle w:val="ListParagraph"/>
        <w:spacing w:line="240" w:lineRule="auto"/>
        <w:ind w:left="0"/>
        <w:jc w:val="both"/>
        <w:rPr>
          <w:rFonts w:ascii="Times New Roman" w:hAnsi="Times New Roman" w:cs="Times New Roman"/>
          <w:b/>
          <w:sz w:val="28"/>
          <w:szCs w:val="28"/>
        </w:rPr>
      </w:pPr>
      <w:r>
        <w:rPr>
          <w:rFonts w:ascii="Times New Roman" w:hAnsi="Times New Roman" w:cs="Times New Roman"/>
          <w:b/>
          <w:sz w:val="28"/>
          <w:szCs w:val="28"/>
        </w:rPr>
        <w:t>CONCLUSION</w:t>
      </w:r>
    </w:p>
    <w:p w:rsidR="00B130BB" w:rsidRPr="00B130BB" w:rsidRDefault="00B130BB" w:rsidP="00B130BB">
      <w:pPr>
        <w:pStyle w:val="ListParagraph"/>
        <w:rPr>
          <w:rFonts w:ascii="Times New Roman" w:hAnsi="Times New Roman" w:cs="Times New Roman"/>
          <w:sz w:val="28"/>
          <w:szCs w:val="28"/>
        </w:rPr>
      </w:pPr>
    </w:p>
    <w:p w:rsidR="00B130BB" w:rsidRDefault="00B130BB" w:rsidP="005A5008">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There was a clear evidentiary basis to support the trial judge’s conclusion that the victim had withdrawn her consent to the sexual touching</w:t>
      </w:r>
      <w:r w:rsidR="004828AA">
        <w:rPr>
          <w:rFonts w:ascii="Times New Roman" w:hAnsi="Times New Roman" w:cs="Times New Roman"/>
          <w:sz w:val="28"/>
          <w:szCs w:val="28"/>
        </w:rPr>
        <w:t xml:space="preserve">, </w:t>
      </w:r>
      <w:r>
        <w:rPr>
          <w:rFonts w:ascii="Times New Roman" w:hAnsi="Times New Roman" w:cs="Times New Roman"/>
          <w:sz w:val="28"/>
          <w:szCs w:val="28"/>
        </w:rPr>
        <w:t>that G knew she had withdrawn her consent</w:t>
      </w:r>
      <w:r w:rsidR="004828AA">
        <w:rPr>
          <w:rFonts w:ascii="Times New Roman" w:hAnsi="Times New Roman" w:cs="Times New Roman"/>
          <w:sz w:val="28"/>
          <w:szCs w:val="28"/>
        </w:rPr>
        <w:t xml:space="preserve"> and that he nevertheless continued to touch her in a sexual manner</w:t>
      </w:r>
      <w:r>
        <w:rPr>
          <w:rFonts w:ascii="Times New Roman" w:hAnsi="Times New Roman" w:cs="Times New Roman"/>
          <w:sz w:val="28"/>
          <w:szCs w:val="28"/>
        </w:rPr>
        <w:t xml:space="preserve">.  The record also supports the trial judge’s findings on G’s credibility.  </w:t>
      </w:r>
      <w:r w:rsidR="004828AA">
        <w:rPr>
          <w:rFonts w:ascii="Times New Roman" w:hAnsi="Times New Roman" w:cs="Times New Roman"/>
          <w:sz w:val="28"/>
          <w:szCs w:val="28"/>
        </w:rPr>
        <w:t xml:space="preserve">There is no overriding and palpable error. </w:t>
      </w:r>
      <w:r>
        <w:rPr>
          <w:rFonts w:ascii="Times New Roman" w:hAnsi="Times New Roman" w:cs="Times New Roman"/>
          <w:sz w:val="28"/>
          <w:szCs w:val="28"/>
        </w:rPr>
        <w:t xml:space="preserve">Accordingly, the appeal is dismissed. </w:t>
      </w:r>
    </w:p>
    <w:p w:rsidR="005A5008" w:rsidRDefault="005A5008" w:rsidP="00B130BB">
      <w:pPr>
        <w:pStyle w:val="ListParagraph"/>
        <w:spacing w:line="240" w:lineRule="auto"/>
        <w:ind w:left="0"/>
        <w:jc w:val="both"/>
        <w:rPr>
          <w:rFonts w:ascii="Times New Roman" w:hAnsi="Times New Roman" w:cs="Times New Roman"/>
          <w:sz w:val="28"/>
          <w:szCs w:val="28"/>
        </w:rPr>
      </w:pPr>
    </w:p>
    <w:p w:rsidR="00D32721" w:rsidRPr="00D32721" w:rsidRDefault="00D32721" w:rsidP="00D32721">
      <w:pPr>
        <w:pStyle w:val="ListParagraph"/>
        <w:ind w:left="0"/>
        <w:rPr>
          <w:rFonts w:ascii="Times New Roman" w:hAnsi="Times New Roman" w:cs="Times New Roman"/>
          <w:sz w:val="28"/>
          <w:szCs w:val="28"/>
        </w:rPr>
      </w:pPr>
      <w:r w:rsidRPr="00D32721">
        <w:rPr>
          <w:rFonts w:ascii="Times New Roman" w:hAnsi="Times New Roman" w:cs="Times New Roman"/>
          <w:sz w:val="28"/>
          <w:szCs w:val="28"/>
        </w:rPr>
        <w:t>Dated at Yellowknife, NT, this</w:t>
      </w:r>
    </w:p>
    <w:p w:rsidR="00D32721" w:rsidRPr="00D32721" w:rsidRDefault="00F61181" w:rsidP="00D32721">
      <w:pPr>
        <w:pStyle w:val="ListParagraph"/>
        <w:ind w:left="0"/>
        <w:rPr>
          <w:rFonts w:ascii="Times New Roman" w:hAnsi="Times New Roman" w:cs="Times New Roman"/>
          <w:sz w:val="28"/>
          <w:szCs w:val="28"/>
        </w:rPr>
      </w:pPr>
      <w:r>
        <w:rPr>
          <w:rFonts w:ascii="Times New Roman" w:hAnsi="Times New Roman" w:cs="Times New Roman"/>
          <w:sz w:val="28"/>
          <w:szCs w:val="28"/>
        </w:rPr>
        <w:t>26</w:t>
      </w:r>
      <w:r w:rsidR="00D32721" w:rsidRPr="00D32721">
        <w:rPr>
          <w:rFonts w:ascii="Times New Roman" w:hAnsi="Times New Roman" w:cs="Times New Roman"/>
          <w:sz w:val="28"/>
          <w:szCs w:val="28"/>
          <w:vertAlign w:val="superscript"/>
        </w:rPr>
        <w:t>th</w:t>
      </w:r>
      <w:r w:rsidR="00D32721" w:rsidRPr="00D32721">
        <w:rPr>
          <w:rFonts w:ascii="Times New Roman" w:hAnsi="Times New Roman" w:cs="Times New Roman"/>
          <w:sz w:val="28"/>
          <w:szCs w:val="28"/>
        </w:rPr>
        <w:t xml:space="preserve"> day of </w:t>
      </w:r>
      <w:r w:rsidR="00D32721">
        <w:rPr>
          <w:rFonts w:ascii="Times New Roman" w:hAnsi="Times New Roman" w:cs="Times New Roman"/>
          <w:sz w:val="28"/>
          <w:szCs w:val="28"/>
        </w:rPr>
        <w:t>July</w:t>
      </w:r>
      <w:r w:rsidR="00D32721" w:rsidRPr="00D32721">
        <w:rPr>
          <w:rFonts w:ascii="Times New Roman" w:hAnsi="Times New Roman" w:cs="Times New Roman"/>
          <w:sz w:val="28"/>
          <w:szCs w:val="28"/>
        </w:rPr>
        <w:t>, 2018.</w:t>
      </w:r>
    </w:p>
    <w:p w:rsidR="00F0525B" w:rsidRDefault="00F0525B" w:rsidP="00F0525B">
      <w:pPr>
        <w:pStyle w:val="ListParagraph"/>
        <w:spacing w:line="240" w:lineRule="auto"/>
        <w:ind w:left="0"/>
        <w:jc w:val="both"/>
        <w:rPr>
          <w:rFonts w:ascii="Times New Roman" w:hAnsi="Times New Roman" w:cs="Times New Roman"/>
          <w:sz w:val="28"/>
          <w:szCs w:val="28"/>
        </w:rPr>
      </w:pPr>
    </w:p>
    <w:p w:rsidR="006D7E5E" w:rsidRPr="00780FA0" w:rsidRDefault="006D7E5E" w:rsidP="006D7E5E">
      <w:pPr>
        <w:pStyle w:val="ListParagraph"/>
        <w:spacing w:line="240" w:lineRule="auto"/>
        <w:ind w:left="0"/>
        <w:jc w:val="both"/>
        <w:rPr>
          <w:rFonts w:ascii="Times New Roman" w:hAnsi="Times New Roman" w:cs="Times New Roman"/>
          <w:sz w:val="28"/>
          <w:szCs w:val="28"/>
        </w:rPr>
      </w:pPr>
    </w:p>
    <w:p w:rsidR="00104F71" w:rsidRPr="00104F71" w:rsidRDefault="00104F71" w:rsidP="00104F71">
      <w:pPr>
        <w:pStyle w:val="ListParagraph"/>
        <w:rPr>
          <w:rFonts w:ascii="Times New Roman" w:hAnsi="Times New Roman" w:cs="Times New Roman"/>
          <w:sz w:val="28"/>
          <w:szCs w:val="28"/>
        </w:rPr>
      </w:pPr>
    </w:p>
    <w:p w:rsidR="00455003" w:rsidRPr="00455003" w:rsidRDefault="005A2A64" w:rsidP="00455003">
      <w:pPr>
        <w:tabs>
          <w:tab w:val="left" w:pos="720"/>
          <w:tab w:val="left" w:pos="1440"/>
          <w:tab w:val="left" w:pos="2160"/>
          <w:tab w:val="left" w:pos="2880"/>
          <w:tab w:val="left" w:pos="3600"/>
          <w:tab w:val="left" w:pos="4320"/>
          <w:tab w:val="left" w:pos="5040"/>
          <w:tab w:val="left" w:pos="5760"/>
        </w:tabs>
        <w:spacing w:after="0" w:line="240" w:lineRule="auto"/>
        <w:ind w:left="5760" w:hanging="576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F71FF">
        <w:rPr>
          <w:rFonts w:ascii="Times New Roman" w:hAnsi="Times New Roman" w:cs="Times New Roman"/>
          <w:sz w:val="28"/>
          <w:szCs w:val="28"/>
        </w:rPr>
        <w:t>K</w:t>
      </w:r>
      <w:r w:rsidR="00987D86">
        <w:rPr>
          <w:rFonts w:ascii="Times New Roman" w:hAnsi="Times New Roman" w:cs="Times New Roman"/>
          <w:sz w:val="28"/>
          <w:szCs w:val="28"/>
        </w:rPr>
        <w:t>.</w:t>
      </w:r>
      <w:r w:rsidR="008F71FF">
        <w:rPr>
          <w:rFonts w:ascii="Times New Roman" w:hAnsi="Times New Roman" w:cs="Times New Roman"/>
          <w:sz w:val="28"/>
          <w:szCs w:val="28"/>
        </w:rPr>
        <w:t xml:space="preserve"> </w:t>
      </w:r>
      <w:r w:rsidR="00CB4559">
        <w:rPr>
          <w:rFonts w:ascii="Times New Roman" w:hAnsi="Times New Roman" w:cs="Times New Roman"/>
          <w:sz w:val="28"/>
          <w:szCs w:val="28"/>
        </w:rPr>
        <w:t xml:space="preserve">M. </w:t>
      </w:r>
      <w:r w:rsidR="008F71FF">
        <w:rPr>
          <w:rFonts w:ascii="Times New Roman" w:hAnsi="Times New Roman" w:cs="Times New Roman"/>
          <w:sz w:val="28"/>
          <w:szCs w:val="28"/>
        </w:rPr>
        <w:t>Shaner</w:t>
      </w:r>
    </w:p>
    <w:p w:rsidR="00455003" w:rsidRPr="00455003" w:rsidRDefault="00455003" w:rsidP="00455003">
      <w:pPr>
        <w:spacing w:after="0" w:line="240" w:lineRule="auto"/>
        <w:rPr>
          <w:rFonts w:ascii="Times New Roman" w:hAnsi="Times New Roman" w:cs="Times New Roman"/>
          <w:sz w:val="28"/>
          <w:szCs w:val="28"/>
        </w:rPr>
      </w:pP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t>J.S.C.</w:t>
      </w:r>
    </w:p>
    <w:p w:rsidR="00455003" w:rsidRPr="00455003" w:rsidRDefault="00455003" w:rsidP="00455003">
      <w:pPr>
        <w:spacing w:after="0" w:line="240" w:lineRule="auto"/>
        <w:rPr>
          <w:rFonts w:ascii="Times New Roman" w:hAnsi="Times New Roman" w:cs="Times New Roman"/>
          <w:sz w:val="28"/>
          <w:szCs w:val="28"/>
        </w:rPr>
      </w:pPr>
    </w:p>
    <w:p w:rsidR="003410BF" w:rsidRDefault="003410BF" w:rsidP="00455003">
      <w:pPr>
        <w:tabs>
          <w:tab w:val="left" w:pos="720"/>
          <w:tab w:val="left" w:pos="1440"/>
          <w:tab w:val="left" w:pos="2160"/>
          <w:tab w:val="left" w:pos="2880"/>
          <w:tab w:val="left" w:pos="3600"/>
        </w:tabs>
        <w:spacing w:after="0" w:line="240" w:lineRule="auto"/>
        <w:ind w:left="3600" w:hanging="3600"/>
        <w:rPr>
          <w:rFonts w:ascii="Times New Roman" w:hAnsi="Times New Roman" w:cs="Times New Roman"/>
          <w:sz w:val="28"/>
          <w:szCs w:val="28"/>
        </w:rPr>
      </w:pPr>
    </w:p>
    <w:p w:rsidR="00D32721" w:rsidRDefault="00D32721" w:rsidP="00455003">
      <w:pPr>
        <w:tabs>
          <w:tab w:val="left" w:pos="720"/>
          <w:tab w:val="left" w:pos="1440"/>
          <w:tab w:val="left" w:pos="2160"/>
          <w:tab w:val="left" w:pos="2880"/>
          <w:tab w:val="left" w:pos="3600"/>
        </w:tabs>
        <w:spacing w:after="0" w:line="240" w:lineRule="auto"/>
        <w:ind w:left="3600" w:hanging="3600"/>
        <w:rPr>
          <w:rFonts w:ascii="Times New Roman" w:hAnsi="Times New Roman" w:cs="Times New Roman"/>
          <w:sz w:val="28"/>
          <w:szCs w:val="28"/>
        </w:rPr>
      </w:pPr>
      <w:r>
        <w:rPr>
          <w:rFonts w:ascii="Times New Roman" w:hAnsi="Times New Roman" w:cs="Times New Roman"/>
          <w:sz w:val="28"/>
          <w:szCs w:val="28"/>
        </w:rPr>
        <w:t>Counsel for the Respondent</w:t>
      </w:r>
      <w:r>
        <w:rPr>
          <w:rFonts w:ascii="Times New Roman" w:hAnsi="Times New Roman" w:cs="Times New Roman"/>
          <w:sz w:val="28"/>
          <w:szCs w:val="28"/>
        </w:rPr>
        <w:tab/>
        <w:t>Jay Potter</w:t>
      </w:r>
    </w:p>
    <w:p w:rsidR="00D32721" w:rsidRDefault="00D32721" w:rsidP="00455003">
      <w:pPr>
        <w:tabs>
          <w:tab w:val="left" w:pos="720"/>
          <w:tab w:val="left" w:pos="1440"/>
          <w:tab w:val="left" w:pos="2160"/>
          <w:tab w:val="left" w:pos="2880"/>
          <w:tab w:val="left" w:pos="3600"/>
        </w:tabs>
        <w:spacing w:after="0" w:line="240" w:lineRule="auto"/>
        <w:ind w:left="3600" w:hanging="3600"/>
        <w:rPr>
          <w:rFonts w:ascii="Times New Roman" w:hAnsi="Times New Roman" w:cs="Times New Roman"/>
          <w:sz w:val="28"/>
          <w:szCs w:val="28"/>
        </w:rPr>
      </w:pPr>
      <w:r>
        <w:rPr>
          <w:rFonts w:ascii="Times New Roman" w:hAnsi="Times New Roman" w:cs="Times New Roman"/>
          <w:sz w:val="28"/>
          <w:szCs w:val="28"/>
        </w:rPr>
        <w:t>Counsel for the Appellant</w:t>
      </w:r>
      <w:r>
        <w:rPr>
          <w:rFonts w:ascii="Times New Roman" w:hAnsi="Times New Roman" w:cs="Times New Roman"/>
          <w:sz w:val="28"/>
          <w:szCs w:val="28"/>
        </w:rPr>
        <w:tab/>
        <w:t>Self-Represented</w:t>
      </w:r>
    </w:p>
    <w:p w:rsidR="003410BF" w:rsidRDefault="003410BF" w:rsidP="00455003">
      <w:pPr>
        <w:tabs>
          <w:tab w:val="left" w:pos="720"/>
          <w:tab w:val="left" w:pos="1440"/>
          <w:tab w:val="left" w:pos="2160"/>
          <w:tab w:val="left" w:pos="2880"/>
          <w:tab w:val="left" w:pos="3600"/>
        </w:tabs>
        <w:spacing w:after="0" w:line="240" w:lineRule="auto"/>
        <w:ind w:left="3600" w:hanging="3600"/>
        <w:rPr>
          <w:rFonts w:ascii="Times New Roman" w:hAnsi="Times New Roman" w:cs="Times New Roman"/>
          <w:sz w:val="28"/>
          <w:szCs w:val="28"/>
        </w:rPr>
      </w:pPr>
    </w:p>
    <w:p w:rsidR="00D32721" w:rsidRDefault="00D32721" w:rsidP="00455003">
      <w:pPr>
        <w:tabs>
          <w:tab w:val="left" w:pos="720"/>
          <w:tab w:val="left" w:pos="1440"/>
          <w:tab w:val="left" w:pos="2160"/>
          <w:tab w:val="left" w:pos="2880"/>
          <w:tab w:val="left" w:pos="3600"/>
        </w:tabs>
        <w:spacing w:after="0" w:line="240" w:lineRule="auto"/>
        <w:ind w:left="3600" w:hanging="3600"/>
        <w:rPr>
          <w:rFonts w:ascii="Times New Roman" w:hAnsi="Times New Roman" w:cs="Times New Roman"/>
          <w:sz w:val="28"/>
          <w:szCs w:val="28"/>
        </w:rPr>
        <w:sectPr w:rsidR="00D32721" w:rsidSect="00893CCA">
          <w:headerReference w:type="default" r:id="rId10"/>
          <w:headerReference w:type="first" r:id="rId11"/>
          <w:pgSz w:w="12240" w:h="15840"/>
          <w:pgMar w:top="1440" w:right="1440" w:bottom="1440" w:left="1440" w:header="720" w:footer="720" w:gutter="0"/>
          <w:cols w:space="720"/>
          <w:titlePg/>
          <w:docGrid w:linePitch="360"/>
        </w:sectPr>
      </w:pPr>
    </w:p>
    <w:tbl>
      <w:tblPr>
        <w:tblpPr w:leftFromText="180" w:rightFromText="180" w:vertAnchor="text" w:horzAnchor="page" w:tblpX="4369" w:tblpY="467"/>
        <w:tblW w:w="7662"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7662"/>
      </w:tblGrid>
      <w:tr w:rsidR="00E41CCF" w:rsidRPr="00D32721" w:rsidTr="00E41CCF">
        <w:trPr>
          <w:trHeight w:val="450"/>
        </w:trPr>
        <w:tc>
          <w:tcPr>
            <w:tcW w:w="7662" w:type="dxa"/>
            <w:tcBorders>
              <w:top w:val="nil"/>
              <w:left w:val="nil"/>
              <w:bottom w:val="single" w:sz="4" w:space="0" w:color="000000"/>
              <w:right w:val="nil"/>
            </w:tcBorders>
          </w:tcPr>
          <w:tbl>
            <w:tblPr>
              <w:tblpPr w:leftFromText="180" w:rightFromText="180" w:vertAnchor="text" w:horzAnchor="margin" w:tblpXSpec="right" w:tblpY="824"/>
              <w:tblW w:w="5490"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7446"/>
            </w:tblGrid>
            <w:tr w:rsidR="00E41CCF" w:rsidRPr="00CE4457" w:rsidTr="005F30D5">
              <w:tc>
                <w:tcPr>
                  <w:tcW w:w="5490" w:type="dxa"/>
                  <w:tcBorders>
                    <w:top w:val="nil"/>
                    <w:left w:val="nil"/>
                    <w:bottom w:val="single" w:sz="4" w:space="0" w:color="000000"/>
                    <w:right w:val="nil"/>
                  </w:tcBorders>
                </w:tcPr>
                <w:p w:rsidR="00E41CCF" w:rsidRPr="00CE4457" w:rsidRDefault="00E41CCF" w:rsidP="00E41CCF">
                  <w:pPr>
                    <w:spacing w:after="0" w:line="240" w:lineRule="auto"/>
                    <w:jc w:val="right"/>
                    <w:rPr>
                      <w:rFonts w:ascii="Times New Roman" w:hAnsi="Times New Roman" w:cs="Times New Roman"/>
                      <w:sz w:val="28"/>
                      <w:szCs w:val="28"/>
                    </w:rPr>
                  </w:pPr>
                  <w:r w:rsidRPr="00CE4457">
                    <w:rPr>
                      <w:rFonts w:ascii="Times New Roman" w:hAnsi="Times New Roman" w:cs="Times New Roman"/>
                      <w:sz w:val="28"/>
                      <w:szCs w:val="28"/>
                    </w:rPr>
                    <w:fldChar w:fldCharType="begin"/>
                  </w:r>
                  <w:r w:rsidRPr="00CE4457">
                    <w:rPr>
                      <w:rFonts w:ascii="Times New Roman" w:hAnsi="Times New Roman" w:cs="Times New Roman"/>
                      <w:sz w:val="28"/>
                      <w:szCs w:val="28"/>
                    </w:rPr>
                    <w:instrText xml:space="preserve"> SEQ CHAPTER \h \r 1</w:instrText>
                  </w:r>
                  <w:r w:rsidRPr="00CE4457">
                    <w:rPr>
                      <w:rFonts w:ascii="Times New Roman" w:hAnsi="Times New Roman" w:cs="Times New Roman"/>
                      <w:sz w:val="28"/>
                      <w:szCs w:val="28"/>
                    </w:rPr>
                    <w:fldChar w:fldCharType="end"/>
                  </w:r>
                  <w:r w:rsidRPr="00CE4457">
                    <w:rPr>
                      <w:rFonts w:ascii="Times New Roman" w:hAnsi="Times New Roman" w:cs="Times New Roman"/>
                      <w:sz w:val="28"/>
                      <w:szCs w:val="28"/>
                    </w:rPr>
                    <w:t xml:space="preserve">  S-1-</w:t>
                  </w:r>
                  <w:r>
                    <w:rPr>
                      <w:rFonts w:ascii="Times New Roman" w:hAnsi="Times New Roman" w:cs="Times New Roman"/>
                      <w:sz w:val="28"/>
                      <w:szCs w:val="28"/>
                    </w:rPr>
                    <w:t>CR-2017</w:t>
                  </w:r>
                  <w:r w:rsidRPr="00CE4457">
                    <w:rPr>
                      <w:rFonts w:ascii="Times New Roman" w:hAnsi="Times New Roman" w:cs="Times New Roman"/>
                      <w:sz w:val="28"/>
                      <w:szCs w:val="28"/>
                    </w:rPr>
                    <w:t>-000</w:t>
                  </w:r>
                  <w:r>
                    <w:rPr>
                      <w:rFonts w:ascii="Times New Roman" w:hAnsi="Times New Roman" w:cs="Times New Roman"/>
                      <w:sz w:val="28"/>
                      <w:szCs w:val="28"/>
                    </w:rPr>
                    <w:t>122</w:t>
                  </w:r>
                </w:p>
                <w:p w:rsidR="00E41CCF" w:rsidRPr="00CE4457" w:rsidRDefault="00E41CCF" w:rsidP="00E41CCF">
                  <w:pPr>
                    <w:spacing w:after="0" w:line="240" w:lineRule="auto"/>
                    <w:jc w:val="right"/>
                    <w:rPr>
                      <w:rFonts w:ascii="Times New Roman" w:hAnsi="Times New Roman" w:cs="Times New Roman"/>
                      <w:color w:val="000000" w:themeColor="text1"/>
                      <w:sz w:val="28"/>
                      <w:szCs w:val="28"/>
                    </w:rPr>
                  </w:pPr>
                </w:p>
              </w:tc>
            </w:tr>
            <w:tr w:rsidR="00E41CCF" w:rsidRPr="00CE4457" w:rsidTr="005F30D5">
              <w:tc>
                <w:tcPr>
                  <w:tcW w:w="5490" w:type="dxa"/>
                  <w:tcBorders>
                    <w:top w:val="single" w:sz="4" w:space="0" w:color="000000"/>
                    <w:left w:val="nil"/>
                    <w:bottom w:val="single" w:sz="4" w:space="0" w:color="000000"/>
                    <w:right w:val="nil"/>
                  </w:tcBorders>
                </w:tcPr>
                <w:p w:rsidR="00E41CCF" w:rsidRPr="00CE4457" w:rsidRDefault="00E41CCF" w:rsidP="00E41CCF">
                  <w:pPr>
                    <w:tabs>
                      <w:tab w:val="center" w:pos="2784"/>
                    </w:tabs>
                    <w:spacing w:after="0" w:line="240" w:lineRule="auto"/>
                    <w:jc w:val="center"/>
                    <w:rPr>
                      <w:rFonts w:ascii="Times New Roman" w:hAnsi="Times New Roman" w:cs="Times New Roman"/>
                      <w:b/>
                      <w:bCs/>
                      <w:color w:val="000000" w:themeColor="text1"/>
                      <w:sz w:val="28"/>
                      <w:szCs w:val="28"/>
                      <w:lang w:val="en-GB"/>
                    </w:rPr>
                  </w:pPr>
                </w:p>
                <w:p w:rsidR="00E41CCF" w:rsidRPr="00CE4457" w:rsidRDefault="00E41CCF" w:rsidP="00E41CCF">
                  <w:pPr>
                    <w:tabs>
                      <w:tab w:val="center" w:pos="2784"/>
                    </w:tabs>
                    <w:spacing w:after="0" w:line="240" w:lineRule="auto"/>
                    <w:jc w:val="center"/>
                    <w:rPr>
                      <w:rFonts w:ascii="Times New Roman" w:hAnsi="Times New Roman" w:cs="Times New Roman"/>
                      <w:b/>
                      <w:bCs/>
                      <w:color w:val="000000" w:themeColor="text1"/>
                      <w:sz w:val="28"/>
                      <w:szCs w:val="28"/>
                      <w:lang w:val="en-GB"/>
                    </w:rPr>
                  </w:pPr>
                  <w:r w:rsidRPr="00CE4457">
                    <w:rPr>
                      <w:rFonts w:ascii="Times New Roman" w:hAnsi="Times New Roman" w:cs="Times New Roman"/>
                      <w:b/>
                      <w:bCs/>
                      <w:color w:val="000000" w:themeColor="text1"/>
                      <w:sz w:val="28"/>
                      <w:szCs w:val="28"/>
                      <w:lang w:val="en-GB"/>
                    </w:rPr>
                    <w:t>IN THE SUPREME COURT OF THE</w:t>
                  </w:r>
                </w:p>
                <w:p w:rsidR="00E41CCF" w:rsidRPr="00CE4457" w:rsidRDefault="00E41CCF" w:rsidP="00E41CCF">
                  <w:pPr>
                    <w:tabs>
                      <w:tab w:val="center" w:pos="2784"/>
                      <w:tab w:val="left" w:pos="4740"/>
                    </w:tabs>
                    <w:spacing w:after="0" w:line="240" w:lineRule="auto"/>
                    <w:jc w:val="center"/>
                    <w:rPr>
                      <w:rFonts w:ascii="Times New Roman" w:hAnsi="Times New Roman" w:cs="Times New Roman"/>
                      <w:b/>
                      <w:bCs/>
                      <w:color w:val="000000" w:themeColor="text1"/>
                      <w:sz w:val="28"/>
                      <w:szCs w:val="28"/>
                      <w:lang w:val="en-GB"/>
                    </w:rPr>
                  </w:pPr>
                  <w:r w:rsidRPr="00CE4457">
                    <w:rPr>
                      <w:rFonts w:ascii="Times New Roman" w:hAnsi="Times New Roman" w:cs="Times New Roman"/>
                      <w:b/>
                      <w:bCs/>
                      <w:color w:val="000000" w:themeColor="text1"/>
                      <w:sz w:val="28"/>
                      <w:szCs w:val="28"/>
                      <w:lang w:val="en-GB"/>
                    </w:rPr>
                    <w:t>NORTHWEST TERRITORIES</w:t>
                  </w:r>
                </w:p>
                <w:p w:rsidR="00E41CCF" w:rsidRPr="00CE4457" w:rsidRDefault="00E41CCF" w:rsidP="00E41CCF">
                  <w:pPr>
                    <w:spacing w:after="0" w:line="240" w:lineRule="auto"/>
                    <w:rPr>
                      <w:rFonts w:ascii="Times New Roman" w:hAnsi="Times New Roman" w:cs="Times New Roman"/>
                      <w:color w:val="000000" w:themeColor="text1"/>
                      <w:sz w:val="28"/>
                      <w:szCs w:val="28"/>
                      <w:lang w:val="en-GB"/>
                    </w:rPr>
                  </w:pPr>
                </w:p>
              </w:tc>
            </w:tr>
            <w:tr w:rsidR="00E41CCF" w:rsidRPr="00CE4457" w:rsidTr="005F30D5">
              <w:tc>
                <w:tcPr>
                  <w:tcW w:w="5490" w:type="dxa"/>
                  <w:tcBorders>
                    <w:top w:val="single" w:sz="4" w:space="0" w:color="000000"/>
                    <w:left w:val="nil"/>
                    <w:bottom w:val="single" w:sz="4" w:space="0" w:color="000000"/>
                    <w:right w:val="nil"/>
                  </w:tcBorders>
                </w:tcPr>
                <w:p w:rsidR="00E41CCF" w:rsidRPr="00CE4457" w:rsidRDefault="00E41CCF" w:rsidP="00E41CCF">
                  <w:pPr>
                    <w:spacing w:after="0" w:line="240" w:lineRule="auto"/>
                    <w:jc w:val="center"/>
                    <w:rPr>
                      <w:rFonts w:ascii="Times New Roman" w:hAnsi="Times New Roman" w:cs="Times New Roman"/>
                      <w:color w:val="000000" w:themeColor="text1"/>
                      <w:sz w:val="28"/>
                      <w:szCs w:val="28"/>
                    </w:rPr>
                  </w:pPr>
                </w:p>
                <w:p w:rsidR="00E41CCF" w:rsidRPr="00CE4457" w:rsidRDefault="00E41CCF" w:rsidP="00E41CCF">
                  <w:pPr>
                    <w:spacing w:after="0" w:line="240" w:lineRule="auto"/>
                    <w:rPr>
                      <w:rFonts w:ascii="Times New Roman" w:hAnsi="Times New Roman" w:cs="Times New Roman"/>
                      <w:sz w:val="28"/>
                      <w:szCs w:val="28"/>
                    </w:rPr>
                  </w:pPr>
                  <w:r w:rsidRPr="00CE4457">
                    <w:rPr>
                      <w:rFonts w:ascii="Times New Roman" w:hAnsi="Times New Roman" w:cs="Times New Roman"/>
                      <w:sz w:val="28"/>
                      <w:szCs w:val="28"/>
                    </w:rPr>
                    <w:t>BETWEEN:</w:t>
                  </w:r>
                </w:p>
                <w:p w:rsidR="00E41CCF" w:rsidRPr="00CE4457" w:rsidRDefault="00E41CCF" w:rsidP="00E41CCF">
                  <w:pPr>
                    <w:spacing w:after="0" w:line="240" w:lineRule="auto"/>
                    <w:rPr>
                      <w:rFonts w:ascii="Times New Roman" w:hAnsi="Times New Roman" w:cs="Times New Roman"/>
                      <w:sz w:val="28"/>
                      <w:szCs w:val="28"/>
                    </w:rPr>
                  </w:pPr>
                </w:p>
                <w:p w:rsidR="00E41CCF" w:rsidRPr="00CE4457" w:rsidRDefault="00E41CCF" w:rsidP="00E41C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S.D.G.</w:t>
                  </w:r>
                </w:p>
                <w:p w:rsidR="00E41CCF" w:rsidRPr="00CE4457" w:rsidRDefault="00E41CCF" w:rsidP="00E41CCF">
                  <w:pPr>
                    <w:spacing w:after="0" w:line="240" w:lineRule="auto"/>
                    <w:jc w:val="center"/>
                    <w:rPr>
                      <w:rFonts w:ascii="Times New Roman" w:hAnsi="Times New Roman" w:cs="Times New Roman"/>
                      <w:sz w:val="28"/>
                      <w:szCs w:val="28"/>
                    </w:rPr>
                  </w:pPr>
                </w:p>
                <w:p w:rsidR="00E41CCF" w:rsidRPr="00CE4457" w:rsidRDefault="00E41CCF" w:rsidP="00E41CC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Appellant</w:t>
                  </w:r>
                </w:p>
                <w:p w:rsidR="00E41CCF" w:rsidRPr="00CE4457" w:rsidRDefault="00E41CCF" w:rsidP="00E41CCF">
                  <w:pPr>
                    <w:spacing w:after="0" w:line="240" w:lineRule="auto"/>
                    <w:jc w:val="center"/>
                    <w:rPr>
                      <w:rFonts w:ascii="Times New Roman" w:hAnsi="Times New Roman" w:cs="Times New Roman"/>
                      <w:sz w:val="28"/>
                      <w:szCs w:val="28"/>
                    </w:rPr>
                  </w:pPr>
                  <w:r w:rsidRPr="00CE4457">
                    <w:rPr>
                      <w:rFonts w:ascii="Times New Roman" w:hAnsi="Times New Roman" w:cs="Times New Roman"/>
                      <w:sz w:val="28"/>
                      <w:szCs w:val="28"/>
                    </w:rPr>
                    <w:t>-and-</w:t>
                  </w:r>
                </w:p>
                <w:p w:rsidR="00E41CCF" w:rsidRPr="00CE4457" w:rsidRDefault="00E41CCF" w:rsidP="00E41CCF">
                  <w:pPr>
                    <w:spacing w:after="0" w:line="240" w:lineRule="auto"/>
                    <w:jc w:val="center"/>
                    <w:rPr>
                      <w:rFonts w:ascii="Times New Roman" w:hAnsi="Times New Roman" w:cs="Times New Roman"/>
                      <w:sz w:val="28"/>
                      <w:szCs w:val="28"/>
                    </w:rPr>
                  </w:pPr>
                </w:p>
                <w:p w:rsidR="00E41CCF" w:rsidRPr="00CE4457" w:rsidRDefault="00E41CCF" w:rsidP="00E41C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HER MAJESTY THE QUEEN</w:t>
                  </w:r>
                </w:p>
                <w:p w:rsidR="00E41CCF" w:rsidRPr="00CE4457" w:rsidRDefault="00E41CCF" w:rsidP="00E41CCF">
                  <w:pPr>
                    <w:spacing w:after="0" w:line="240" w:lineRule="auto"/>
                    <w:jc w:val="center"/>
                    <w:rPr>
                      <w:rFonts w:ascii="Times New Roman" w:hAnsi="Times New Roman" w:cs="Times New Roman"/>
                      <w:sz w:val="28"/>
                      <w:szCs w:val="28"/>
                    </w:rPr>
                  </w:pPr>
                </w:p>
                <w:p w:rsidR="00E41CCF" w:rsidRPr="00CE4457" w:rsidRDefault="00E41CCF" w:rsidP="00E41CC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Respondent</w:t>
                  </w:r>
                </w:p>
                <w:p w:rsidR="00E41CCF" w:rsidRPr="00CE4457" w:rsidRDefault="00E41CCF" w:rsidP="00E41CCF">
                  <w:pPr>
                    <w:spacing w:after="0" w:line="240" w:lineRule="auto"/>
                    <w:jc w:val="right"/>
                    <w:rPr>
                      <w:rFonts w:ascii="Times New Roman" w:hAnsi="Times New Roman" w:cs="Times New Roman"/>
                      <w:color w:val="000000" w:themeColor="text1"/>
                      <w:sz w:val="28"/>
                      <w:szCs w:val="28"/>
                    </w:rPr>
                  </w:pPr>
                </w:p>
                <w:p w:rsidR="00E41CCF" w:rsidRPr="00CE4457" w:rsidRDefault="00E41CCF" w:rsidP="00E41CCF">
                  <w:pPr>
                    <w:spacing w:after="0" w:line="240" w:lineRule="auto"/>
                    <w:rPr>
                      <w:rFonts w:ascii="Times New Roman" w:hAnsi="Times New Roman" w:cs="Times New Roman"/>
                      <w:color w:val="000000" w:themeColor="text1"/>
                      <w:sz w:val="28"/>
                      <w:szCs w:val="28"/>
                    </w:rPr>
                  </w:pPr>
                  <w:r w:rsidRPr="00DA34E9">
                    <w:rPr>
                      <w:rFonts w:ascii="Times New Roman" w:hAnsi="Times New Roman" w:cs="Times New Roman"/>
                      <w:b/>
                      <w:noProof/>
                      <w:sz w:val="28"/>
                      <w:szCs w:val="28"/>
                      <w:lang w:val="en-US" w:eastAsia="en-US"/>
                    </w:rPr>
                    <mc:AlternateContent>
                      <mc:Choice Requires="wps">
                        <w:drawing>
                          <wp:anchor distT="45720" distB="45720" distL="114300" distR="114300" simplePos="0" relativeHeight="251661312" behindDoc="0" locked="0" layoutInCell="1" allowOverlap="1" wp14:anchorId="6A1E270E" wp14:editId="21CD3A8D">
                            <wp:simplePos x="0" y="0"/>
                            <wp:positionH relativeFrom="column">
                              <wp:posOffset>-68580</wp:posOffset>
                            </wp:positionH>
                            <wp:positionV relativeFrom="paragraph">
                              <wp:posOffset>260985</wp:posOffset>
                            </wp:positionV>
                            <wp:extent cx="4579620" cy="1417320"/>
                            <wp:effectExtent l="0" t="0" r="11430"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9620" cy="1417320"/>
                                    </a:xfrm>
                                    <a:prstGeom prst="rect">
                                      <a:avLst/>
                                    </a:prstGeom>
                                    <a:solidFill>
                                      <a:srgbClr val="FFFFFF"/>
                                    </a:solidFill>
                                    <a:ln w="9525">
                                      <a:solidFill>
                                        <a:srgbClr val="000000"/>
                                      </a:solidFill>
                                      <a:miter lim="800000"/>
                                      <a:headEnd/>
                                      <a:tailEnd/>
                                    </a:ln>
                                  </wps:spPr>
                                  <wps:txbx>
                                    <w:txbxContent>
                                      <w:p w:rsidR="00E41CCF" w:rsidRPr="00DA34E9" w:rsidRDefault="00E41CCF" w:rsidP="00E41CCF">
                                        <w:pPr>
                                          <w:shd w:val="clear" w:color="auto" w:fill="FFFFFF"/>
                                          <w:jc w:val="center"/>
                                          <w:rPr>
                                            <w:rFonts w:ascii="Times New Roman" w:hAnsi="Times New Roman" w:cs="Times New Roman"/>
                                            <w:color w:val="000000"/>
                                            <w:sz w:val="20"/>
                                            <w:szCs w:val="20"/>
                                          </w:rPr>
                                        </w:pPr>
                                        <w:r w:rsidRPr="00DA34E9">
                                          <w:rPr>
                                            <w:rFonts w:ascii="Times New Roman" w:hAnsi="Times New Roman" w:cs="Times New Roman"/>
                                            <w:b/>
                                            <w:bCs/>
                                            <w:color w:val="000000"/>
                                            <w:sz w:val="20"/>
                                            <w:szCs w:val="20"/>
                                          </w:rPr>
                                          <w:t>Restriction on Publication</w:t>
                                        </w:r>
                                      </w:p>
                                      <w:p w:rsidR="00E41CCF" w:rsidRPr="00DA34E9" w:rsidRDefault="00E41CCF" w:rsidP="00E41CCF">
                                        <w:pPr>
                                          <w:shd w:val="clear" w:color="auto" w:fill="FFFFFF"/>
                                          <w:jc w:val="both"/>
                                          <w:rPr>
                                            <w:rFonts w:ascii="Times New Roman" w:hAnsi="Times New Roman" w:cs="Times New Roman"/>
                                            <w:sz w:val="20"/>
                                            <w:szCs w:val="20"/>
                                          </w:rPr>
                                        </w:pPr>
                                        <w:r w:rsidRPr="00DA34E9">
                                          <w:rPr>
                                            <w:rFonts w:ascii="Times New Roman" w:hAnsi="Times New Roman" w:cs="Times New Roman"/>
                                            <w:b/>
                                            <w:bCs/>
                                            <w:color w:val="000000"/>
                                            <w:sz w:val="20"/>
                                            <w:szCs w:val="20"/>
                                          </w:rPr>
                                          <w:t>Identification Ban</w:t>
                                        </w:r>
                                        <w:r w:rsidRPr="00DA34E9">
                                          <w:rPr>
                                            <w:rFonts w:ascii="Times New Roman" w:hAnsi="Times New Roman" w:cs="Times New Roman"/>
                                            <w:color w:val="000000"/>
                                            <w:sz w:val="20"/>
                                            <w:szCs w:val="20"/>
                                          </w:rPr>
                                          <w:t> – See the </w:t>
                                        </w:r>
                                        <w:hyperlink r:id="rId12" w:anchor="sec486.4_smooth" w:history="1">
                                          <w:r w:rsidRPr="00DA34E9">
                                            <w:rPr>
                                              <w:rStyle w:val="Hyperlink"/>
                                              <w:rFonts w:ascii="Times New Roman" w:hAnsi="Times New Roman" w:cs="Times New Roman"/>
                                              <w:i/>
                                              <w:iCs/>
                                              <w:color w:val="auto"/>
                                              <w:sz w:val="20"/>
                                              <w:szCs w:val="20"/>
                                              <w:u w:val="none"/>
                                            </w:rPr>
                                            <w:t>Criminal Code</w:t>
                                          </w:r>
                                          <w:r w:rsidRPr="00DA34E9">
                                            <w:rPr>
                                              <w:rStyle w:val="Hyperlink"/>
                                              <w:rFonts w:ascii="Times New Roman" w:hAnsi="Times New Roman" w:cs="Times New Roman"/>
                                              <w:color w:val="auto"/>
                                              <w:sz w:val="20"/>
                                              <w:szCs w:val="20"/>
                                              <w:u w:val="none"/>
                                            </w:rPr>
                                            <w:t>, s</w:t>
                                          </w:r>
                                          <w:r>
                                            <w:rPr>
                                              <w:rStyle w:val="Hyperlink"/>
                                              <w:rFonts w:ascii="Times New Roman" w:hAnsi="Times New Roman" w:cs="Times New Roman"/>
                                              <w:color w:val="auto"/>
                                              <w:sz w:val="20"/>
                                              <w:szCs w:val="20"/>
                                              <w:u w:val="none"/>
                                            </w:rPr>
                                            <w:t>.</w:t>
                                          </w:r>
                                          <w:r w:rsidRPr="00DA34E9">
                                            <w:rPr>
                                              <w:rStyle w:val="Hyperlink"/>
                                              <w:rFonts w:ascii="Times New Roman" w:hAnsi="Times New Roman" w:cs="Times New Roman"/>
                                              <w:color w:val="auto"/>
                                              <w:sz w:val="20"/>
                                              <w:szCs w:val="20"/>
                                              <w:u w:val="none"/>
                                            </w:rPr>
                                            <w:t xml:space="preserve"> 486.4</w:t>
                                          </w:r>
                                        </w:hyperlink>
                                        <w:r w:rsidRPr="00DA34E9">
                                          <w:rPr>
                                            <w:rFonts w:ascii="Times New Roman" w:hAnsi="Times New Roman" w:cs="Times New Roman"/>
                                            <w:sz w:val="20"/>
                                            <w:szCs w:val="20"/>
                                          </w:rPr>
                                          <w:t>.</w:t>
                                        </w:r>
                                      </w:p>
                                      <w:p w:rsidR="00E41CCF" w:rsidRPr="00DA34E9" w:rsidRDefault="00E41CCF" w:rsidP="00E41CCF">
                                        <w:pPr>
                                          <w:shd w:val="clear" w:color="auto" w:fill="FFFFFF"/>
                                          <w:jc w:val="both"/>
                                          <w:rPr>
                                            <w:rFonts w:ascii="Times New Roman" w:hAnsi="Times New Roman" w:cs="Times New Roman"/>
                                            <w:color w:val="000000"/>
                                            <w:sz w:val="20"/>
                                            <w:szCs w:val="20"/>
                                          </w:rPr>
                                        </w:pPr>
                                        <w:r w:rsidRPr="00DA34E9">
                                          <w:rPr>
                                            <w:rFonts w:ascii="Times New Roman" w:hAnsi="Times New Roman" w:cs="Times New Roman"/>
                                            <w:color w:val="000000"/>
                                            <w:sz w:val="20"/>
                                            <w:szCs w:val="20"/>
                                          </w:rPr>
                                          <w:t>By Court Order, information that may identify the victim must not be published, broadcast, or transmitted in any way.</w:t>
                                        </w:r>
                                      </w:p>
                                      <w:p w:rsidR="00E41CCF" w:rsidRPr="00DA34E9" w:rsidRDefault="00E41CCF" w:rsidP="00E41CCF">
                                        <w:pPr>
                                          <w:shd w:val="clear" w:color="auto" w:fill="FFFFFF"/>
                                          <w:jc w:val="both"/>
                                          <w:rPr>
                                            <w:rFonts w:ascii="Times New Roman" w:hAnsi="Times New Roman" w:cs="Times New Roman"/>
                                            <w:color w:val="000000"/>
                                            <w:sz w:val="20"/>
                                            <w:szCs w:val="20"/>
                                          </w:rPr>
                                        </w:pPr>
                                        <w:r w:rsidRPr="00DA34E9">
                                          <w:rPr>
                                            <w:rFonts w:ascii="Times New Roman" w:hAnsi="Times New Roman" w:cs="Times New Roman"/>
                                            <w:b/>
                                            <w:bCs/>
                                            <w:color w:val="000000"/>
                                            <w:sz w:val="20"/>
                                            <w:szCs w:val="20"/>
                                          </w:rPr>
                                          <w:t>NOTE:</w:t>
                                        </w:r>
                                        <w:r w:rsidRPr="00DA34E9">
                                          <w:rPr>
                                            <w:rFonts w:ascii="Times New Roman" w:hAnsi="Times New Roman" w:cs="Times New Roman"/>
                                            <w:color w:val="000000"/>
                                            <w:sz w:val="20"/>
                                            <w:szCs w:val="20"/>
                                          </w:rPr>
                                          <w:t> This judgment is intended to comply with the identification ban.</w:t>
                                        </w:r>
                                      </w:p>
                                      <w:p w:rsidR="00E41CCF" w:rsidRDefault="00E41CCF" w:rsidP="00E41C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E270E" id="_x0000_s1027" type="#_x0000_t202" style="position:absolute;margin-left:-5.4pt;margin-top:20.55pt;width:360.6pt;height:111.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">
                            <v:textbox>
                              <w:txbxContent>
                                <w:p w:rsidR="00E41CCF" w:rsidRPr="00DA34E9" w:rsidRDefault="00E41CCF" w:rsidP="00E41CCF">
                                  <w:pPr>
                                    <w:shd w:val="clear" w:color="auto" w:fill="FFFFFF"/>
                                    <w:jc w:val="center"/>
                                    <w:rPr>
                                      <w:rFonts w:ascii="Times New Roman" w:hAnsi="Times New Roman" w:cs="Times New Roman"/>
                                      <w:color w:val="000000"/>
                                      <w:sz w:val="20"/>
                                      <w:szCs w:val="20"/>
                                    </w:rPr>
                                  </w:pPr>
                                  <w:r w:rsidRPr="00DA34E9">
                                    <w:rPr>
                                      <w:rFonts w:ascii="Times New Roman" w:hAnsi="Times New Roman" w:cs="Times New Roman"/>
                                      <w:b/>
                                      <w:bCs/>
                                      <w:color w:val="000000"/>
                                      <w:sz w:val="20"/>
                                      <w:szCs w:val="20"/>
                                    </w:rPr>
                                    <w:t>Restriction on Publication</w:t>
                                  </w:r>
                                </w:p>
                                <w:p w:rsidR="00E41CCF" w:rsidRPr="00DA34E9" w:rsidRDefault="00E41CCF" w:rsidP="00E41CCF">
                                  <w:pPr>
                                    <w:shd w:val="clear" w:color="auto" w:fill="FFFFFF"/>
                                    <w:jc w:val="both"/>
                                    <w:rPr>
                                      <w:rFonts w:ascii="Times New Roman" w:hAnsi="Times New Roman" w:cs="Times New Roman"/>
                                      <w:sz w:val="20"/>
                                      <w:szCs w:val="20"/>
                                    </w:rPr>
                                  </w:pPr>
                                  <w:r w:rsidRPr="00DA34E9">
                                    <w:rPr>
                                      <w:rFonts w:ascii="Times New Roman" w:hAnsi="Times New Roman" w:cs="Times New Roman"/>
                                      <w:b/>
                                      <w:bCs/>
                                      <w:color w:val="000000"/>
                                      <w:sz w:val="20"/>
                                      <w:szCs w:val="20"/>
                                    </w:rPr>
                                    <w:t>Identification Ban</w:t>
                                  </w:r>
                                  <w:r w:rsidRPr="00DA34E9">
                                    <w:rPr>
                                      <w:rFonts w:ascii="Times New Roman" w:hAnsi="Times New Roman" w:cs="Times New Roman"/>
                                      <w:color w:val="000000"/>
                                      <w:sz w:val="20"/>
                                      <w:szCs w:val="20"/>
                                    </w:rPr>
                                    <w:t> – See the </w:t>
                                  </w:r>
                                  <w:hyperlink r:id="rId13" w:anchor="sec486.4_smooth" w:history="1">
                                    <w:r w:rsidRPr="00DA34E9">
                                      <w:rPr>
                                        <w:rStyle w:val="Hyperlink"/>
                                        <w:rFonts w:ascii="Times New Roman" w:hAnsi="Times New Roman" w:cs="Times New Roman"/>
                                        <w:i/>
                                        <w:iCs/>
                                        <w:color w:val="auto"/>
                                        <w:sz w:val="20"/>
                                        <w:szCs w:val="20"/>
                                        <w:u w:val="none"/>
                                      </w:rPr>
                                      <w:t>Criminal Code</w:t>
                                    </w:r>
                                    <w:r w:rsidRPr="00DA34E9">
                                      <w:rPr>
                                        <w:rStyle w:val="Hyperlink"/>
                                        <w:rFonts w:ascii="Times New Roman" w:hAnsi="Times New Roman" w:cs="Times New Roman"/>
                                        <w:color w:val="auto"/>
                                        <w:sz w:val="20"/>
                                        <w:szCs w:val="20"/>
                                        <w:u w:val="none"/>
                                      </w:rPr>
                                      <w:t>, s</w:t>
                                    </w:r>
                                    <w:r>
                                      <w:rPr>
                                        <w:rStyle w:val="Hyperlink"/>
                                        <w:rFonts w:ascii="Times New Roman" w:hAnsi="Times New Roman" w:cs="Times New Roman"/>
                                        <w:color w:val="auto"/>
                                        <w:sz w:val="20"/>
                                        <w:szCs w:val="20"/>
                                        <w:u w:val="none"/>
                                      </w:rPr>
                                      <w:t>.</w:t>
                                    </w:r>
                                    <w:r w:rsidRPr="00DA34E9">
                                      <w:rPr>
                                        <w:rStyle w:val="Hyperlink"/>
                                        <w:rFonts w:ascii="Times New Roman" w:hAnsi="Times New Roman" w:cs="Times New Roman"/>
                                        <w:color w:val="auto"/>
                                        <w:sz w:val="20"/>
                                        <w:szCs w:val="20"/>
                                        <w:u w:val="none"/>
                                      </w:rPr>
                                      <w:t xml:space="preserve"> 486.4</w:t>
                                    </w:r>
                                  </w:hyperlink>
                                  <w:r w:rsidRPr="00DA34E9">
                                    <w:rPr>
                                      <w:rFonts w:ascii="Times New Roman" w:hAnsi="Times New Roman" w:cs="Times New Roman"/>
                                      <w:sz w:val="20"/>
                                      <w:szCs w:val="20"/>
                                    </w:rPr>
                                    <w:t>.</w:t>
                                  </w:r>
                                </w:p>
                                <w:p w:rsidR="00E41CCF" w:rsidRPr="00DA34E9" w:rsidRDefault="00E41CCF" w:rsidP="00E41CCF">
                                  <w:pPr>
                                    <w:shd w:val="clear" w:color="auto" w:fill="FFFFFF"/>
                                    <w:jc w:val="both"/>
                                    <w:rPr>
                                      <w:rFonts w:ascii="Times New Roman" w:hAnsi="Times New Roman" w:cs="Times New Roman"/>
                                      <w:color w:val="000000"/>
                                      <w:sz w:val="20"/>
                                      <w:szCs w:val="20"/>
                                    </w:rPr>
                                  </w:pPr>
                                  <w:r w:rsidRPr="00DA34E9">
                                    <w:rPr>
                                      <w:rFonts w:ascii="Times New Roman" w:hAnsi="Times New Roman" w:cs="Times New Roman"/>
                                      <w:color w:val="000000"/>
                                      <w:sz w:val="20"/>
                                      <w:szCs w:val="20"/>
                                    </w:rPr>
                                    <w:t>By Court Order, information that may identify the victim must not be published, broadcast, or transmitted in any way.</w:t>
                                  </w:r>
                                </w:p>
                                <w:p w:rsidR="00E41CCF" w:rsidRPr="00DA34E9" w:rsidRDefault="00E41CCF" w:rsidP="00E41CCF">
                                  <w:pPr>
                                    <w:shd w:val="clear" w:color="auto" w:fill="FFFFFF"/>
                                    <w:jc w:val="both"/>
                                    <w:rPr>
                                      <w:rFonts w:ascii="Times New Roman" w:hAnsi="Times New Roman" w:cs="Times New Roman"/>
                                      <w:color w:val="000000"/>
                                      <w:sz w:val="20"/>
                                      <w:szCs w:val="20"/>
                                    </w:rPr>
                                  </w:pPr>
                                  <w:r w:rsidRPr="00DA34E9">
                                    <w:rPr>
                                      <w:rFonts w:ascii="Times New Roman" w:hAnsi="Times New Roman" w:cs="Times New Roman"/>
                                      <w:b/>
                                      <w:bCs/>
                                      <w:color w:val="000000"/>
                                      <w:sz w:val="20"/>
                                      <w:szCs w:val="20"/>
                                    </w:rPr>
                                    <w:t>NOTE:</w:t>
                                  </w:r>
                                  <w:r w:rsidRPr="00DA34E9">
                                    <w:rPr>
                                      <w:rFonts w:ascii="Times New Roman" w:hAnsi="Times New Roman" w:cs="Times New Roman"/>
                                      <w:color w:val="000000"/>
                                      <w:sz w:val="20"/>
                                      <w:szCs w:val="20"/>
                                    </w:rPr>
                                    <w:t> This judgment is intended to comply with the identification ban.</w:t>
                                  </w:r>
                                </w:p>
                                <w:p w:rsidR="00E41CCF" w:rsidRDefault="00E41CCF" w:rsidP="00E41CCF"/>
                              </w:txbxContent>
                            </v:textbox>
                            <w10:wrap type="square"/>
                          </v:shape>
                        </w:pict>
                      </mc:Fallback>
                    </mc:AlternateContent>
                  </w:r>
                </w:p>
              </w:tc>
            </w:tr>
            <w:tr w:rsidR="00E41CCF" w:rsidRPr="00CE4457" w:rsidTr="005F30D5">
              <w:tc>
                <w:tcPr>
                  <w:tcW w:w="5490" w:type="dxa"/>
                  <w:tcBorders>
                    <w:top w:val="single" w:sz="4" w:space="0" w:color="000000"/>
                    <w:left w:val="nil"/>
                    <w:bottom w:val="single" w:sz="4" w:space="0" w:color="000000"/>
                    <w:right w:val="nil"/>
                  </w:tcBorders>
                </w:tcPr>
                <w:p w:rsidR="00E41CCF" w:rsidRPr="00CE4457" w:rsidRDefault="00E41CCF" w:rsidP="00E41CCF">
                  <w:pPr>
                    <w:tabs>
                      <w:tab w:val="left" w:pos="720"/>
                      <w:tab w:val="left" w:pos="1452"/>
                      <w:tab w:val="left" w:pos="2392"/>
                    </w:tabs>
                    <w:spacing w:after="0" w:line="240" w:lineRule="auto"/>
                    <w:jc w:val="center"/>
                    <w:rPr>
                      <w:rFonts w:ascii="Times New Roman" w:hAnsi="Times New Roman" w:cs="Times New Roman"/>
                      <w:color w:val="000000" w:themeColor="text1"/>
                      <w:sz w:val="28"/>
                      <w:szCs w:val="28"/>
                      <w:lang w:val="en-GB"/>
                    </w:rPr>
                  </w:pPr>
                </w:p>
                <w:p w:rsidR="00E41CCF" w:rsidRPr="00CE4457" w:rsidRDefault="00E41CCF" w:rsidP="00E41CCF">
                  <w:pPr>
                    <w:tabs>
                      <w:tab w:val="left" w:pos="720"/>
                      <w:tab w:val="left" w:pos="1452"/>
                      <w:tab w:val="left" w:pos="2392"/>
                    </w:tabs>
                    <w:spacing w:after="0" w:line="240" w:lineRule="auto"/>
                    <w:jc w:val="center"/>
                    <w:rPr>
                      <w:rFonts w:ascii="Times New Roman" w:hAnsi="Times New Roman" w:cs="Times New Roman"/>
                      <w:color w:val="000000" w:themeColor="text1"/>
                      <w:sz w:val="28"/>
                      <w:szCs w:val="28"/>
                      <w:lang w:val="en-GB"/>
                    </w:rPr>
                  </w:pPr>
                  <w:r w:rsidRPr="00CE4457">
                    <w:rPr>
                      <w:rFonts w:ascii="Times New Roman" w:hAnsi="Times New Roman" w:cs="Times New Roman"/>
                      <w:color w:val="000000" w:themeColor="text1"/>
                      <w:sz w:val="28"/>
                      <w:szCs w:val="28"/>
                      <w:lang w:val="en-GB"/>
                    </w:rPr>
                    <w:t>MEMORANDUM OF JUDGMENT OF</w:t>
                  </w:r>
                </w:p>
                <w:p w:rsidR="00E41CCF" w:rsidRPr="00CE4457" w:rsidRDefault="00E41CCF" w:rsidP="00E41CCF">
                  <w:pPr>
                    <w:tabs>
                      <w:tab w:val="left" w:pos="720"/>
                      <w:tab w:val="left" w:pos="1452"/>
                      <w:tab w:val="left" w:pos="2392"/>
                    </w:tabs>
                    <w:spacing w:after="0" w:line="240" w:lineRule="auto"/>
                    <w:jc w:val="center"/>
                    <w:rPr>
                      <w:rFonts w:ascii="Times New Roman" w:hAnsi="Times New Roman" w:cs="Times New Roman"/>
                      <w:color w:val="000000" w:themeColor="text1"/>
                      <w:sz w:val="28"/>
                      <w:szCs w:val="28"/>
                      <w:lang w:val="en-GB"/>
                    </w:rPr>
                  </w:pPr>
                  <w:r w:rsidRPr="00CE4457">
                    <w:rPr>
                      <w:rFonts w:ascii="Times New Roman" w:hAnsi="Times New Roman" w:cs="Times New Roman"/>
                      <w:color w:val="000000" w:themeColor="text1"/>
                      <w:sz w:val="28"/>
                      <w:szCs w:val="28"/>
                      <w:lang w:val="en-GB"/>
                    </w:rPr>
                    <w:t xml:space="preserve">THE HONOURABLE </w:t>
                  </w:r>
                </w:p>
                <w:p w:rsidR="00E41CCF" w:rsidRPr="00CE4457" w:rsidRDefault="00E41CCF" w:rsidP="00E41CCF">
                  <w:pPr>
                    <w:tabs>
                      <w:tab w:val="left" w:pos="720"/>
                      <w:tab w:val="left" w:pos="1452"/>
                      <w:tab w:val="left" w:pos="2392"/>
                    </w:tabs>
                    <w:spacing w:after="0" w:line="240" w:lineRule="auto"/>
                    <w:jc w:val="center"/>
                    <w:rPr>
                      <w:rFonts w:ascii="Times New Roman" w:hAnsi="Times New Roman" w:cs="Times New Roman"/>
                      <w:color w:val="000000" w:themeColor="text1"/>
                      <w:sz w:val="28"/>
                      <w:szCs w:val="28"/>
                      <w:lang w:val="en-GB"/>
                    </w:rPr>
                  </w:pPr>
                  <w:r w:rsidRPr="00CE4457">
                    <w:rPr>
                      <w:rFonts w:ascii="Times New Roman" w:hAnsi="Times New Roman" w:cs="Times New Roman"/>
                      <w:color w:val="000000" w:themeColor="text1"/>
                      <w:sz w:val="28"/>
                      <w:szCs w:val="28"/>
                      <w:lang w:val="en-GB"/>
                    </w:rPr>
                    <w:t>JUSTICE K. M. SHANER</w:t>
                  </w:r>
                </w:p>
                <w:p w:rsidR="00E41CCF" w:rsidRPr="00CE4457" w:rsidRDefault="00E41CCF" w:rsidP="00E41CCF">
                  <w:pPr>
                    <w:tabs>
                      <w:tab w:val="left" w:pos="720"/>
                      <w:tab w:val="left" w:pos="1452"/>
                      <w:tab w:val="left" w:pos="2392"/>
                    </w:tabs>
                    <w:spacing w:after="0" w:line="240" w:lineRule="auto"/>
                    <w:jc w:val="center"/>
                    <w:rPr>
                      <w:rFonts w:ascii="Times New Roman" w:hAnsi="Times New Roman" w:cs="Times New Roman"/>
                      <w:color w:val="000000" w:themeColor="text1"/>
                      <w:sz w:val="28"/>
                      <w:szCs w:val="28"/>
                      <w:lang w:val="en-GB"/>
                    </w:rPr>
                  </w:pPr>
                </w:p>
              </w:tc>
            </w:tr>
          </w:tbl>
          <w:p w:rsidR="00E41CCF" w:rsidRDefault="00E41CCF" w:rsidP="00E41CCF"/>
        </w:tc>
      </w:tr>
    </w:tbl>
    <w:p w:rsidR="00D32721" w:rsidRPr="00D32721" w:rsidRDefault="00D32721" w:rsidP="00E41CCF">
      <w:pPr>
        <w:tabs>
          <w:tab w:val="left" w:pos="720"/>
          <w:tab w:val="left" w:pos="1440"/>
          <w:tab w:val="left" w:pos="2160"/>
          <w:tab w:val="left" w:pos="2880"/>
          <w:tab w:val="left" w:pos="3600"/>
        </w:tabs>
        <w:spacing w:after="0" w:line="240" w:lineRule="auto"/>
        <w:ind w:left="3600" w:hanging="3600"/>
        <w:rPr>
          <w:rFonts w:ascii="Times New Roman" w:hAnsi="Times New Roman" w:cs="Times New Roman"/>
          <w:sz w:val="28"/>
          <w:szCs w:val="28"/>
        </w:rPr>
      </w:pPr>
    </w:p>
    <w:sectPr w:rsidR="00D32721" w:rsidRPr="00D32721" w:rsidSect="00893CCA">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238" w:rsidRDefault="00847238" w:rsidP="005B5B19">
      <w:pPr>
        <w:spacing w:after="0" w:line="240" w:lineRule="auto"/>
      </w:pPr>
      <w:r>
        <w:separator/>
      </w:r>
    </w:p>
  </w:endnote>
  <w:endnote w:type="continuationSeparator" w:id="0">
    <w:p w:rsidR="00847238" w:rsidRDefault="00847238" w:rsidP="005B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238" w:rsidRDefault="00847238" w:rsidP="005B5B19">
      <w:pPr>
        <w:spacing w:after="0" w:line="240" w:lineRule="auto"/>
      </w:pPr>
      <w:r>
        <w:separator/>
      </w:r>
    </w:p>
  </w:footnote>
  <w:footnote w:type="continuationSeparator" w:id="0">
    <w:p w:rsidR="00847238" w:rsidRDefault="00847238" w:rsidP="005B5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23486"/>
      <w:docPartObj>
        <w:docPartGallery w:val="Page Numbers (Top of Page)"/>
        <w:docPartUnique/>
      </w:docPartObj>
    </w:sdtPr>
    <w:sdtEndPr>
      <w:rPr>
        <w:noProof/>
      </w:rPr>
    </w:sdtEndPr>
    <w:sdtContent>
      <w:p w:rsidR="00F61181" w:rsidRDefault="00F61181">
        <w:pPr>
          <w:pStyle w:val="Header"/>
          <w:jc w:val="right"/>
        </w:pPr>
        <w:r>
          <w:rPr>
            <w:rFonts w:ascii="Times New Roman" w:hAnsi="Times New Roman" w:cs="Times New Roman"/>
          </w:rPr>
          <w:t xml:space="preserve">Page: </w:t>
        </w:r>
        <w:r>
          <w:fldChar w:fldCharType="begin"/>
        </w:r>
        <w:r>
          <w:instrText xml:space="preserve"> PAGE   \* MERGEFORMAT </w:instrText>
        </w:r>
        <w:r>
          <w:fldChar w:fldCharType="separate"/>
        </w:r>
        <w:r>
          <w:rPr>
            <w:noProof/>
          </w:rPr>
          <w:t>8</w:t>
        </w:r>
        <w:r>
          <w:rPr>
            <w:noProof/>
          </w:rPr>
          <w:fldChar w:fldCharType="end"/>
        </w:r>
      </w:p>
    </w:sdtContent>
  </w:sdt>
  <w:p w:rsidR="00F61181" w:rsidRDefault="00F611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53C" w:rsidRDefault="00DD653C">
    <w:pPr>
      <w:pStyle w:val="Header"/>
      <w:jc w:val="right"/>
    </w:pPr>
  </w:p>
  <w:p w:rsidR="00DD653C" w:rsidRDefault="00DD653C" w:rsidP="005B5B19">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4424"/>
    <w:multiLevelType w:val="hybridMultilevel"/>
    <w:tmpl w:val="C018CD34"/>
    <w:lvl w:ilvl="0" w:tplc="E03858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23E5C"/>
    <w:multiLevelType w:val="hybridMultilevel"/>
    <w:tmpl w:val="8A986208"/>
    <w:lvl w:ilvl="0" w:tplc="8DD0D0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DB3071"/>
    <w:multiLevelType w:val="hybridMultilevel"/>
    <w:tmpl w:val="2C98335A"/>
    <w:lvl w:ilvl="0" w:tplc="71CAEEC8">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B298C"/>
    <w:multiLevelType w:val="hybridMultilevel"/>
    <w:tmpl w:val="1A28B8B6"/>
    <w:lvl w:ilvl="0" w:tplc="75D26B20">
      <w:start w:val="1"/>
      <w:numFmt w:val="decimal"/>
      <w:lvlText w:val="[%1]"/>
      <w:lvlJc w:val="left"/>
      <w:pPr>
        <w:ind w:left="0" w:firstLine="0"/>
      </w:pPr>
      <w:rPr>
        <w:rFonts w:ascii="Times New Roman" w:hAnsi="Times New Roman" w:hint="default"/>
        <w:b w:val="0"/>
        <w:i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3B03FA"/>
    <w:multiLevelType w:val="hybridMultilevel"/>
    <w:tmpl w:val="5EA42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370FA"/>
    <w:multiLevelType w:val="hybridMultilevel"/>
    <w:tmpl w:val="409866D6"/>
    <w:lvl w:ilvl="0" w:tplc="9DC4F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516BA1"/>
    <w:multiLevelType w:val="hybridMultilevel"/>
    <w:tmpl w:val="41C6DF36"/>
    <w:lvl w:ilvl="0" w:tplc="69EE3F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86569"/>
    <w:multiLevelType w:val="hybridMultilevel"/>
    <w:tmpl w:val="869EF4B8"/>
    <w:lvl w:ilvl="0" w:tplc="8E885856">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3D5B32"/>
    <w:multiLevelType w:val="hybridMultilevel"/>
    <w:tmpl w:val="A1FE26BC"/>
    <w:lvl w:ilvl="0" w:tplc="1FBE4404">
      <w:start w:val="29"/>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AF70A09"/>
    <w:multiLevelType w:val="hybridMultilevel"/>
    <w:tmpl w:val="C6985190"/>
    <w:lvl w:ilvl="0" w:tplc="059C944E">
      <w:start w:val="1"/>
      <w:numFmt w:val="decimal"/>
      <w:lvlText w:val="[%1]"/>
      <w:lvlJc w:val="left"/>
      <w:pPr>
        <w:ind w:left="0" w:firstLine="0"/>
      </w:pPr>
      <w:rPr>
        <w:rFonts w:ascii="Times New Roman" w:hAnsi="Times New Roman" w:hint="default"/>
        <w:b w:val="0"/>
        <w:i w:val="0"/>
        <w:sz w:val="28"/>
      </w:rPr>
    </w:lvl>
    <w:lvl w:ilvl="1" w:tplc="04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EB92E38"/>
    <w:multiLevelType w:val="hybridMultilevel"/>
    <w:tmpl w:val="898E7E98"/>
    <w:lvl w:ilvl="0" w:tplc="10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0C76C7C"/>
    <w:multiLevelType w:val="hybridMultilevel"/>
    <w:tmpl w:val="83524C28"/>
    <w:lvl w:ilvl="0" w:tplc="1E2A9C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447EB"/>
    <w:multiLevelType w:val="hybridMultilevel"/>
    <w:tmpl w:val="9836E3D2"/>
    <w:lvl w:ilvl="0" w:tplc="822C782A">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319AC"/>
    <w:multiLevelType w:val="hybridMultilevel"/>
    <w:tmpl w:val="FBA44562"/>
    <w:lvl w:ilvl="0" w:tplc="DFB24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520DF9"/>
    <w:multiLevelType w:val="hybridMultilevel"/>
    <w:tmpl w:val="44F6E512"/>
    <w:lvl w:ilvl="0" w:tplc="F10E4B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8C75B0"/>
    <w:multiLevelType w:val="hybridMultilevel"/>
    <w:tmpl w:val="5BC61994"/>
    <w:lvl w:ilvl="0" w:tplc="D61A5FF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AF59AA"/>
    <w:multiLevelType w:val="hybridMultilevel"/>
    <w:tmpl w:val="37C622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F02122"/>
    <w:multiLevelType w:val="hybridMultilevel"/>
    <w:tmpl w:val="DED2B2AC"/>
    <w:lvl w:ilvl="0" w:tplc="46CE99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D77AFD"/>
    <w:multiLevelType w:val="hybridMultilevel"/>
    <w:tmpl w:val="CC102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C69F0"/>
    <w:multiLevelType w:val="hybridMultilevel"/>
    <w:tmpl w:val="D0E46F3E"/>
    <w:lvl w:ilvl="0" w:tplc="059C944E">
      <w:start w:val="1"/>
      <w:numFmt w:val="decimal"/>
      <w:lvlText w:val="[%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815272"/>
    <w:multiLevelType w:val="hybridMultilevel"/>
    <w:tmpl w:val="3D541F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9F54F1"/>
    <w:multiLevelType w:val="hybridMultilevel"/>
    <w:tmpl w:val="EB4442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3663214"/>
    <w:multiLevelType w:val="hybridMultilevel"/>
    <w:tmpl w:val="1C347234"/>
    <w:lvl w:ilvl="0" w:tplc="C824BE96">
      <w:start w:val="1"/>
      <w:numFmt w:val="decimal"/>
      <w:lvlText w:val="[%1]"/>
      <w:lvlJc w:val="left"/>
      <w:pPr>
        <w:ind w:left="720" w:hanging="360"/>
      </w:pPr>
      <w:rPr>
        <w:rFonts w:ascii="Times New Roman" w:hAnsi="Times New Roman" w:hint="default"/>
        <w:b w:val="0"/>
        <w:i w:val="0"/>
        <w:sz w:val="28"/>
      </w:rPr>
    </w:lvl>
    <w:lvl w:ilvl="1" w:tplc="04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F660496"/>
    <w:multiLevelType w:val="hybridMultilevel"/>
    <w:tmpl w:val="35E87DF6"/>
    <w:lvl w:ilvl="0" w:tplc="F0E051DC">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361067"/>
    <w:multiLevelType w:val="hybridMultilevel"/>
    <w:tmpl w:val="0166EF4C"/>
    <w:lvl w:ilvl="0" w:tplc="828E19CC">
      <w:start w:val="28"/>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F32151D"/>
    <w:multiLevelType w:val="hybridMultilevel"/>
    <w:tmpl w:val="8AB4B00A"/>
    <w:lvl w:ilvl="0" w:tplc="045A4286">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6" w15:restartNumberingAfterBreak="0">
    <w:nsid w:val="72E92ABC"/>
    <w:multiLevelType w:val="hybridMultilevel"/>
    <w:tmpl w:val="F5847A3C"/>
    <w:lvl w:ilvl="0" w:tplc="02023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C5228C3"/>
    <w:multiLevelType w:val="hybridMultilevel"/>
    <w:tmpl w:val="F42E3DD0"/>
    <w:lvl w:ilvl="0" w:tplc="554A8B8C">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6"/>
  </w:num>
  <w:num w:numId="4">
    <w:abstractNumId w:val="0"/>
  </w:num>
  <w:num w:numId="5">
    <w:abstractNumId w:val="25"/>
  </w:num>
  <w:num w:numId="6">
    <w:abstractNumId w:val="3"/>
  </w:num>
  <w:num w:numId="7">
    <w:abstractNumId w:val="5"/>
  </w:num>
  <w:num w:numId="8">
    <w:abstractNumId w:val="1"/>
  </w:num>
  <w:num w:numId="9">
    <w:abstractNumId w:val="13"/>
  </w:num>
  <w:num w:numId="10">
    <w:abstractNumId w:val="9"/>
  </w:num>
  <w:num w:numId="11">
    <w:abstractNumId w:val="24"/>
  </w:num>
  <w:num w:numId="12">
    <w:abstractNumId w:val="8"/>
  </w:num>
  <w:num w:numId="13">
    <w:abstractNumId w:val="16"/>
  </w:num>
  <w:num w:numId="14">
    <w:abstractNumId w:val="20"/>
  </w:num>
  <w:num w:numId="15">
    <w:abstractNumId w:val="19"/>
  </w:num>
  <w:num w:numId="16">
    <w:abstractNumId w:val="4"/>
  </w:num>
  <w:num w:numId="17">
    <w:abstractNumId w:val="10"/>
  </w:num>
  <w:num w:numId="18">
    <w:abstractNumId w:val="18"/>
  </w:num>
  <w:num w:numId="19">
    <w:abstractNumId w:val="7"/>
  </w:num>
  <w:num w:numId="20">
    <w:abstractNumId w:val="15"/>
  </w:num>
  <w:num w:numId="21">
    <w:abstractNumId w:val="2"/>
  </w:num>
  <w:num w:numId="22">
    <w:abstractNumId w:val="27"/>
  </w:num>
  <w:num w:numId="23">
    <w:abstractNumId w:val="23"/>
  </w:num>
  <w:num w:numId="24">
    <w:abstractNumId w:val="12"/>
  </w:num>
  <w:num w:numId="25">
    <w:abstractNumId w:val="26"/>
  </w:num>
  <w:num w:numId="26">
    <w:abstractNumId w:val="21"/>
  </w:num>
  <w:num w:numId="27">
    <w:abstractNumId w:val="2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E43"/>
    <w:rsid w:val="00000BCA"/>
    <w:rsid w:val="00001FD8"/>
    <w:rsid w:val="0000296C"/>
    <w:rsid w:val="00002A9A"/>
    <w:rsid w:val="00002C08"/>
    <w:rsid w:val="00003EB0"/>
    <w:rsid w:val="00005D06"/>
    <w:rsid w:val="00005DCC"/>
    <w:rsid w:val="00007D37"/>
    <w:rsid w:val="0001107E"/>
    <w:rsid w:val="00012445"/>
    <w:rsid w:val="00013029"/>
    <w:rsid w:val="0001699C"/>
    <w:rsid w:val="0002425A"/>
    <w:rsid w:val="00025E8C"/>
    <w:rsid w:val="00027342"/>
    <w:rsid w:val="00031747"/>
    <w:rsid w:val="00032D21"/>
    <w:rsid w:val="00036976"/>
    <w:rsid w:val="000372EB"/>
    <w:rsid w:val="0004172B"/>
    <w:rsid w:val="00045D56"/>
    <w:rsid w:val="00050BDB"/>
    <w:rsid w:val="0005304B"/>
    <w:rsid w:val="00055495"/>
    <w:rsid w:val="000614A2"/>
    <w:rsid w:val="00061F74"/>
    <w:rsid w:val="00062731"/>
    <w:rsid w:val="00065008"/>
    <w:rsid w:val="000652F3"/>
    <w:rsid w:val="00065F03"/>
    <w:rsid w:val="00074864"/>
    <w:rsid w:val="00074C94"/>
    <w:rsid w:val="00075B08"/>
    <w:rsid w:val="00075DDE"/>
    <w:rsid w:val="00077E12"/>
    <w:rsid w:val="00080A74"/>
    <w:rsid w:val="000812FA"/>
    <w:rsid w:val="00082309"/>
    <w:rsid w:val="000826B6"/>
    <w:rsid w:val="00083E10"/>
    <w:rsid w:val="00086E43"/>
    <w:rsid w:val="000876A0"/>
    <w:rsid w:val="000912B1"/>
    <w:rsid w:val="000A02B6"/>
    <w:rsid w:val="000A24D1"/>
    <w:rsid w:val="000A2FCA"/>
    <w:rsid w:val="000A31A0"/>
    <w:rsid w:val="000A35CC"/>
    <w:rsid w:val="000A38B0"/>
    <w:rsid w:val="000A3FF9"/>
    <w:rsid w:val="000A5AAA"/>
    <w:rsid w:val="000A6455"/>
    <w:rsid w:val="000B20DE"/>
    <w:rsid w:val="000B3085"/>
    <w:rsid w:val="000B3265"/>
    <w:rsid w:val="000B4B77"/>
    <w:rsid w:val="000B66A2"/>
    <w:rsid w:val="000B7143"/>
    <w:rsid w:val="000B7C09"/>
    <w:rsid w:val="000C1B5B"/>
    <w:rsid w:val="000C2387"/>
    <w:rsid w:val="000C4BE9"/>
    <w:rsid w:val="000C5130"/>
    <w:rsid w:val="000C6B91"/>
    <w:rsid w:val="000C78F3"/>
    <w:rsid w:val="000D068B"/>
    <w:rsid w:val="000D3BC1"/>
    <w:rsid w:val="000D51EB"/>
    <w:rsid w:val="000D5CDC"/>
    <w:rsid w:val="000D7A65"/>
    <w:rsid w:val="000E0F27"/>
    <w:rsid w:val="000E1D05"/>
    <w:rsid w:val="000E30D8"/>
    <w:rsid w:val="000E4A06"/>
    <w:rsid w:val="000E71F7"/>
    <w:rsid w:val="000F01B6"/>
    <w:rsid w:val="000F02DC"/>
    <w:rsid w:val="000F4536"/>
    <w:rsid w:val="000F45C0"/>
    <w:rsid w:val="000F53DB"/>
    <w:rsid w:val="000F7803"/>
    <w:rsid w:val="00102162"/>
    <w:rsid w:val="00104F71"/>
    <w:rsid w:val="0010503B"/>
    <w:rsid w:val="001064F4"/>
    <w:rsid w:val="0010670D"/>
    <w:rsid w:val="00107138"/>
    <w:rsid w:val="00107561"/>
    <w:rsid w:val="00113DA2"/>
    <w:rsid w:val="00115FB8"/>
    <w:rsid w:val="00116DC0"/>
    <w:rsid w:val="0011789B"/>
    <w:rsid w:val="001229EC"/>
    <w:rsid w:val="00123356"/>
    <w:rsid w:val="00127AF9"/>
    <w:rsid w:val="00134299"/>
    <w:rsid w:val="0013542B"/>
    <w:rsid w:val="00137B1D"/>
    <w:rsid w:val="00140C72"/>
    <w:rsid w:val="0014108A"/>
    <w:rsid w:val="00141CE7"/>
    <w:rsid w:val="001423E8"/>
    <w:rsid w:val="00142877"/>
    <w:rsid w:val="00145775"/>
    <w:rsid w:val="0015134C"/>
    <w:rsid w:val="001533A5"/>
    <w:rsid w:val="00154197"/>
    <w:rsid w:val="00156BFE"/>
    <w:rsid w:val="00157112"/>
    <w:rsid w:val="00160FFD"/>
    <w:rsid w:val="0016194C"/>
    <w:rsid w:val="001658EB"/>
    <w:rsid w:val="0016591C"/>
    <w:rsid w:val="0016596D"/>
    <w:rsid w:val="001720D9"/>
    <w:rsid w:val="00172BEA"/>
    <w:rsid w:val="001753C9"/>
    <w:rsid w:val="00180746"/>
    <w:rsid w:val="00182532"/>
    <w:rsid w:val="001834BB"/>
    <w:rsid w:val="00183790"/>
    <w:rsid w:val="001837C3"/>
    <w:rsid w:val="00185ACD"/>
    <w:rsid w:val="00190333"/>
    <w:rsid w:val="001922F6"/>
    <w:rsid w:val="00194D52"/>
    <w:rsid w:val="00196C2F"/>
    <w:rsid w:val="001A07B6"/>
    <w:rsid w:val="001A24CD"/>
    <w:rsid w:val="001A28CD"/>
    <w:rsid w:val="001A2CF0"/>
    <w:rsid w:val="001A3CE0"/>
    <w:rsid w:val="001B041B"/>
    <w:rsid w:val="001B2346"/>
    <w:rsid w:val="001B295C"/>
    <w:rsid w:val="001B2DFA"/>
    <w:rsid w:val="001B62E5"/>
    <w:rsid w:val="001B7074"/>
    <w:rsid w:val="001C106D"/>
    <w:rsid w:val="001C1DCF"/>
    <w:rsid w:val="001C2675"/>
    <w:rsid w:val="001D0E4E"/>
    <w:rsid w:val="001D1F6B"/>
    <w:rsid w:val="001D323E"/>
    <w:rsid w:val="001E0F8F"/>
    <w:rsid w:val="001E4028"/>
    <w:rsid w:val="001E4049"/>
    <w:rsid w:val="001E711D"/>
    <w:rsid w:val="001E71C1"/>
    <w:rsid w:val="001E74AE"/>
    <w:rsid w:val="001F3729"/>
    <w:rsid w:val="001F5816"/>
    <w:rsid w:val="001F5970"/>
    <w:rsid w:val="00202702"/>
    <w:rsid w:val="00213307"/>
    <w:rsid w:val="002137A0"/>
    <w:rsid w:val="00215500"/>
    <w:rsid w:val="00225517"/>
    <w:rsid w:val="00225D87"/>
    <w:rsid w:val="002264B5"/>
    <w:rsid w:val="002314F4"/>
    <w:rsid w:val="00231B65"/>
    <w:rsid w:val="0023226F"/>
    <w:rsid w:val="00232C97"/>
    <w:rsid w:val="00232D64"/>
    <w:rsid w:val="0023366A"/>
    <w:rsid w:val="00234729"/>
    <w:rsid w:val="00235AD3"/>
    <w:rsid w:val="002365D9"/>
    <w:rsid w:val="00237BE9"/>
    <w:rsid w:val="002421F1"/>
    <w:rsid w:val="002432EE"/>
    <w:rsid w:val="0024345A"/>
    <w:rsid w:val="0024778D"/>
    <w:rsid w:val="00247A05"/>
    <w:rsid w:val="00251E8D"/>
    <w:rsid w:val="002535AF"/>
    <w:rsid w:val="00260F55"/>
    <w:rsid w:val="00262741"/>
    <w:rsid w:val="00265D73"/>
    <w:rsid w:val="00266CB8"/>
    <w:rsid w:val="00267C6D"/>
    <w:rsid w:val="0027649A"/>
    <w:rsid w:val="00281021"/>
    <w:rsid w:val="00285CFC"/>
    <w:rsid w:val="00286B87"/>
    <w:rsid w:val="0029006D"/>
    <w:rsid w:val="0029225C"/>
    <w:rsid w:val="002923BC"/>
    <w:rsid w:val="0029267F"/>
    <w:rsid w:val="002932E1"/>
    <w:rsid w:val="00294864"/>
    <w:rsid w:val="00296C76"/>
    <w:rsid w:val="0029717C"/>
    <w:rsid w:val="002A174E"/>
    <w:rsid w:val="002A2A26"/>
    <w:rsid w:val="002A3A6D"/>
    <w:rsid w:val="002A52A5"/>
    <w:rsid w:val="002A5A0F"/>
    <w:rsid w:val="002A5F39"/>
    <w:rsid w:val="002A63B2"/>
    <w:rsid w:val="002A787D"/>
    <w:rsid w:val="002A7975"/>
    <w:rsid w:val="002B0EF6"/>
    <w:rsid w:val="002B24DF"/>
    <w:rsid w:val="002B26B8"/>
    <w:rsid w:val="002B2E99"/>
    <w:rsid w:val="002B5393"/>
    <w:rsid w:val="002B5C72"/>
    <w:rsid w:val="002C17F8"/>
    <w:rsid w:val="002C2AC0"/>
    <w:rsid w:val="002C342C"/>
    <w:rsid w:val="002C5F48"/>
    <w:rsid w:val="002C72F9"/>
    <w:rsid w:val="002D2DBE"/>
    <w:rsid w:val="002D3447"/>
    <w:rsid w:val="002D49D5"/>
    <w:rsid w:val="002D59FA"/>
    <w:rsid w:val="002D6F10"/>
    <w:rsid w:val="002D7D42"/>
    <w:rsid w:val="002E332B"/>
    <w:rsid w:val="002E3CBE"/>
    <w:rsid w:val="002E4AC2"/>
    <w:rsid w:val="002E57AD"/>
    <w:rsid w:val="002E78D1"/>
    <w:rsid w:val="002F21F4"/>
    <w:rsid w:val="002F58B8"/>
    <w:rsid w:val="002F58C1"/>
    <w:rsid w:val="002F6AE9"/>
    <w:rsid w:val="002F72D8"/>
    <w:rsid w:val="0030055D"/>
    <w:rsid w:val="0030334C"/>
    <w:rsid w:val="003033E2"/>
    <w:rsid w:val="00303F5E"/>
    <w:rsid w:val="0030658A"/>
    <w:rsid w:val="003079CA"/>
    <w:rsid w:val="00307B2B"/>
    <w:rsid w:val="00311396"/>
    <w:rsid w:val="0031229F"/>
    <w:rsid w:val="003138DE"/>
    <w:rsid w:val="00321645"/>
    <w:rsid w:val="00322117"/>
    <w:rsid w:val="003248B5"/>
    <w:rsid w:val="0032647A"/>
    <w:rsid w:val="00340076"/>
    <w:rsid w:val="003410BF"/>
    <w:rsid w:val="00350920"/>
    <w:rsid w:val="003543C0"/>
    <w:rsid w:val="00364F1F"/>
    <w:rsid w:val="003658A9"/>
    <w:rsid w:val="00366555"/>
    <w:rsid w:val="00367983"/>
    <w:rsid w:val="00370E1F"/>
    <w:rsid w:val="00372E74"/>
    <w:rsid w:val="00375E85"/>
    <w:rsid w:val="003816A9"/>
    <w:rsid w:val="00382113"/>
    <w:rsid w:val="00382E10"/>
    <w:rsid w:val="0038535A"/>
    <w:rsid w:val="00392D96"/>
    <w:rsid w:val="003950BF"/>
    <w:rsid w:val="003956F4"/>
    <w:rsid w:val="00396CB7"/>
    <w:rsid w:val="003979C5"/>
    <w:rsid w:val="003A0577"/>
    <w:rsid w:val="003A22A9"/>
    <w:rsid w:val="003A3166"/>
    <w:rsid w:val="003A7CF8"/>
    <w:rsid w:val="003B045A"/>
    <w:rsid w:val="003B178B"/>
    <w:rsid w:val="003B5FF3"/>
    <w:rsid w:val="003C2C86"/>
    <w:rsid w:val="003C334D"/>
    <w:rsid w:val="003C447F"/>
    <w:rsid w:val="003C5E9A"/>
    <w:rsid w:val="003C688C"/>
    <w:rsid w:val="003D3683"/>
    <w:rsid w:val="003D3E8C"/>
    <w:rsid w:val="003D4278"/>
    <w:rsid w:val="003D56D8"/>
    <w:rsid w:val="003D6BC7"/>
    <w:rsid w:val="003D799C"/>
    <w:rsid w:val="003E0DA0"/>
    <w:rsid w:val="003E1FD0"/>
    <w:rsid w:val="003E3039"/>
    <w:rsid w:val="003E41E7"/>
    <w:rsid w:val="003E6378"/>
    <w:rsid w:val="003E6DC6"/>
    <w:rsid w:val="003F1E28"/>
    <w:rsid w:val="003F2B8B"/>
    <w:rsid w:val="003F4735"/>
    <w:rsid w:val="003F6C4B"/>
    <w:rsid w:val="00401D65"/>
    <w:rsid w:val="004034E0"/>
    <w:rsid w:val="0040365D"/>
    <w:rsid w:val="00404C84"/>
    <w:rsid w:val="00406716"/>
    <w:rsid w:val="00407A25"/>
    <w:rsid w:val="00407C83"/>
    <w:rsid w:val="00410C18"/>
    <w:rsid w:val="004123E0"/>
    <w:rsid w:val="00414658"/>
    <w:rsid w:val="00415E5E"/>
    <w:rsid w:val="00422E26"/>
    <w:rsid w:val="00422E53"/>
    <w:rsid w:val="00423626"/>
    <w:rsid w:val="004242EE"/>
    <w:rsid w:val="00433E67"/>
    <w:rsid w:val="00437E30"/>
    <w:rsid w:val="00450A3B"/>
    <w:rsid w:val="00451E8B"/>
    <w:rsid w:val="004525B3"/>
    <w:rsid w:val="00455003"/>
    <w:rsid w:val="00456297"/>
    <w:rsid w:val="00456AE9"/>
    <w:rsid w:val="00460176"/>
    <w:rsid w:val="004604AA"/>
    <w:rsid w:val="004626C5"/>
    <w:rsid w:val="0046299C"/>
    <w:rsid w:val="00463438"/>
    <w:rsid w:val="0046366D"/>
    <w:rsid w:val="00463C8F"/>
    <w:rsid w:val="0046592C"/>
    <w:rsid w:val="00466B42"/>
    <w:rsid w:val="00472225"/>
    <w:rsid w:val="00472981"/>
    <w:rsid w:val="004731CC"/>
    <w:rsid w:val="0047414E"/>
    <w:rsid w:val="00475098"/>
    <w:rsid w:val="00481216"/>
    <w:rsid w:val="00481CC9"/>
    <w:rsid w:val="00481EE6"/>
    <w:rsid w:val="004828AA"/>
    <w:rsid w:val="004841BF"/>
    <w:rsid w:val="004920DB"/>
    <w:rsid w:val="00492B09"/>
    <w:rsid w:val="0049589C"/>
    <w:rsid w:val="004A0B4F"/>
    <w:rsid w:val="004A5259"/>
    <w:rsid w:val="004A64FD"/>
    <w:rsid w:val="004B1CB5"/>
    <w:rsid w:val="004B1ED2"/>
    <w:rsid w:val="004B4BD8"/>
    <w:rsid w:val="004B5E1C"/>
    <w:rsid w:val="004C3E7C"/>
    <w:rsid w:val="004D67C4"/>
    <w:rsid w:val="004E3513"/>
    <w:rsid w:val="004E35CF"/>
    <w:rsid w:val="004E3DB3"/>
    <w:rsid w:val="004E4340"/>
    <w:rsid w:val="004E6A9E"/>
    <w:rsid w:val="004E70A5"/>
    <w:rsid w:val="004F0138"/>
    <w:rsid w:val="004F225C"/>
    <w:rsid w:val="004F47BD"/>
    <w:rsid w:val="004F49F9"/>
    <w:rsid w:val="004F5C34"/>
    <w:rsid w:val="00501407"/>
    <w:rsid w:val="00512C5E"/>
    <w:rsid w:val="00513901"/>
    <w:rsid w:val="0051465D"/>
    <w:rsid w:val="0051565D"/>
    <w:rsid w:val="0051634D"/>
    <w:rsid w:val="005227A0"/>
    <w:rsid w:val="00522B81"/>
    <w:rsid w:val="00533F06"/>
    <w:rsid w:val="00537F4F"/>
    <w:rsid w:val="00537F55"/>
    <w:rsid w:val="00544764"/>
    <w:rsid w:val="00546BDB"/>
    <w:rsid w:val="005476AA"/>
    <w:rsid w:val="00555A82"/>
    <w:rsid w:val="00555E15"/>
    <w:rsid w:val="00563DDF"/>
    <w:rsid w:val="005654FA"/>
    <w:rsid w:val="005659DC"/>
    <w:rsid w:val="005713E8"/>
    <w:rsid w:val="00574063"/>
    <w:rsid w:val="00577144"/>
    <w:rsid w:val="00577849"/>
    <w:rsid w:val="005846D0"/>
    <w:rsid w:val="00585A8A"/>
    <w:rsid w:val="00585EBC"/>
    <w:rsid w:val="00591306"/>
    <w:rsid w:val="00591D00"/>
    <w:rsid w:val="005A2A64"/>
    <w:rsid w:val="005A2B95"/>
    <w:rsid w:val="005A5008"/>
    <w:rsid w:val="005A7297"/>
    <w:rsid w:val="005B3284"/>
    <w:rsid w:val="005B51F6"/>
    <w:rsid w:val="005B5B19"/>
    <w:rsid w:val="005B7096"/>
    <w:rsid w:val="005C01AD"/>
    <w:rsid w:val="005C1B81"/>
    <w:rsid w:val="005C2605"/>
    <w:rsid w:val="005C56F2"/>
    <w:rsid w:val="005C5C6A"/>
    <w:rsid w:val="005D125E"/>
    <w:rsid w:val="005E1A06"/>
    <w:rsid w:val="005E2772"/>
    <w:rsid w:val="005E2973"/>
    <w:rsid w:val="005E382C"/>
    <w:rsid w:val="005E4353"/>
    <w:rsid w:val="005E51AD"/>
    <w:rsid w:val="005E6A53"/>
    <w:rsid w:val="005F0111"/>
    <w:rsid w:val="005F1AAA"/>
    <w:rsid w:val="005F3079"/>
    <w:rsid w:val="005F41E4"/>
    <w:rsid w:val="00600CCD"/>
    <w:rsid w:val="00601BAB"/>
    <w:rsid w:val="00604582"/>
    <w:rsid w:val="00604C30"/>
    <w:rsid w:val="0060531D"/>
    <w:rsid w:val="006055A9"/>
    <w:rsid w:val="00612724"/>
    <w:rsid w:val="00613526"/>
    <w:rsid w:val="006137D2"/>
    <w:rsid w:val="0061532B"/>
    <w:rsid w:val="006153F5"/>
    <w:rsid w:val="00615584"/>
    <w:rsid w:val="006210A1"/>
    <w:rsid w:val="0062173E"/>
    <w:rsid w:val="006248B8"/>
    <w:rsid w:val="00625947"/>
    <w:rsid w:val="00627D66"/>
    <w:rsid w:val="0063010E"/>
    <w:rsid w:val="0063197F"/>
    <w:rsid w:val="00631C79"/>
    <w:rsid w:val="00635625"/>
    <w:rsid w:val="0063651C"/>
    <w:rsid w:val="00636910"/>
    <w:rsid w:val="00636DDD"/>
    <w:rsid w:val="00641D7E"/>
    <w:rsid w:val="00643887"/>
    <w:rsid w:val="0064410E"/>
    <w:rsid w:val="006477BA"/>
    <w:rsid w:val="00647B84"/>
    <w:rsid w:val="00655722"/>
    <w:rsid w:val="006566A4"/>
    <w:rsid w:val="00656E85"/>
    <w:rsid w:val="00657C5E"/>
    <w:rsid w:val="00660E9C"/>
    <w:rsid w:val="006616C1"/>
    <w:rsid w:val="00664C88"/>
    <w:rsid w:val="00665987"/>
    <w:rsid w:val="00672CFE"/>
    <w:rsid w:val="0067413F"/>
    <w:rsid w:val="00681EFE"/>
    <w:rsid w:val="0068620F"/>
    <w:rsid w:val="00686476"/>
    <w:rsid w:val="00692FAB"/>
    <w:rsid w:val="00693261"/>
    <w:rsid w:val="006967DF"/>
    <w:rsid w:val="006A16E6"/>
    <w:rsid w:val="006A4F70"/>
    <w:rsid w:val="006B12EE"/>
    <w:rsid w:val="006B2011"/>
    <w:rsid w:val="006B28FC"/>
    <w:rsid w:val="006B4386"/>
    <w:rsid w:val="006B51F9"/>
    <w:rsid w:val="006B7213"/>
    <w:rsid w:val="006B769F"/>
    <w:rsid w:val="006C24E4"/>
    <w:rsid w:val="006C26BF"/>
    <w:rsid w:val="006C2E9B"/>
    <w:rsid w:val="006C4823"/>
    <w:rsid w:val="006C4F77"/>
    <w:rsid w:val="006C589B"/>
    <w:rsid w:val="006C7722"/>
    <w:rsid w:val="006D28E5"/>
    <w:rsid w:val="006D7356"/>
    <w:rsid w:val="006D7E5E"/>
    <w:rsid w:val="006E0998"/>
    <w:rsid w:val="006E2602"/>
    <w:rsid w:val="006E3EE0"/>
    <w:rsid w:val="006F242C"/>
    <w:rsid w:val="006F40AD"/>
    <w:rsid w:val="006F648C"/>
    <w:rsid w:val="0070278A"/>
    <w:rsid w:val="00702BA2"/>
    <w:rsid w:val="00705DF1"/>
    <w:rsid w:val="00705F5C"/>
    <w:rsid w:val="00706D21"/>
    <w:rsid w:val="00707328"/>
    <w:rsid w:val="00707EAE"/>
    <w:rsid w:val="00712F5D"/>
    <w:rsid w:val="00715A28"/>
    <w:rsid w:val="007172DF"/>
    <w:rsid w:val="00720142"/>
    <w:rsid w:val="0072144C"/>
    <w:rsid w:val="0072144E"/>
    <w:rsid w:val="00721F97"/>
    <w:rsid w:val="00722082"/>
    <w:rsid w:val="00723E20"/>
    <w:rsid w:val="00725397"/>
    <w:rsid w:val="00726916"/>
    <w:rsid w:val="0072712D"/>
    <w:rsid w:val="0072761A"/>
    <w:rsid w:val="00727C97"/>
    <w:rsid w:val="00732BFD"/>
    <w:rsid w:val="00735051"/>
    <w:rsid w:val="00736EBE"/>
    <w:rsid w:val="007404D1"/>
    <w:rsid w:val="00740811"/>
    <w:rsid w:val="00741FDA"/>
    <w:rsid w:val="00743087"/>
    <w:rsid w:val="007438A1"/>
    <w:rsid w:val="00745A79"/>
    <w:rsid w:val="007471A3"/>
    <w:rsid w:val="00747AB5"/>
    <w:rsid w:val="00750CF4"/>
    <w:rsid w:val="00752CEF"/>
    <w:rsid w:val="00753958"/>
    <w:rsid w:val="00754552"/>
    <w:rsid w:val="00755A0F"/>
    <w:rsid w:val="0076058B"/>
    <w:rsid w:val="00761054"/>
    <w:rsid w:val="007629E3"/>
    <w:rsid w:val="00763D0B"/>
    <w:rsid w:val="0076416D"/>
    <w:rsid w:val="0076458A"/>
    <w:rsid w:val="00767E70"/>
    <w:rsid w:val="00770416"/>
    <w:rsid w:val="00777B6B"/>
    <w:rsid w:val="00780FA0"/>
    <w:rsid w:val="00782970"/>
    <w:rsid w:val="007829AD"/>
    <w:rsid w:val="00790422"/>
    <w:rsid w:val="0079044B"/>
    <w:rsid w:val="007909B4"/>
    <w:rsid w:val="00796D59"/>
    <w:rsid w:val="0079750E"/>
    <w:rsid w:val="00797CE7"/>
    <w:rsid w:val="007A0530"/>
    <w:rsid w:val="007A4FCB"/>
    <w:rsid w:val="007A6539"/>
    <w:rsid w:val="007B2F7C"/>
    <w:rsid w:val="007B5A95"/>
    <w:rsid w:val="007B5F06"/>
    <w:rsid w:val="007B6556"/>
    <w:rsid w:val="007B7559"/>
    <w:rsid w:val="007C2E14"/>
    <w:rsid w:val="007C2FA2"/>
    <w:rsid w:val="007C6A71"/>
    <w:rsid w:val="007C76E8"/>
    <w:rsid w:val="007D09B2"/>
    <w:rsid w:val="007D2C32"/>
    <w:rsid w:val="007D2EAB"/>
    <w:rsid w:val="007E09EE"/>
    <w:rsid w:val="007E0EDB"/>
    <w:rsid w:val="007E3D1C"/>
    <w:rsid w:val="007E4421"/>
    <w:rsid w:val="007E566C"/>
    <w:rsid w:val="007E6D4C"/>
    <w:rsid w:val="007F2590"/>
    <w:rsid w:val="007F3FC4"/>
    <w:rsid w:val="007F5BE3"/>
    <w:rsid w:val="008061BB"/>
    <w:rsid w:val="00811AF5"/>
    <w:rsid w:val="00812170"/>
    <w:rsid w:val="008140FC"/>
    <w:rsid w:val="00816672"/>
    <w:rsid w:val="00817401"/>
    <w:rsid w:val="00820132"/>
    <w:rsid w:val="008203B7"/>
    <w:rsid w:val="00820D20"/>
    <w:rsid w:val="00822BA6"/>
    <w:rsid w:val="00824010"/>
    <w:rsid w:val="00824B61"/>
    <w:rsid w:val="008261F1"/>
    <w:rsid w:val="008262A5"/>
    <w:rsid w:val="00830933"/>
    <w:rsid w:val="0083161D"/>
    <w:rsid w:val="0083231F"/>
    <w:rsid w:val="008342C5"/>
    <w:rsid w:val="00835D08"/>
    <w:rsid w:val="0083653B"/>
    <w:rsid w:val="00836B41"/>
    <w:rsid w:val="0083798D"/>
    <w:rsid w:val="0084018D"/>
    <w:rsid w:val="008402AF"/>
    <w:rsid w:val="00847238"/>
    <w:rsid w:val="00850631"/>
    <w:rsid w:val="00850780"/>
    <w:rsid w:val="0085198B"/>
    <w:rsid w:val="00851AEB"/>
    <w:rsid w:val="00852397"/>
    <w:rsid w:val="00855DBE"/>
    <w:rsid w:val="008623BA"/>
    <w:rsid w:val="0086457A"/>
    <w:rsid w:val="00864FA9"/>
    <w:rsid w:val="00866B24"/>
    <w:rsid w:val="00866F2B"/>
    <w:rsid w:val="00871A23"/>
    <w:rsid w:val="00874F44"/>
    <w:rsid w:val="00875830"/>
    <w:rsid w:val="0087614E"/>
    <w:rsid w:val="00882F25"/>
    <w:rsid w:val="0088343E"/>
    <w:rsid w:val="00887A73"/>
    <w:rsid w:val="008913B9"/>
    <w:rsid w:val="00893CCA"/>
    <w:rsid w:val="00896674"/>
    <w:rsid w:val="00897D3C"/>
    <w:rsid w:val="008A125C"/>
    <w:rsid w:val="008A4962"/>
    <w:rsid w:val="008A74C5"/>
    <w:rsid w:val="008A7ED0"/>
    <w:rsid w:val="008B2218"/>
    <w:rsid w:val="008B2BA6"/>
    <w:rsid w:val="008B5369"/>
    <w:rsid w:val="008B78D7"/>
    <w:rsid w:val="008C09DB"/>
    <w:rsid w:val="008C140F"/>
    <w:rsid w:val="008C15C8"/>
    <w:rsid w:val="008C2435"/>
    <w:rsid w:val="008C2559"/>
    <w:rsid w:val="008C3682"/>
    <w:rsid w:val="008C37A6"/>
    <w:rsid w:val="008C3ABE"/>
    <w:rsid w:val="008C4D91"/>
    <w:rsid w:val="008C4E6D"/>
    <w:rsid w:val="008C7B6A"/>
    <w:rsid w:val="008D10C7"/>
    <w:rsid w:val="008D1C3C"/>
    <w:rsid w:val="008D3E5B"/>
    <w:rsid w:val="008D7450"/>
    <w:rsid w:val="008E0665"/>
    <w:rsid w:val="008E10A9"/>
    <w:rsid w:val="008E3DBD"/>
    <w:rsid w:val="008E57C1"/>
    <w:rsid w:val="008E6629"/>
    <w:rsid w:val="008E6DE9"/>
    <w:rsid w:val="008E7031"/>
    <w:rsid w:val="008F10C1"/>
    <w:rsid w:val="008F4C8F"/>
    <w:rsid w:val="008F502C"/>
    <w:rsid w:val="008F5191"/>
    <w:rsid w:val="008F61E4"/>
    <w:rsid w:val="008F71FF"/>
    <w:rsid w:val="009018E7"/>
    <w:rsid w:val="009050BC"/>
    <w:rsid w:val="009060EA"/>
    <w:rsid w:val="00911A99"/>
    <w:rsid w:val="00912E0E"/>
    <w:rsid w:val="00913EBD"/>
    <w:rsid w:val="00915447"/>
    <w:rsid w:val="009171C6"/>
    <w:rsid w:val="009254A3"/>
    <w:rsid w:val="00925766"/>
    <w:rsid w:val="009260CA"/>
    <w:rsid w:val="00927495"/>
    <w:rsid w:val="009304FC"/>
    <w:rsid w:val="0093095B"/>
    <w:rsid w:val="009312F1"/>
    <w:rsid w:val="009315B6"/>
    <w:rsid w:val="00933D94"/>
    <w:rsid w:val="00934591"/>
    <w:rsid w:val="00934738"/>
    <w:rsid w:val="00934C44"/>
    <w:rsid w:val="009379CC"/>
    <w:rsid w:val="009379F4"/>
    <w:rsid w:val="0094031B"/>
    <w:rsid w:val="009447E7"/>
    <w:rsid w:val="00946C60"/>
    <w:rsid w:val="009506D1"/>
    <w:rsid w:val="00950F78"/>
    <w:rsid w:val="009554CE"/>
    <w:rsid w:val="00957106"/>
    <w:rsid w:val="00961ABA"/>
    <w:rsid w:val="00962DC3"/>
    <w:rsid w:val="00966D78"/>
    <w:rsid w:val="00967D4E"/>
    <w:rsid w:val="00970322"/>
    <w:rsid w:val="00973CB2"/>
    <w:rsid w:val="00973D70"/>
    <w:rsid w:val="00974606"/>
    <w:rsid w:val="009757BA"/>
    <w:rsid w:val="009816FF"/>
    <w:rsid w:val="009877FF"/>
    <w:rsid w:val="00987D86"/>
    <w:rsid w:val="0099073A"/>
    <w:rsid w:val="00991E10"/>
    <w:rsid w:val="00992A68"/>
    <w:rsid w:val="00992C83"/>
    <w:rsid w:val="009948B5"/>
    <w:rsid w:val="009A15A0"/>
    <w:rsid w:val="009A1728"/>
    <w:rsid w:val="009A1C4A"/>
    <w:rsid w:val="009A5250"/>
    <w:rsid w:val="009B1E10"/>
    <w:rsid w:val="009B2FB7"/>
    <w:rsid w:val="009B542B"/>
    <w:rsid w:val="009C23C9"/>
    <w:rsid w:val="009C2CC4"/>
    <w:rsid w:val="009C474B"/>
    <w:rsid w:val="009D129B"/>
    <w:rsid w:val="009D179E"/>
    <w:rsid w:val="009D417A"/>
    <w:rsid w:val="009D46E6"/>
    <w:rsid w:val="009D4803"/>
    <w:rsid w:val="009D4C53"/>
    <w:rsid w:val="009D6E41"/>
    <w:rsid w:val="009E024A"/>
    <w:rsid w:val="009E181A"/>
    <w:rsid w:val="009E3184"/>
    <w:rsid w:val="009E3E80"/>
    <w:rsid w:val="009E41E1"/>
    <w:rsid w:val="009E46AB"/>
    <w:rsid w:val="009F0E0D"/>
    <w:rsid w:val="009F149F"/>
    <w:rsid w:val="009F15D0"/>
    <w:rsid w:val="009F1C5A"/>
    <w:rsid w:val="00A02F60"/>
    <w:rsid w:val="00A0695D"/>
    <w:rsid w:val="00A06EFF"/>
    <w:rsid w:val="00A06F57"/>
    <w:rsid w:val="00A073FD"/>
    <w:rsid w:val="00A07587"/>
    <w:rsid w:val="00A10DC2"/>
    <w:rsid w:val="00A163C2"/>
    <w:rsid w:val="00A166A1"/>
    <w:rsid w:val="00A22B59"/>
    <w:rsid w:val="00A25A36"/>
    <w:rsid w:val="00A27522"/>
    <w:rsid w:val="00A3072A"/>
    <w:rsid w:val="00A30ABD"/>
    <w:rsid w:val="00A32097"/>
    <w:rsid w:val="00A32371"/>
    <w:rsid w:val="00A32F65"/>
    <w:rsid w:val="00A3395A"/>
    <w:rsid w:val="00A34570"/>
    <w:rsid w:val="00A35062"/>
    <w:rsid w:val="00A364AC"/>
    <w:rsid w:val="00A377E2"/>
    <w:rsid w:val="00A437E3"/>
    <w:rsid w:val="00A45D8B"/>
    <w:rsid w:val="00A46835"/>
    <w:rsid w:val="00A46DED"/>
    <w:rsid w:val="00A52DC2"/>
    <w:rsid w:val="00A53DC7"/>
    <w:rsid w:val="00A54F52"/>
    <w:rsid w:val="00A54F9F"/>
    <w:rsid w:val="00A55495"/>
    <w:rsid w:val="00A63D2B"/>
    <w:rsid w:val="00A7019B"/>
    <w:rsid w:val="00A702A1"/>
    <w:rsid w:val="00A72D7E"/>
    <w:rsid w:val="00A744DD"/>
    <w:rsid w:val="00A75488"/>
    <w:rsid w:val="00A76F8D"/>
    <w:rsid w:val="00A82C88"/>
    <w:rsid w:val="00A82F2E"/>
    <w:rsid w:val="00A83BEA"/>
    <w:rsid w:val="00A83D00"/>
    <w:rsid w:val="00A84D6A"/>
    <w:rsid w:val="00A86C0F"/>
    <w:rsid w:val="00A90ACB"/>
    <w:rsid w:val="00A91150"/>
    <w:rsid w:val="00A93E9C"/>
    <w:rsid w:val="00AA160B"/>
    <w:rsid w:val="00AA234A"/>
    <w:rsid w:val="00AA429F"/>
    <w:rsid w:val="00AA742B"/>
    <w:rsid w:val="00AB1840"/>
    <w:rsid w:val="00AB1856"/>
    <w:rsid w:val="00AB2439"/>
    <w:rsid w:val="00AB2735"/>
    <w:rsid w:val="00AB2933"/>
    <w:rsid w:val="00AB3D30"/>
    <w:rsid w:val="00AB53B0"/>
    <w:rsid w:val="00AB5A49"/>
    <w:rsid w:val="00AB62C2"/>
    <w:rsid w:val="00AB6E2A"/>
    <w:rsid w:val="00AB7665"/>
    <w:rsid w:val="00AC13A1"/>
    <w:rsid w:val="00AC55EE"/>
    <w:rsid w:val="00AC57D5"/>
    <w:rsid w:val="00AD2513"/>
    <w:rsid w:val="00AD3AE4"/>
    <w:rsid w:val="00AD4FBC"/>
    <w:rsid w:val="00AE08AE"/>
    <w:rsid w:val="00AE0B21"/>
    <w:rsid w:val="00AE4C6F"/>
    <w:rsid w:val="00AE5EEF"/>
    <w:rsid w:val="00AE709E"/>
    <w:rsid w:val="00AF25E1"/>
    <w:rsid w:val="00AF2702"/>
    <w:rsid w:val="00AF2DEC"/>
    <w:rsid w:val="00AF3498"/>
    <w:rsid w:val="00AF3965"/>
    <w:rsid w:val="00AF4207"/>
    <w:rsid w:val="00AF48E8"/>
    <w:rsid w:val="00AF6B92"/>
    <w:rsid w:val="00B0096D"/>
    <w:rsid w:val="00B0192E"/>
    <w:rsid w:val="00B01C3D"/>
    <w:rsid w:val="00B02019"/>
    <w:rsid w:val="00B03AB2"/>
    <w:rsid w:val="00B0491B"/>
    <w:rsid w:val="00B122FF"/>
    <w:rsid w:val="00B130BB"/>
    <w:rsid w:val="00B13123"/>
    <w:rsid w:val="00B134BB"/>
    <w:rsid w:val="00B16941"/>
    <w:rsid w:val="00B16DC8"/>
    <w:rsid w:val="00B220CE"/>
    <w:rsid w:val="00B31834"/>
    <w:rsid w:val="00B31923"/>
    <w:rsid w:val="00B37ECA"/>
    <w:rsid w:val="00B402E9"/>
    <w:rsid w:val="00B41A3A"/>
    <w:rsid w:val="00B44A46"/>
    <w:rsid w:val="00B4500D"/>
    <w:rsid w:val="00B450CF"/>
    <w:rsid w:val="00B46834"/>
    <w:rsid w:val="00B474B5"/>
    <w:rsid w:val="00B479A4"/>
    <w:rsid w:val="00B50C05"/>
    <w:rsid w:val="00B512D6"/>
    <w:rsid w:val="00B51BA1"/>
    <w:rsid w:val="00B5240C"/>
    <w:rsid w:val="00B52C00"/>
    <w:rsid w:val="00B5320E"/>
    <w:rsid w:val="00B54172"/>
    <w:rsid w:val="00B605E4"/>
    <w:rsid w:val="00B62AED"/>
    <w:rsid w:val="00B6355E"/>
    <w:rsid w:val="00B63CA7"/>
    <w:rsid w:val="00B6626B"/>
    <w:rsid w:val="00B7321D"/>
    <w:rsid w:val="00B755B3"/>
    <w:rsid w:val="00B80442"/>
    <w:rsid w:val="00B84CCB"/>
    <w:rsid w:val="00B90BE9"/>
    <w:rsid w:val="00B925DB"/>
    <w:rsid w:val="00B94F8E"/>
    <w:rsid w:val="00B9551D"/>
    <w:rsid w:val="00B95FD3"/>
    <w:rsid w:val="00BA0C31"/>
    <w:rsid w:val="00BA1A8A"/>
    <w:rsid w:val="00BA1BB1"/>
    <w:rsid w:val="00BA3685"/>
    <w:rsid w:val="00BB04DB"/>
    <w:rsid w:val="00BB3E31"/>
    <w:rsid w:val="00BB3E86"/>
    <w:rsid w:val="00BB41CD"/>
    <w:rsid w:val="00BB4E41"/>
    <w:rsid w:val="00BB50DF"/>
    <w:rsid w:val="00BB5379"/>
    <w:rsid w:val="00BC0125"/>
    <w:rsid w:val="00BC41B6"/>
    <w:rsid w:val="00BC45A9"/>
    <w:rsid w:val="00BC4A36"/>
    <w:rsid w:val="00BC697B"/>
    <w:rsid w:val="00BC7791"/>
    <w:rsid w:val="00BC7F9F"/>
    <w:rsid w:val="00BD1610"/>
    <w:rsid w:val="00BD1D0A"/>
    <w:rsid w:val="00BD1D87"/>
    <w:rsid w:val="00BD31D6"/>
    <w:rsid w:val="00BD332A"/>
    <w:rsid w:val="00BD35AF"/>
    <w:rsid w:val="00BD4DEC"/>
    <w:rsid w:val="00BD5672"/>
    <w:rsid w:val="00BE2A7C"/>
    <w:rsid w:val="00BE5915"/>
    <w:rsid w:val="00BF2A28"/>
    <w:rsid w:val="00BF7569"/>
    <w:rsid w:val="00C01289"/>
    <w:rsid w:val="00C01A2C"/>
    <w:rsid w:val="00C0234E"/>
    <w:rsid w:val="00C026D8"/>
    <w:rsid w:val="00C0422E"/>
    <w:rsid w:val="00C058AA"/>
    <w:rsid w:val="00C103F8"/>
    <w:rsid w:val="00C10955"/>
    <w:rsid w:val="00C1339A"/>
    <w:rsid w:val="00C140DF"/>
    <w:rsid w:val="00C1641E"/>
    <w:rsid w:val="00C165FE"/>
    <w:rsid w:val="00C21E70"/>
    <w:rsid w:val="00C246C5"/>
    <w:rsid w:val="00C24ACB"/>
    <w:rsid w:val="00C25E09"/>
    <w:rsid w:val="00C27BFB"/>
    <w:rsid w:val="00C304E2"/>
    <w:rsid w:val="00C3333B"/>
    <w:rsid w:val="00C34251"/>
    <w:rsid w:val="00C3517E"/>
    <w:rsid w:val="00C4168D"/>
    <w:rsid w:val="00C41BCF"/>
    <w:rsid w:val="00C4211B"/>
    <w:rsid w:val="00C458DF"/>
    <w:rsid w:val="00C51CAC"/>
    <w:rsid w:val="00C52F4C"/>
    <w:rsid w:val="00C53E96"/>
    <w:rsid w:val="00C54B5F"/>
    <w:rsid w:val="00C55C77"/>
    <w:rsid w:val="00C569C0"/>
    <w:rsid w:val="00C56CA6"/>
    <w:rsid w:val="00C65E50"/>
    <w:rsid w:val="00C66AAE"/>
    <w:rsid w:val="00C72638"/>
    <w:rsid w:val="00C72AB7"/>
    <w:rsid w:val="00C739D0"/>
    <w:rsid w:val="00C740EC"/>
    <w:rsid w:val="00C74234"/>
    <w:rsid w:val="00C746F4"/>
    <w:rsid w:val="00C77E3B"/>
    <w:rsid w:val="00C80C57"/>
    <w:rsid w:val="00C849E6"/>
    <w:rsid w:val="00C87B81"/>
    <w:rsid w:val="00C91B92"/>
    <w:rsid w:val="00C92482"/>
    <w:rsid w:val="00C965B0"/>
    <w:rsid w:val="00C9769A"/>
    <w:rsid w:val="00C97AAF"/>
    <w:rsid w:val="00CA0020"/>
    <w:rsid w:val="00CA05D7"/>
    <w:rsid w:val="00CA073D"/>
    <w:rsid w:val="00CA135F"/>
    <w:rsid w:val="00CA15F0"/>
    <w:rsid w:val="00CA1611"/>
    <w:rsid w:val="00CA3E87"/>
    <w:rsid w:val="00CA7B66"/>
    <w:rsid w:val="00CA7F3A"/>
    <w:rsid w:val="00CB3287"/>
    <w:rsid w:val="00CB4559"/>
    <w:rsid w:val="00CB5CD7"/>
    <w:rsid w:val="00CB614D"/>
    <w:rsid w:val="00CC3EA1"/>
    <w:rsid w:val="00CD3E37"/>
    <w:rsid w:val="00CD5892"/>
    <w:rsid w:val="00CE051B"/>
    <w:rsid w:val="00CE0E4F"/>
    <w:rsid w:val="00CE13D1"/>
    <w:rsid w:val="00CE170F"/>
    <w:rsid w:val="00CE463A"/>
    <w:rsid w:val="00CF04BF"/>
    <w:rsid w:val="00CF7242"/>
    <w:rsid w:val="00D006C0"/>
    <w:rsid w:val="00D05422"/>
    <w:rsid w:val="00D104C4"/>
    <w:rsid w:val="00D1137A"/>
    <w:rsid w:val="00D1244C"/>
    <w:rsid w:val="00D140D6"/>
    <w:rsid w:val="00D15C47"/>
    <w:rsid w:val="00D162A0"/>
    <w:rsid w:val="00D16457"/>
    <w:rsid w:val="00D17F3A"/>
    <w:rsid w:val="00D20B24"/>
    <w:rsid w:val="00D20F2B"/>
    <w:rsid w:val="00D234C6"/>
    <w:rsid w:val="00D235FD"/>
    <w:rsid w:val="00D23F1C"/>
    <w:rsid w:val="00D270B6"/>
    <w:rsid w:val="00D300A9"/>
    <w:rsid w:val="00D32721"/>
    <w:rsid w:val="00D3275A"/>
    <w:rsid w:val="00D331BA"/>
    <w:rsid w:val="00D355A5"/>
    <w:rsid w:val="00D362D0"/>
    <w:rsid w:val="00D3736D"/>
    <w:rsid w:val="00D37A1D"/>
    <w:rsid w:val="00D427B4"/>
    <w:rsid w:val="00D437F3"/>
    <w:rsid w:val="00D456C2"/>
    <w:rsid w:val="00D46C34"/>
    <w:rsid w:val="00D46DB7"/>
    <w:rsid w:val="00D47762"/>
    <w:rsid w:val="00D511B4"/>
    <w:rsid w:val="00D5207E"/>
    <w:rsid w:val="00D525CF"/>
    <w:rsid w:val="00D5260B"/>
    <w:rsid w:val="00D56139"/>
    <w:rsid w:val="00D57B3F"/>
    <w:rsid w:val="00D615F9"/>
    <w:rsid w:val="00D64606"/>
    <w:rsid w:val="00D6774D"/>
    <w:rsid w:val="00D7091C"/>
    <w:rsid w:val="00D749DA"/>
    <w:rsid w:val="00D75671"/>
    <w:rsid w:val="00D76D58"/>
    <w:rsid w:val="00D83419"/>
    <w:rsid w:val="00D85F97"/>
    <w:rsid w:val="00D866FB"/>
    <w:rsid w:val="00D87BCB"/>
    <w:rsid w:val="00D902BA"/>
    <w:rsid w:val="00D908B9"/>
    <w:rsid w:val="00D9372B"/>
    <w:rsid w:val="00D93D7E"/>
    <w:rsid w:val="00D93FCD"/>
    <w:rsid w:val="00DA1CA3"/>
    <w:rsid w:val="00DA34E5"/>
    <w:rsid w:val="00DA34E9"/>
    <w:rsid w:val="00DB2219"/>
    <w:rsid w:val="00DB446F"/>
    <w:rsid w:val="00DB6116"/>
    <w:rsid w:val="00DB6F71"/>
    <w:rsid w:val="00DB7AB8"/>
    <w:rsid w:val="00DC0EDC"/>
    <w:rsid w:val="00DC230A"/>
    <w:rsid w:val="00DC512E"/>
    <w:rsid w:val="00DC6A1F"/>
    <w:rsid w:val="00DC6D0A"/>
    <w:rsid w:val="00DD25AF"/>
    <w:rsid w:val="00DD2AB0"/>
    <w:rsid w:val="00DD590B"/>
    <w:rsid w:val="00DD653C"/>
    <w:rsid w:val="00DE101F"/>
    <w:rsid w:val="00DE111B"/>
    <w:rsid w:val="00DE3C9F"/>
    <w:rsid w:val="00DE5D4D"/>
    <w:rsid w:val="00DE7C03"/>
    <w:rsid w:val="00DF1609"/>
    <w:rsid w:val="00DF22B3"/>
    <w:rsid w:val="00DF2752"/>
    <w:rsid w:val="00DF3589"/>
    <w:rsid w:val="00DF43FB"/>
    <w:rsid w:val="00DF56B9"/>
    <w:rsid w:val="00E0025F"/>
    <w:rsid w:val="00E02415"/>
    <w:rsid w:val="00E02845"/>
    <w:rsid w:val="00E06725"/>
    <w:rsid w:val="00E14593"/>
    <w:rsid w:val="00E15BD7"/>
    <w:rsid w:val="00E16434"/>
    <w:rsid w:val="00E20149"/>
    <w:rsid w:val="00E20591"/>
    <w:rsid w:val="00E22E01"/>
    <w:rsid w:val="00E23354"/>
    <w:rsid w:val="00E236A0"/>
    <w:rsid w:val="00E33AC6"/>
    <w:rsid w:val="00E40363"/>
    <w:rsid w:val="00E41CCF"/>
    <w:rsid w:val="00E463F1"/>
    <w:rsid w:val="00E51FA1"/>
    <w:rsid w:val="00E52810"/>
    <w:rsid w:val="00E528A5"/>
    <w:rsid w:val="00E53486"/>
    <w:rsid w:val="00E53595"/>
    <w:rsid w:val="00E54A4A"/>
    <w:rsid w:val="00E6105E"/>
    <w:rsid w:val="00E61E7F"/>
    <w:rsid w:val="00E628BE"/>
    <w:rsid w:val="00E64812"/>
    <w:rsid w:val="00E64B96"/>
    <w:rsid w:val="00E67D60"/>
    <w:rsid w:val="00E72FC3"/>
    <w:rsid w:val="00E77F0C"/>
    <w:rsid w:val="00E803A5"/>
    <w:rsid w:val="00E80E8C"/>
    <w:rsid w:val="00E81DB8"/>
    <w:rsid w:val="00E8508D"/>
    <w:rsid w:val="00E85F53"/>
    <w:rsid w:val="00E912CB"/>
    <w:rsid w:val="00E92609"/>
    <w:rsid w:val="00E92B1C"/>
    <w:rsid w:val="00E9328E"/>
    <w:rsid w:val="00E935AB"/>
    <w:rsid w:val="00E94703"/>
    <w:rsid w:val="00EA15D9"/>
    <w:rsid w:val="00EA3B1D"/>
    <w:rsid w:val="00EA5FBC"/>
    <w:rsid w:val="00EA7A80"/>
    <w:rsid w:val="00EB0B3D"/>
    <w:rsid w:val="00EB5365"/>
    <w:rsid w:val="00EB55E3"/>
    <w:rsid w:val="00EB6258"/>
    <w:rsid w:val="00EC19C3"/>
    <w:rsid w:val="00EC333C"/>
    <w:rsid w:val="00EC3B85"/>
    <w:rsid w:val="00EC40D6"/>
    <w:rsid w:val="00EC418D"/>
    <w:rsid w:val="00EC4731"/>
    <w:rsid w:val="00EC66BD"/>
    <w:rsid w:val="00EC6AB5"/>
    <w:rsid w:val="00ED094F"/>
    <w:rsid w:val="00ED4ABF"/>
    <w:rsid w:val="00ED57A8"/>
    <w:rsid w:val="00ED6BFF"/>
    <w:rsid w:val="00ED71D7"/>
    <w:rsid w:val="00ED7DD7"/>
    <w:rsid w:val="00ED7ED0"/>
    <w:rsid w:val="00EF134A"/>
    <w:rsid w:val="00EF43B5"/>
    <w:rsid w:val="00EF77D1"/>
    <w:rsid w:val="00EF77E8"/>
    <w:rsid w:val="00F00013"/>
    <w:rsid w:val="00F00737"/>
    <w:rsid w:val="00F02053"/>
    <w:rsid w:val="00F0525B"/>
    <w:rsid w:val="00F06650"/>
    <w:rsid w:val="00F06A62"/>
    <w:rsid w:val="00F11201"/>
    <w:rsid w:val="00F115A8"/>
    <w:rsid w:val="00F14B9F"/>
    <w:rsid w:val="00F218E2"/>
    <w:rsid w:val="00F267EE"/>
    <w:rsid w:val="00F32E08"/>
    <w:rsid w:val="00F342FF"/>
    <w:rsid w:val="00F445D8"/>
    <w:rsid w:val="00F44BBC"/>
    <w:rsid w:val="00F45E3D"/>
    <w:rsid w:val="00F46C47"/>
    <w:rsid w:val="00F51A9B"/>
    <w:rsid w:val="00F56974"/>
    <w:rsid w:val="00F56F74"/>
    <w:rsid w:val="00F61181"/>
    <w:rsid w:val="00F63BB5"/>
    <w:rsid w:val="00F65933"/>
    <w:rsid w:val="00F65C16"/>
    <w:rsid w:val="00F70129"/>
    <w:rsid w:val="00F71817"/>
    <w:rsid w:val="00F73216"/>
    <w:rsid w:val="00F7359F"/>
    <w:rsid w:val="00F75CF7"/>
    <w:rsid w:val="00F81DE6"/>
    <w:rsid w:val="00F829FB"/>
    <w:rsid w:val="00F8500D"/>
    <w:rsid w:val="00F85B81"/>
    <w:rsid w:val="00F87489"/>
    <w:rsid w:val="00F876D5"/>
    <w:rsid w:val="00F90696"/>
    <w:rsid w:val="00F91315"/>
    <w:rsid w:val="00F92D4A"/>
    <w:rsid w:val="00F92E4E"/>
    <w:rsid w:val="00F93AB2"/>
    <w:rsid w:val="00F93F79"/>
    <w:rsid w:val="00F94224"/>
    <w:rsid w:val="00FA0287"/>
    <w:rsid w:val="00FA31FF"/>
    <w:rsid w:val="00FA3796"/>
    <w:rsid w:val="00FA45EE"/>
    <w:rsid w:val="00FA4EDA"/>
    <w:rsid w:val="00FA57F8"/>
    <w:rsid w:val="00FA634C"/>
    <w:rsid w:val="00FA68C0"/>
    <w:rsid w:val="00FA723E"/>
    <w:rsid w:val="00FB108B"/>
    <w:rsid w:val="00FB22E3"/>
    <w:rsid w:val="00FB593B"/>
    <w:rsid w:val="00FB70BD"/>
    <w:rsid w:val="00FC02D4"/>
    <w:rsid w:val="00FC194C"/>
    <w:rsid w:val="00FC2EBA"/>
    <w:rsid w:val="00FC3DA0"/>
    <w:rsid w:val="00FC407E"/>
    <w:rsid w:val="00FC5AAF"/>
    <w:rsid w:val="00FC7D31"/>
    <w:rsid w:val="00FD2CF4"/>
    <w:rsid w:val="00FD3EFC"/>
    <w:rsid w:val="00FD5F42"/>
    <w:rsid w:val="00FD6756"/>
    <w:rsid w:val="00FD6D4A"/>
    <w:rsid w:val="00FD7462"/>
    <w:rsid w:val="00FD787C"/>
    <w:rsid w:val="00FE023A"/>
    <w:rsid w:val="00FE06C0"/>
    <w:rsid w:val="00FE0C62"/>
    <w:rsid w:val="00FE18A7"/>
    <w:rsid w:val="00FE282E"/>
    <w:rsid w:val="00FE4DEC"/>
    <w:rsid w:val="00FE7E39"/>
    <w:rsid w:val="00FF31A6"/>
    <w:rsid w:val="00FF5CD0"/>
    <w:rsid w:val="00FF5EF2"/>
    <w:rsid w:val="00FF62E4"/>
    <w:rsid w:val="00FF677B"/>
    <w:rsid w:val="00FF6F79"/>
    <w:rsid w:val="00FF7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DDBBF9C-0678-4201-8937-A06AEE3F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A500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F8E"/>
    <w:pPr>
      <w:ind w:left="720"/>
      <w:contextualSpacing/>
    </w:pPr>
  </w:style>
  <w:style w:type="paragraph" w:styleId="BalloonText">
    <w:name w:val="Balloon Text"/>
    <w:basedOn w:val="Normal"/>
    <w:link w:val="BalloonTextChar"/>
    <w:uiPriority w:val="99"/>
    <w:semiHidden/>
    <w:unhideWhenUsed/>
    <w:rsid w:val="00533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F06"/>
    <w:rPr>
      <w:rFonts w:ascii="Tahoma" w:hAnsi="Tahoma" w:cs="Tahoma"/>
      <w:sz w:val="16"/>
      <w:szCs w:val="16"/>
    </w:rPr>
  </w:style>
  <w:style w:type="paragraph" w:styleId="Header">
    <w:name w:val="header"/>
    <w:basedOn w:val="Normal"/>
    <w:link w:val="HeaderChar"/>
    <w:uiPriority w:val="99"/>
    <w:unhideWhenUsed/>
    <w:rsid w:val="005B5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19"/>
  </w:style>
  <w:style w:type="paragraph" w:styleId="Footer">
    <w:name w:val="footer"/>
    <w:basedOn w:val="Normal"/>
    <w:link w:val="FooterChar"/>
    <w:uiPriority w:val="99"/>
    <w:unhideWhenUsed/>
    <w:rsid w:val="005B5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19"/>
  </w:style>
  <w:style w:type="paragraph" w:styleId="NoSpacing">
    <w:name w:val="No Spacing"/>
    <w:uiPriority w:val="1"/>
    <w:qFormat/>
    <w:rsid w:val="00707EAE"/>
    <w:pPr>
      <w:spacing w:after="0" w:line="240" w:lineRule="auto"/>
      <w:jc w:val="both"/>
    </w:pPr>
    <w:rPr>
      <w:rFonts w:ascii="Arial" w:eastAsiaTheme="minorHAnsi" w:hAnsi="Arial"/>
      <w:lang w:val="en-US" w:eastAsia="en-US"/>
    </w:rPr>
  </w:style>
  <w:style w:type="table" w:styleId="TableGrid">
    <w:name w:val="Table Grid"/>
    <w:basedOn w:val="TableNormal"/>
    <w:uiPriority w:val="59"/>
    <w:rsid w:val="00707EAE"/>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1">
    <w:name w:val="level11"/>
    <w:basedOn w:val="Normal"/>
    <w:rsid w:val="00DF3589"/>
    <w:pPr>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term110">
    <w:name w:val="term110"/>
    <w:basedOn w:val="DefaultParagraphFont"/>
    <w:rsid w:val="00DF3589"/>
    <w:rPr>
      <w:shd w:val="clear" w:color="auto" w:fill="F3BFFD"/>
    </w:rPr>
  </w:style>
  <w:style w:type="character" w:customStyle="1" w:styleId="term111">
    <w:name w:val="term111"/>
    <w:basedOn w:val="DefaultParagraphFont"/>
    <w:rsid w:val="00DF3589"/>
    <w:rPr>
      <w:shd w:val="clear" w:color="auto" w:fill="F3BFFD"/>
    </w:rPr>
  </w:style>
  <w:style w:type="character" w:styleId="Hyperlink">
    <w:name w:val="Hyperlink"/>
    <w:basedOn w:val="DefaultParagraphFont"/>
    <w:uiPriority w:val="99"/>
    <w:semiHidden/>
    <w:unhideWhenUsed/>
    <w:rsid w:val="00AA234A"/>
    <w:rPr>
      <w:color w:val="0000FF" w:themeColor="hyperlink"/>
      <w:u w:val="single"/>
    </w:rPr>
  </w:style>
  <w:style w:type="character" w:customStyle="1" w:styleId="groupheading6">
    <w:name w:val="groupheading6"/>
    <w:basedOn w:val="DefaultParagraphFont"/>
    <w:rsid w:val="009757BA"/>
    <w:rPr>
      <w:rFonts w:ascii="Verdana" w:hAnsi="Verdana" w:hint="default"/>
      <w:b/>
      <w:bCs/>
      <w:sz w:val="19"/>
      <w:szCs w:val="19"/>
    </w:rPr>
  </w:style>
  <w:style w:type="character" w:customStyle="1" w:styleId="nowrap">
    <w:name w:val="nowrap"/>
    <w:basedOn w:val="DefaultParagraphFont"/>
    <w:rsid w:val="00F342FF"/>
  </w:style>
  <w:style w:type="paragraph" w:customStyle="1" w:styleId="mainparagraph1">
    <w:name w:val="mainparagraph1"/>
    <w:basedOn w:val="Normal"/>
    <w:rsid w:val="00BB41CD"/>
    <w:pPr>
      <w:spacing w:after="240" w:line="240" w:lineRule="auto"/>
      <w:jc w:val="both"/>
    </w:pPr>
    <w:rPr>
      <w:rFonts w:ascii="Times New Roman" w:eastAsia="Times New Roman" w:hAnsi="Times New Roman" w:cs="Times New Roman"/>
      <w:sz w:val="24"/>
      <w:szCs w:val="24"/>
      <w:lang w:val="en-US" w:eastAsia="en-US"/>
    </w:rPr>
  </w:style>
  <w:style w:type="paragraph" w:styleId="FootnoteText">
    <w:name w:val="footnote text"/>
    <w:basedOn w:val="Normal"/>
    <w:link w:val="FootnoteTextChar"/>
    <w:uiPriority w:val="99"/>
    <w:semiHidden/>
    <w:unhideWhenUsed/>
    <w:rsid w:val="005778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7849"/>
    <w:rPr>
      <w:sz w:val="20"/>
      <w:szCs w:val="20"/>
    </w:rPr>
  </w:style>
  <w:style w:type="character" w:styleId="FootnoteReference">
    <w:name w:val="footnote reference"/>
    <w:basedOn w:val="DefaultParagraphFont"/>
    <w:uiPriority w:val="99"/>
    <w:semiHidden/>
    <w:unhideWhenUsed/>
    <w:rsid w:val="00577849"/>
    <w:rPr>
      <w:vertAlign w:val="superscript"/>
    </w:rPr>
  </w:style>
  <w:style w:type="character" w:customStyle="1" w:styleId="term210">
    <w:name w:val="term210"/>
    <w:basedOn w:val="DefaultParagraphFont"/>
    <w:rsid w:val="00C80C57"/>
    <w:rPr>
      <w:shd w:val="clear" w:color="auto" w:fill="FDD3BF"/>
    </w:rPr>
  </w:style>
  <w:style w:type="character" w:customStyle="1" w:styleId="cosearchterm">
    <w:name w:val="co_searchterm"/>
    <w:basedOn w:val="DefaultParagraphFont"/>
    <w:rsid w:val="0072761A"/>
  </w:style>
  <w:style w:type="character" w:styleId="Emphasis">
    <w:name w:val="Emphasis"/>
    <w:basedOn w:val="DefaultParagraphFont"/>
    <w:uiPriority w:val="20"/>
    <w:qFormat/>
    <w:rsid w:val="00A10DC2"/>
    <w:rPr>
      <w:i/>
      <w:iCs/>
    </w:rPr>
  </w:style>
  <w:style w:type="character" w:customStyle="1" w:styleId="apple-converted-space">
    <w:name w:val="apple-converted-space"/>
    <w:basedOn w:val="DefaultParagraphFont"/>
    <w:rsid w:val="00CE13D1"/>
  </w:style>
  <w:style w:type="paragraph" w:customStyle="1" w:styleId="quote1st">
    <w:name w:val="quote1st"/>
    <w:basedOn w:val="Normal"/>
    <w:rsid w:val="002421F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1Char">
    <w:name w:val="Heading 1 Char"/>
    <w:basedOn w:val="DefaultParagraphFont"/>
    <w:link w:val="Heading1"/>
    <w:uiPriority w:val="9"/>
    <w:rsid w:val="005A5008"/>
    <w:rPr>
      <w:rFonts w:ascii="Times New Roman" w:eastAsia="Times New Roman" w:hAnsi="Times New Roman" w:cs="Times New Roman"/>
      <w:b/>
      <w:bCs/>
      <w:kern w:val="36"/>
      <w:sz w:val="48"/>
      <w:szCs w:val="4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0753">
      <w:bodyDiv w:val="1"/>
      <w:marLeft w:val="0"/>
      <w:marRight w:val="0"/>
      <w:marTop w:val="0"/>
      <w:marBottom w:val="0"/>
      <w:divBdr>
        <w:top w:val="none" w:sz="0" w:space="0" w:color="auto"/>
        <w:left w:val="none" w:sz="0" w:space="0" w:color="auto"/>
        <w:bottom w:val="none" w:sz="0" w:space="0" w:color="auto"/>
        <w:right w:val="none" w:sz="0" w:space="0" w:color="auto"/>
      </w:divBdr>
    </w:div>
    <w:div w:id="359087408">
      <w:bodyDiv w:val="1"/>
      <w:marLeft w:val="0"/>
      <w:marRight w:val="0"/>
      <w:marTop w:val="0"/>
      <w:marBottom w:val="0"/>
      <w:divBdr>
        <w:top w:val="none" w:sz="0" w:space="0" w:color="auto"/>
        <w:left w:val="none" w:sz="0" w:space="0" w:color="auto"/>
        <w:bottom w:val="none" w:sz="0" w:space="0" w:color="auto"/>
        <w:right w:val="none" w:sz="0" w:space="0" w:color="auto"/>
      </w:divBdr>
    </w:div>
    <w:div w:id="415631938">
      <w:bodyDiv w:val="1"/>
      <w:marLeft w:val="0"/>
      <w:marRight w:val="0"/>
      <w:marTop w:val="0"/>
      <w:marBottom w:val="0"/>
      <w:divBdr>
        <w:top w:val="none" w:sz="0" w:space="0" w:color="auto"/>
        <w:left w:val="none" w:sz="0" w:space="0" w:color="auto"/>
        <w:bottom w:val="none" w:sz="0" w:space="0" w:color="auto"/>
        <w:right w:val="none" w:sz="0" w:space="0" w:color="auto"/>
      </w:divBdr>
    </w:div>
    <w:div w:id="820149528">
      <w:bodyDiv w:val="1"/>
      <w:marLeft w:val="0"/>
      <w:marRight w:val="0"/>
      <w:marTop w:val="0"/>
      <w:marBottom w:val="0"/>
      <w:divBdr>
        <w:top w:val="none" w:sz="0" w:space="0" w:color="auto"/>
        <w:left w:val="none" w:sz="0" w:space="0" w:color="auto"/>
        <w:bottom w:val="none" w:sz="0" w:space="0" w:color="auto"/>
        <w:right w:val="none" w:sz="0" w:space="0" w:color="auto"/>
      </w:divBdr>
    </w:div>
    <w:div w:id="840507652">
      <w:bodyDiv w:val="1"/>
      <w:marLeft w:val="0"/>
      <w:marRight w:val="0"/>
      <w:marTop w:val="0"/>
      <w:marBottom w:val="0"/>
      <w:divBdr>
        <w:top w:val="none" w:sz="0" w:space="0" w:color="auto"/>
        <w:left w:val="none" w:sz="0" w:space="0" w:color="auto"/>
        <w:bottom w:val="none" w:sz="0" w:space="0" w:color="auto"/>
        <w:right w:val="none" w:sz="0" w:space="0" w:color="auto"/>
      </w:divBdr>
      <w:divsChild>
        <w:div w:id="1917978188">
          <w:marLeft w:val="0"/>
          <w:marRight w:val="0"/>
          <w:marTop w:val="240"/>
          <w:marBottom w:val="0"/>
          <w:divBdr>
            <w:top w:val="none" w:sz="0" w:space="0" w:color="auto"/>
            <w:left w:val="none" w:sz="0" w:space="0" w:color="auto"/>
            <w:bottom w:val="none" w:sz="0" w:space="0" w:color="auto"/>
            <w:right w:val="none" w:sz="0" w:space="0" w:color="auto"/>
          </w:divBdr>
          <w:divsChild>
            <w:div w:id="1396464819">
              <w:marLeft w:val="0"/>
              <w:marRight w:val="0"/>
              <w:marTop w:val="0"/>
              <w:marBottom w:val="0"/>
              <w:divBdr>
                <w:top w:val="none" w:sz="0" w:space="0" w:color="auto"/>
                <w:left w:val="none" w:sz="0" w:space="0" w:color="auto"/>
                <w:bottom w:val="none" w:sz="0" w:space="0" w:color="auto"/>
                <w:right w:val="none" w:sz="0" w:space="0" w:color="auto"/>
              </w:divBdr>
              <w:divsChild>
                <w:div w:id="193528387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325134941">
          <w:marLeft w:val="480"/>
          <w:marRight w:val="0"/>
          <w:marTop w:val="240"/>
          <w:marBottom w:val="0"/>
          <w:divBdr>
            <w:top w:val="none" w:sz="0" w:space="0" w:color="auto"/>
            <w:left w:val="none" w:sz="0" w:space="0" w:color="auto"/>
            <w:bottom w:val="none" w:sz="0" w:space="0" w:color="auto"/>
            <w:right w:val="none" w:sz="0" w:space="0" w:color="auto"/>
          </w:divBdr>
          <w:divsChild>
            <w:div w:id="646860696">
              <w:marLeft w:val="0"/>
              <w:marRight w:val="0"/>
              <w:marTop w:val="240"/>
              <w:marBottom w:val="0"/>
              <w:divBdr>
                <w:top w:val="none" w:sz="0" w:space="0" w:color="auto"/>
                <w:left w:val="none" w:sz="0" w:space="0" w:color="auto"/>
                <w:bottom w:val="none" w:sz="0" w:space="0" w:color="auto"/>
                <w:right w:val="none" w:sz="0" w:space="0" w:color="auto"/>
              </w:divBdr>
            </w:div>
          </w:divsChild>
        </w:div>
        <w:div w:id="1514759123">
          <w:marLeft w:val="0"/>
          <w:marRight w:val="0"/>
          <w:marTop w:val="240"/>
          <w:marBottom w:val="0"/>
          <w:divBdr>
            <w:top w:val="none" w:sz="0" w:space="0" w:color="auto"/>
            <w:left w:val="none" w:sz="0" w:space="0" w:color="auto"/>
            <w:bottom w:val="none" w:sz="0" w:space="0" w:color="auto"/>
            <w:right w:val="none" w:sz="0" w:space="0" w:color="auto"/>
          </w:divBdr>
          <w:divsChild>
            <w:div w:id="86856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200045424">
      <w:bodyDiv w:val="1"/>
      <w:marLeft w:val="0"/>
      <w:marRight w:val="0"/>
      <w:marTop w:val="0"/>
      <w:marBottom w:val="0"/>
      <w:divBdr>
        <w:top w:val="none" w:sz="0" w:space="0" w:color="auto"/>
        <w:left w:val="none" w:sz="0" w:space="0" w:color="auto"/>
        <w:bottom w:val="none" w:sz="0" w:space="0" w:color="auto"/>
        <w:right w:val="none" w:sz="0" w:space="0" w:color="auto"/>
      </w:divBdr>
    </w:div>
    <w:div w:id="1244144822">
      <w:bodyDiv w:val="1"/>
      <w:marLeft w:val="0"/>
      <w:marRight w:val="0"/>
      <w:marTop w:val="0"/>
      <w:marBottom w:val="0"/>
      <w:divBdr>
        <w:top w:val="none" w:sz="0" w:space="0" w:color="auto"/>
        <w:left w:val="none" w:sz="0" w:space="0" w:color="auto"/>
        <w:bottom w:val="none" w:sz="0" w:space="0" w:color="auto"/>
        <w:right w:val="none" w:sz="0" w:space="0" w:color="auto"/>
      </w:divBdr>
    </w:div>
    <w:div w:id="1301107233">
      <w:bodyDiv w:val="1"/>
      <w:marLeft w:val="0"/>
      <w:marRight w:val="0"/>
      <w:marTop w:val="0"/>
      <w:marBottom w:val="0"/>
      <w:divBdr>
        <w:top w:val="none" w:sz="0" w:space="0" w:color="auto"/>
        <w:left w:val="none" w:sz="0" w:space="0" w:color="auto"/>
        <w:bottom w:val="none" w:sz="0" w:space="0" w:color="auto"/>
        <w:right w:val="none" w:sz="0" w:space="0" w:color="auto"/>
      </w:divBdr>
      <w:divsChild>
        <w:div w:id="1453094912">
          <w:marLeft w:val="0"/>
          <w:marRight w:val="0"/>
          <w:marTop w:val="0"/>
          <w:marBottom w:val="0"/>
          <w:divBdr>
            <w:top w:val="none" w:sz="0" w:space="0" w:color="auto"/>
            <w:left w:val="none" w:sz="0" w:space="0" w:color="auto"/>
            <w:bottom w:val="none" w:sz="0" w:space="0" w:color="auto"/>
            <w:right w:val="none" w:sz="0" w:space="0" w:color="auto"/>
          </w:divBdr>
          <w:divsChild>
            <w:div w:id="366682543">
              <w:marLeft w:val="0"/>
              <w:marRight w:val="0"/>
              <w:marTop w:val="0"/>
              <w:marBottom w:val="0"/>
              <w:divBdr>
                <w:top w:val="none" w:sz="0" w:space="0" w:color="auto"/>
                <w:left w:val="none" w:sz="0" w:space="0" w:color="auto"/>
                <w:bottom w:val="none" w:sz="0" w:space="0" w:color="auto"/>
                <w:right w:val="none" w:sz="0" w:space="0" w:color="auto"/>
              </w:divBdr>
              <w:divsChild>
                <w:div w:id="1169441630">
                  <w:marLeft w:val="0"/>
                  <w:marRight w:val="0"/>
                  <w:marTop w:val="0"/>
                  <w:marBottom w:val="0"/>
                  <w:divBdr>
                    <w:top w:val="none" w:sz="0" w:space="0" w:color="auto"/>
                    <w:left w:val="none" w:sz="0" w:space="0" w:color="auto"/>
                    <w:bottom w:val="none" w:sz="0" w:space="0" w:color="auto"/>
                    <w:right w:val="none" w:sz="0" w:space="0" w:color="auto"/>
                  </w:divBdr>
                  <w:divsChild>
                    <w:div w:id="19128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598294">
      <w:bodyDiv w:val="1"/>
      <w:marLeft w:val="0"/>
      <w:marRight w:val="0"/>
      <w:marTop w:val="0"/>
      <w:marBottom w:val="0"/>
      <w:divBdr>
        <w:top w:val="none" w:sz="0" w:space="0" w:color="auto"/>
        <w:left w:val="none" w:sz="0" w:space="0" w:color="auto"/>
        <w:bottom w:val="none" w:sz="0" w:space="0" w:color="auto"/>
        <w:right w:val="none" w:sz="0" w:space="0" w:color="auto"/>
      </w:divBdr>
    </w:div>
    <w:div w:id="1605767809">
      <w:bodyDiv w:val="1"/>
      <w:marLeft w:val="0"/>
      <w:marRight w:val="0"/>
      <w:marTop w:val="0"/>
      <w:marBottom w:val="0"/>
      <w:divBdr>
        <w:top w:val="none" w:sz="0" w:space="0" w:color="auto"/>
        <w:left w:val="none" w:sz="0" w:space="0" w:color="auto"/>
        <w:bottom w:val="none" w:sz="0" w:space="0" w:color="auto"/>
        <w:right w:val="none" w:sz="0" w:space="0" w:color="auto"/>
      </w:divBdr>
      <w:divsChild>
        <w:div w:id="1055548106">
          <w:marLeft w:val="0"/>
          <w:marRight w:val="0"/>
          <w:marTop w:val="240"/>
          <w:marBottom w:val="0"/>
          <w:divBdr>
            <w:top w:val="none" w:sz="0" w:space="0" w:color="auto"/>
            <w:left w:val="none" w:sz="0" w:space="0" w:color="auto"/>
            <w:bottom w:val="none" w:sz="0" w:space="0" w:color="auto"/>
            <w:right w:val="none" w:sz="0" w:space="0" w:color="auto"/>
          </w:divBdr>
        </w:div>
        <w:div w:id="55860612">
          <w:marLeft w:val="0"/>
          <w:marRight w:val="0"/>
          <w:marTop w:val="240"/>
          <w:marBottom w:val="0"/>
          <w:divBdr>
            <w:top w:val="none" w:sz="0" w:space="0" w:color="auto"/>
            <w:left w:val="none" w:sz="0" w:space="0" w:color="auto"/>
            <w:bottom w:val="none" w:sz="0" w:space="0" w:color="auto"/>
            <w:right w:val="none" w:sz="0" w:space="0" w:color="auto"/>
          </w:divBdr>
        </w:div>
        <w:div w:id="628173779">
          <w:marLeft w:val="0"/>
          <w:marRight w:val="0"/>
          <w:marTop w:val="240"/>
          <w:marBottom w:val="0"/>
          <w:divBdr>
            <w:top w:val="none" w:sz="0" w:space="0" w:color="auto"/>
            <w:left w:val="none" w:sz="0" w:space="0" w:color="auto"/>
            <w:bottom w:val="none" w:sz="0" w:space="0" w:color="auto"/>
            <w:right w:val="none" w:sz="0" w:space="0" w:color="auto"/>
          </w:divBdr>
        </w:div>
      </w:divsChild>
    </w:div>
    <w:div w:id="2015372322">
      <w:bodyDiv w:val="1"/>
      <w:marLeft w:val="0"/>
      <w:marRight w:val="0"/>
      <w:marTop w:val="0"/>
      <w:marBottom w:val="0"/>
      <w:divBdr>
        <w:top w:val="none" w:sz="0" w:space="0" w:color="auto"/>
        <w:left w:val="none" w:sz="0" w:space="0" w:color="auto"/>
        <w:bottom w:val="none" w:sz="0" w:space="0" w:color="auto"/>
        <w:right w:val="none" w:sz="0" w:space="0" w:color="auto"/>
      </w:divBdr>
      <w:divsChild>
        <w:div w:id="560596940">
          <w:marLeft w:val="480"/>
          <w:marRight w:val="0"/>
          <w:marTop w:val="240"/>
          <w:marBottom w:val="0"/>
          <w:divBdr>
            <w:top w:val="none" w:sz="0" w:space="0" w:color="auto"/>
            <w:left w:val="none" w:sz="0" w:space="0" w:color="auto"/>
            <w:bottom w:val="none" w:sz="0" w:space="0" w:color="auto"/>
            <w:right w:val="none" w:sz="0" w:space="0" w:color="auto"/>
          </w:divBdr>
          <w:divsChild>
            <w:div w:id="515996838">
              <w:marLeft w:val="480"/>
              <w:marRight w:val="0"/>
              <w:marTop w:val="240"/>
              <w:marBottom w:val="0"/>
              <w:divBdr>
                <w:top w:val="none" w:sz="0" w:space="0" w:color="auto"/>
                <w:left w:val="none" w:sz="0" w:space="0" w:color="auto"/>
                <w:bottom w:val="none" w:sz="0" w:space="0" w:color="auto"/>
                <w:right w:val="none" w:sz="0" w:space="0" w:color="auto"/>
              </w:divBdr>
              <w:divsChild>
                <w:div w:id="63984410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25273985">
          <w:marLeft w:val="0"/>
          <w:marRight w:val="0"/>
          <w:marTop w:val="240"/>
          <w:marBottom w:val="0"/>
          <w:divBdr>
            <w:top w:val="none" w:sz="0" w:space="0" w:color="auto"/>
            <w:left w:val="none" w:sz="0" w:space="0" w:color="auto"/>
            <w:bottom w:val="none" w:sz="0" w:space="0" w:color="auto"/>
            <w:right w:val="none" w:sz="0" w:space="0" w:color="auto"/>
          </w:divBdr>
          <w:divsChild>
            <w:div w:id="1968313932">
              <w:marLeft w:val="0"/>
              <w:marRight w:val="0"/>
              <w:marTop w:val="0"/>
              <w:marBottom w:val="0"/>
              <w:divBdr>
                <w:top w:val="none" w:sz="0" w:space="0" w:color="auto"/>
                <w:left w:val="none" w:sz="0" w:space="0" w:color="auto"/>
                <w:bottom w:val="none" w:sz="0" w:space="0" w:color="auto"/>
                <w:right w:val="none" w:sz="0" w:space="0" w:color="auto"/>
              </w:divBdr>
              <w:divsChild>
                <w:div w:id="47723349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274633763">
          <w:marLeft w:val="480"/>
          <w:marRight w:val="0"/>
          <w:marTop w:val="240"/>
          <w:marBottom w:val="0"/>
          <w:divBdr>
            <w:top w:val="none" w:sz="0" w:space="0" w:color="auto"/>
            <w:left w:val="none" w:sz="0" w:space="0" w:color="auto"/>
            <w:bottom w:val="none" w:sz="0" w:space="0" w:color="auto"/>
            <w:right w:val="none" w:sz="0" w:space="0" w:color="auto"/>
          </w:divBdr>
          <w:divsChild>
            <w:div w:id="398290250">
              <w:marLeft w:val="480"/>
              <w:marRight w:val="0"/>
              <w:marTop w:val="240"/>
              <w:marBottom w:val="0"/>
              <w:divBdr>
                <w:top w:val="none" w:sz="0" w:space="0" w:color="auto"/>
                <w:left w:val="none" w:sz="0" w:space="0" w:color="auto"/>
                <w:bottom w:val="none" w:sz="0" w:space="0" w:color="auto"/>
                <w:right w:val="none" w:sz="0" w:space="0" w:color="auto"/>
              </w:divBdr>
              <w:divsChild>
                <w:div w:id="41559647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2051803036">
      <w:bodyDiv w:val="1"/>
      <w:marLeft w:val="0"/>
      <w:marRight w:val="0"/>
      <w:marTop w:val="0"/>
      <w:marBottom w:val="0"/>
      <w:divBdr>
        <w:top w:val="none" w:sz="0" w:space="0" w:color="auto"/>
        <w:left w:val="none" w:sz="0" w:space="0" w:color="auto"/>
        <w:bottom w:val="none" w:sz="0" w:space="0" w:color="auto"/>
        <w:right w:val="none" w:sz="0" w:space="0" w:color="auto"/>
      </w:divBdr>
      <w:divsChild>
        <w:div w:id="970984076">
          <w:marLeft w:val="0"/>
          <w:marRight w:val="0"/>
          <w:marTop w:val="240"/>
          <w:marBottom w:val="0"/>
          <w:divBdr>
            <w:top w:val="none" w:sz="0" w:space="0" w:color="auto"/>
            <w:left w:val="none" w:sz="0" w:space="0" w:color="auto"/>
            <w:bottom w:val="none" w:sz="0" w:space="0" w:color="auto"/>
            <w:right w:val="none" w:sz="0" w:space="0" w:color="auto"/>
          </w:divBdr>
          <w:divsChild>
            <w:div w:id="1377848727">
              <w:marLeft w:val="0"/>
              <w:marRight w:val="0"/>
              <w:marTop w:val="0"/>
              <w:marBottom w:val="0"/>
              <w:divBdr>
                <w:top w:val="none" w:sz="0" w:space="0" w:color="auto"/>
                <w:left w:val="none" w:sz="0" w:space="0" w:color="auto"/>
                <w:bottom w:val="none" w:sz="0" w:space="0" w:color="auto"/>
                <w:right w:val="none" w:sz="0" w:space="0" w:color="auto"/>
              </w:divBdr>
              <w:divsChild>
                <w:div w:id="124337269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049692660">
          <w:marLeft w:val="480"/>
          <w:marRight w:val="0"/>
          <w:marTop w:val="240"/>
          <w:marBottom w:val="0"/>
          <w:divBdr>
            <w:top w:val="none" w:sz="0" w:space="0" w:color="auto"/>
            <w:left w:val="none" w:sz="0" w:space="0" w:color="auto"/>
            <w:bottom w:val="none" w:sz="0" w:space="0" w:color="auto"/>
            <w:right w:val="none" w:sz="0" w:space="0" w:color="auto"/>
          </w:divBdr>
          <w:divsChild>
            <w:div w:id="565914061">
              <w:marLeft w:val="0"/>
              <w:marRight w:val="0"/>
              <w:marTop w:val="240"/>
              <w:marBottom w:val="0"/>
              <w:divBdr>
                <w:top w:val="none" w:sz="0" w:space="0" w:color="auto"/>
                <w:left w:val="none" w:sz="0" w:space="0" w:color="auto"/>
                <w:bottom w:val="none" w:sz="0" w:space="0" w:color="auto"/>
                <w:right w:val="none" w:sz="0" w:space="0" w:color="auto"/>
              </w:divBdr>
            </w:div>
          </w:divsChild>
        </w:div>
        <w:div w:id="104420898">
          <w:marLeft w:val="0"/>
          <w:marRight w:val="0"/>
          <w:marTop w:val="240"/>
          <w:marBottom w:val="0"/>
          <w:divBdr>
            <w:top w:val="none" w:sz="0" w:space="0" w:color="auto"/>
            <w:left w:val="none" w:sz="0" w:space="0" w:color="auto"/>
            <w:bottom w:val="none" w:sz="0" w:space="0" w:color="auto"/>
            <w:right w:val="none" w:sz="0" w:space="0" w:color="auto"/>
          </w:divBdr>
          <w:divsChild>
            <w:div w:id="191844421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lii.org/en/ca/laws/stat/rsc-1985-c-c-46/latest/rsc-1985-c-c-46.html" TargetMode="External"/><Relationship Id="rId13" Type="http://schemas.openxmlformats.org/officeDocument/2006/relationships/hyperlink" Target="https://www.canlii.org/en/ca/laws/stat/rsc-1985-c-c-46/latest/rsc-1985-c-c-46.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nlii.org/en/ca/laws/stat/rsc-1985-c-c-46/latest/rsc-1985-c-c-46.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nlii.org/en/ca/laws/stat/rsc-1985-c-c-46/latest/rsc-1985-c-c-4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0D331-55B6-42C4-A66C-BD4F98362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2248</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GNWT, Justice</Company>
  <LinksUpToDate>false</LinksUpToDate>
  <CharactersWithSpaces>15038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peterse</dc:creator>
  <cp:lastModifiedBy>Shirley Mair</cp:lastModifiedBy>
  <cp:revision>4</cp:revision>
  <cp:lastPrinted>2018-07-26T22:27:00Z</cp:lastPrinted>
  <dcterms:created xsi:type="dcterms:W3CDTF">2018-07-26T22:18:00Z</dcterms:created>
  <dcterms:modified xsi:type="dcterms:W3CDTF">2018-07-26T22:29:00Z</dcterms:modified>
</cp:coreProperties>
</file>