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R. v.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Bouvier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>, 2017 NWTSC 45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                         S-1-CR2016000065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IN THE SUPREME COURT OF THE NORTHWEST TERRITORIES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IN THE MATTER OF: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      HER MAJESTY THE QUEEN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           -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vs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>. -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        MARTY BOUVIER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Transcript of the Decision (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Application to Recuse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Her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) by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The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Honourable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Justice S. H. Smallwood, at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Yellowknife in the Northwest Territories, on April 5th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A.D., 2017.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Mr. B. Green:                      Counsel for the Crown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Mr. J. Bran, agent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Ms. A. Seaman:                     Counsel for the Accused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----------------------------------------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No information shall be published in any document or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broadcast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or transmitted in any way which could identify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the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victim or a witness in these proceedings pursuant to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 s. 486.4 of the Criminal Code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An Order of the Court has been made prohibiting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publication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>, broadcast, or transmission of information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contained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herein pursuant to s. 648 of the Criminal Code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Official Court Reporters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br w:type="page"/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1     THE COURT:            Good morning.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2     MR. GREEN:            Good morning, Your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>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3     MR. BRAN:             Good morning, Your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>, I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4         am appearing as agent for Mr.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Bouvier's</w:t>
      </w:r>
      <w:proofErr w:type="spell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5         counsel.  Mr.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Bouvier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is appearing by video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6         and I have spoken to him, and we are ready to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7         receive the Court's decision.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8     THE COURT:            Okay, thank you.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9             So first, we will deal with the decision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10         which I had given on the previous date, on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11         27th, following the application for the change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12         of venue regarding the recusal application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13         made by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>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14             So the accused Marty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Bouvier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is charged 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15         an Indictment with two counts, that 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16         committed a sexual assault on J.C. contrary to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17         section 271 of the Criminal Code, and that 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18         uttered a threat to J.C. to cause death to her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19         and her family contrary to section 264.1(1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)(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>a)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20         of the Criminal Code, both of which are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21         alleged to have occurred on January 1st, 2016,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 xml:space="preserve">22         in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Behchokò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23             Mr.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Bouvier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has elected trial by Judge and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24         jury,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and the trial has yet to be scheduled.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25             The Crown brought an application to have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26         the venue of the trial moved from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Behchokò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and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27         the grounds for seeking the change of venue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Official Court Reporters       1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br w:type="page"/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1         were stated to be that it would be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2         impracticable to impanel a jury in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Behchokò</w:t>
      </w:r>
      <w:proofErr w:type="spell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3         given the notoriety of the accused, and that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4         it would impose an unnecessary and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5         inappropriate burden on the victim to hold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6         trial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Behchokò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>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7             The application was heard before me 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8         February 27th, 2017, and I reserved decision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9         at that time.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10             Following the application, counsel for Mr.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11        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Bouvier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requested that I recuse myself from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12         the eventual trial of this matter.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 I heard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13         submissions from the Crown and the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and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14         dismissed the application to recuse myself,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15         indicating that reasons would be provided at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16         the next date.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 So the reasons that I am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17         providing now are on the application for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18         recusal.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19             The accused's request that I recuse myself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20         was based upon the bad character information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21         that I had heard about the accused during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22         change of venue application and that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23         information that had been provided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was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24         prejudicial and would impact how I would view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25         the accused and how I would treat him during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26         the trial.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27             The test for a Judge to recuse themselves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Official Court Reporters       2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br w:type="page"/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1         is whether the applicant has established that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2         there is a reasonable apprehension of bias 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3         the part of the Judge.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 The applicable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4         principles were stated by Justice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Vertes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in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5         Werner v. The Queen, 2005 NWTCA 05 when he was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6         sitting as a member of the Northwest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7         Territories Court of Appeal.  I am going to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8         quote several paragraphs of Justice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Vertes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>'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9         decision because it succinctly sets out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10         applicable principles, starting at paragraph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11         11: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12             That test, for recusal of judges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on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the basis of a reasonable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13             apprehension of bias, is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well-established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>.  It is based 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14             the formulation set out by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proofErr w:type="gramStart"/>
      <w:r w:rsidRPr="00D37039">
        <w:rPr>
          <w:rFonts w:ascii="Courier New" w:hAnsi="Courier New" w:cs="Courier New"/>
          <w:sz w:val="20"/>
          <w:szCs w:val="20"/>
        </w:rPr>
        <w:t>deGrandpré</w:t>
      </w:r>
      <w:proofErr w:type="spellEnd"/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J. in Committee for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15             Justice and Liberty v. National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Energy Board, 1976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CanLII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2 (SCC),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16             [1978] 1 S.C.R. 369 (at p. 394):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Would the reasonable, right-minded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17             and properly informed person,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viewing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the matter realistically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18             and practically, think that there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is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a real likelihood or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19             probability of bias so as to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render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the trial unfair?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20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This test for recusal has been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21             restated time and again as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sole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test: R. v. R.D.S., 1997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22            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CanLII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324 (SCC), [1997] 3 S.C.R.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 xml:space="preserve">484;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Wewaykum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Indian Band v.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23             Canada, 2003 SCC 45 (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CanLII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>),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[2003] 2 S.C.R. 259.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24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There are a number of points that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25             need to be noted so as to provide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context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to the issue of judicial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26             recusal.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27             There is a strong presumption of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judicial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impartiality and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Official Court Reporters       3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br w:type="page"/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1             threshold for a finding of bias,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real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or apprehended, is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2             necessarily high.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 Thus there must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be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cogent grounds.  Mere suspicion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3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is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not enough.  And it is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important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to note that the test is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4             not whether a party to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proceeding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(such as the applicant)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5             would reasonably apprehend bias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but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whether the reasonable and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6             informed member of the public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would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apprehend it.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7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Numerous cases and articles also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8             emphasize the fact that it is not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in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the public interest to have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9             judges easily disqualified.  A low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standard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would lead to delays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10             because it would encourage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tactical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motions by litigants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11             seeking another Judge when they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may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anticipate an unfavorable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12             outcome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>.  It would also make it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extremely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difficult run cases 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13             an efficient basis in small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proofErr w:type="gramStart"/>
      <w:r w:rsidRPr="00D37039">
        <w:rPr>
          <w:rFonts w:ascii="Courier New" w:hAnsi="Courier New" w:cs="Courier New"/>
          <w:sz w:val="20"/>
          <w:szCs w:val="20"/>
        </w:rPr>
        <w:t>centres</w:t>
      </w:r>
      <w:proofErr w:type="spellEnd"/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(such as Hay River) where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14             there may be few judges and a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likelihood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that litigants who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15             appear frequently in the courts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would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often appear before the same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16             judge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>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17             These principles were restated recently in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18        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Heffel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v. Registered Nurses Association 2015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19         NWTSC 16 where, at paragraphs 95 and 97,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20         Justice Schuler stated: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21             The accepted test for reasonable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apprehension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of bias was stated by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22             de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Grandpré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J. in Committee for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Justice and Liberty v. National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23             Energy Board, 1976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CanLII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2 (SCC),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[1978] 1 S.C.R. 369 (at p. 394):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24             “what would an informed person,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viewing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the matter realistically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25             and practically - and having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thought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the matter through -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26             conclude.  Would he think that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it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is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more likely than not that [the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27             decision-maker], whether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consciously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or unconsciously,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Official Court Reporters       4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br w:type="page"/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1             would not decide fairly.”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2             The cases note that there is a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strong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presumption of judicial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3             impartiality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and the threshold for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a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finding of real or apprehended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4             bias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is high, requiring that there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be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cogent grounds.  Mere suspicion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5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is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not enough.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 xml:space="preserve">As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Vertes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J.A.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noted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in Werner, the test is not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6             whether a party to the proceeding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would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reasonably apprehend bias,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7             but whether the reasonable and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informed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member of the public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8             would apprehend it (at paragraph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[14])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.  The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member of the public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9             is one who is reasonable, not a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person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of “very sensitive or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10             scrupulous conscience”.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11             In this application, there was evidence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12         that was filed by the Crown, and it was filed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13         in support of the application for the change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14         of venue.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 It consisted of the offence record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15         report for the accused which indicated that 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16         had a number of convictions, mainly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17         convictions for breaches of court-ordered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18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conditions, that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he also had a conviction for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19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an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assault in 2015, and a conviction for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20         sexual assault in 2015.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21             Affidavits were also filed by S.C., who is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22         the adoptive mother of the alleged victim in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23         this matter; from John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Gouthro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>, the principal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24         of school in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Behchokò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>, and Constable Bennett,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25         who had been stationed in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Behchokò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from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2014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26         to 2016.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27             The Crown also filed other material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Official Court Reporters       5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br w:type="page"/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1         relating to statistical information regarding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2         the community of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Behchokò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as well as to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3         difficulties in selecting juries in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Behchokò</w:t>
      </w:r>
      <w:proofErr w:type="spell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4         since 2013.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5             The affidavits that were filed primarily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6         speak to the accused's reputation in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7         community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and his alleged reputation as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8         someone who has committed sexual assaults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9         against young persons.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 The affidavits refer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10         to the deponents' concerns as well as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11         concerns that they say that other members of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12         the community have about Mr.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Bouvier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>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13             They allege that Mr.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Bouvier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has a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14         reputation in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Behchokò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and is known amongst at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15         least some members of the community for having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16         committed a sexual assault and perhaps other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17         sexual assaults for which he was either not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18         charged or convicted.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19             Judges are called upon to make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20         applications regarding the admissibility of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21         evidence on a daily basis; for example,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22         whether the accused can be cross-examined on a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23         criminal record, whether a statement given by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24         the accused to the police is admissible,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25         whether prior acts committed by the accused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26         are admissible as similar-fact evidence.  Many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27         of these applications involve hearing evidence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Official Court Reporters       6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br w:type="page"/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1         that do not cast an accused in a positive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2         light.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 Judges are required to make a ruling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3         and are then expected to continue on with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4         trial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>.  It is not presumed that following this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5         that a Judge will be required to recuse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6         themselves because of the bad character or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7         other negative evidence that they have heard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8         about the accused.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9             There is a strong presumption of judicial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10         impartiality.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 Judges are expected to put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11         aside inadmissible evidence and decide cases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12         impartially and on the basis of the admissible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13         evidence before them.  That is not to say that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14         there cannot be situations where a Judge may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15         be in a position where there is real or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16         apprehended bias, but as the cases state there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17         must be cogent grounds and mere suspicion is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18         not enough.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19             The affidavits filed on this application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20         are somewhat vague and do not provide a lot of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21         information about the incidents that Mr.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22        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Bouvier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is alleged to have committed.  It also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23         appears that they refer to incidents for which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24         Mr.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Bouvier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was either never charged or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25         convicted of a criminal offence.  And I am not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26         certain how helpful these affidavits are in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27         terms of providing specific evidence about Mr.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Official Court Reporters       7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br w:type="page"/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1        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Bouvier's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actions, but they do indicate that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2         some members of the community have concerns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3         about Mr.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Bouvier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and that he has a certain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4         negative reputation amongst those members.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5         Whether those concerns or that reputation is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6         well founded or not is another issue.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7             Mr.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Bouvier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has also had a show cause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8         hearing on these charges and he has had a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9         section 525 bail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review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in front of Justice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10         Mahar of this Court.  At that hearing, similar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11         information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was put before Justice Mahar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12         regarding Mr.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Bouvier's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background and more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13         specific information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was provided regarding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14         the offence itself and his criminal history.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15         If I were to recuse myself on the basis of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16         information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provided at the change of venue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17         application, then it seems that there would be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18         grounds for Justice Mahar to be asked to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19         recuse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himself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on a similar basis.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20             It may be, as well, that Mr.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Bouvier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will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21         appear in front of another Judge for another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22         section 525 bail review or another application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23         which could result in another Judge hearing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 xml:space="preserve">24         similar information about Mr.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Bouvier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25             As Justice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Vertes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 xml:space="preserve"> observed in the Werner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26         case, a low standard for having Judges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27         disqualified would inevitably result in delays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Official Court Reporters       8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br w:type="page"/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1         and it can be difficult to have matters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2         proceed expeditiously in this jurisdiction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3         where there are only four resident Supreme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4         Court Judges.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5             In my view, the evidence which has been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6         filed on this application is not sufficient to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7         raise a concern that the Judge hearing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8         application would have a bias, real or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9         apprehended.  A reasonable and informed member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10         of the public would not view the information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11         that was submitted at the change of venue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12         application as resulting in the Judge having a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13         bias against the accused.  Members of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14         public expect Judges to hear these types of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15         applications and then to continue on with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16         trial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>.  They expect justice to occur in a fair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17         and expeditious manner and not to be delayed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18         or interrupted by a Judge having to recuse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19         themselves following an application where they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20         have heard evidence that is of the type that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21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is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regularly considered by a trial Judge.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22             So for these reasons, I dismiss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23         application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to recuse myself.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24             So there is also the issue, Mr. Green,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25         about the publication ban and the notice,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26         which on the last date, the notice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27         requirements had not been complied with.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Official Court Reporters       9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br w:type="page"/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1     MR. GREEN:            Yes,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Your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37039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D37039">
        <w:rPr>
          <w:rFonts w:ascii="Courier New" w:hAnsi="Courier New" w:cs="Courier New"/>
          <w:sz w:val="20"/>
          <w:szCs w:val="20"/>
        </w:rPr>
        <w:t>, before we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2         move to that, in your reasons on recusal you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3         did identify S.C. as being the adoptive mother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4         of J.C.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 In light of the 486.4 publication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5         ban, I would ask that in the transcript or any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6         published reasons that Ms. S.C.'s [initials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7         inserted] name also be anonymized.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8     THE COURT:            That's fine.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9         -------------------------------------------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10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11                           Certified to be a true and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D37039">
        <w:rPr>
          <w:rFonts w:ascii="Courier New" w:hAnsi="Courier New" w:cs="Courier New"/>
          <w:sz w:val="20"/>
          <w:szCs w:val="20"/>
        </w:rPr>
        <w:t>accurate</w:t>
      </w:r>
      <w:proofErr w:type="gramEnd"/>
      <w:r w:rsidRPr="00D37039">
        <w:rPr>
          <w:rFonts w:ascii="Courier New" w:hAnsi="Courier New" w:cs="Courier New"/>
          <w:sz w:val="20"/>
          <w:szCs w:val="20"/>
        </w:rPr>
        <w:t xml:space="preserve"> transcript pursuant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12                           to Rules 723 and 724 of the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              Supreme Court Rules,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13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14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15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16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17                           ____________________________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18                           Lois Hewitt,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                             Court Reporter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19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20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21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22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23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24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25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26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 27</w:t>
      </w: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100A9F" w:rsidRPr="00D37039" w:rsidRDefault="00100A9F" w:rsidP="00100A9F">
      <w:pPr>
        <w:pStyle w:val="PlainText"/>
        <w:rPr>
          <w:rFonts w:ascii="Courier New" w:hAnsi="Courier New" w:cs="Courier New"/>
          <w:sz w:val="20"/>
          <w:szCs w:val="20"/>
        </w:rPr>
      </w:pPr>
      <w:r w:rsidRPr="00D37039">
        <w:rPr>
          <w:rFonts w:ascii="Courier New" w:hAnsi="Courier New" w:cs="Courier New"/>
          <w:sz w:val="20"/>
          <w:szCs w:val="20"/>
        </w:rPr>
        <w:t xml:space="preserve">       Official Court Reporters       10</w:t>
      </w:r>
      <w:bookmarkStart w:id="0" w:name="_GoBack"/>
      <w:bookmarkEnd w:id="0"/>
    </w:p>
    <w:sectPr w:rsidR="00100A9F" w:rsidRPr="00D37039" w:rsidSect="00E74B9A">
      <w:pgSz w:w="12240" w:h="15840"/>
      <w:pgMar w:top="245" w:right="1502" w:bottom="245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97"/>
    <w:rsid w:val="00100A9F"/>
    <w:rsid w:val="00743D97"/>
    <w:rsid w:val="00755E73"/>
    <w:rsid w:val="00A15530"/>
    <w:rsid w:val="00D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74B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4B9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74B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4B9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Hewitt</dc:creator>
  <cp:lastModifiedBy>Lois Hewitt</cp:lastModifiedBy>
  <cp:revision>2</cp:revision>
  <dcterms:created xsi:type="dcterms:W3CDTF">2017-07-14T17:01:00Z</dcterms:created>
  <dcterms:modified xsi:type="dcterms:W3CDTF">2017-07-14T17:01:00Z</dcterms:modified>
</cp:coreProperties>
</file>