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R. v. Mohammed, 2015 NWTSC 38            S-1-CR-2014-000045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ED3111" w:rsidRDefault="0044540F" w:rsidP="00ED3111">
      <w:pPr>
        <w:pStyle w:val="PlainText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IN THE SUPREME COURT OF THE NORTHWEST TERRITORIES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IN THE MATTER OF: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HER MAJESTY THE QUEEN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- v -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LIBAN MOHAMMED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A12B4" w:rsidRPr="006B0F7C" w:rsidRDefault="004378DF" w:rsidP="004A12B4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ab/>
      </w:r>
      <w:r w:rsidRPr="006B0F7C">
        <w:rPr>
          <w:rFonts w:ascii="Courier New" w:hAnsi="Courier New" w:cs="Courier New"/>
          <w:sz w:val="20"/>
          <w:szCs w:val="20"/>
        </w:rPr>
        <w:tab/>
      </w:r>
    </w:p>
    <w:p w:rsidR="0044540F" w:rsidRPr="006B0F7C" w:rsidRDefault="0044540F" w:rsidP="000423D0">
      <w:pPr>
        <w:pStyle w:val="PlainText"/>
        <w:ind w:left="720" w:firstLine="720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Transcript of the Reasons for Sentence delivered by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The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 xml:space="preserve"> Justice L. A. Charbonneau, sitting in Yellowknife,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in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the Northwest Territories, on the 27th day of July, 2015.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Ms. J. Porter and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Ms. A.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Paquin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 xml:space="preserve">               Counsel for the Crown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Mr. J.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Stuffco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>:             Counsel for the Accused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(Charges under s. 5(1) of the Controlled Drugs and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Substances Act and s. 145(3) of the Criminal Code of Canada)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6B0F7C">
        <w:rPr>
          <w:rFonts w:ascii="Courier New" w:hAnsi="Courier New" w:cs="Courier New"/>
          <w:sz w:val="20"/>
          <w:szCs w:val="20"/>
        </w:rPr>
        <w:t xml:space="preserve">         1      THE COURT:             Mr. Mohammed has pleaded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guilty to a charge of possession of cocaine for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the purpose of trafficking and to a charge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4          failing to comply with an undertaking.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This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5          afternoon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, it is my responsibility to decide what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his sentence should be for those offences.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     Sentencing is a highly discretionary, highly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individualized process which requires the Court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to take into account many things and address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10          interests and objectives that are often competing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11          ones.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For that reason, it is often said that it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12          is one of the most difficult tasks that a judge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13          faces.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     In this case, my task is rendered much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easier because I have been presented with a joint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16          submission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as to what the appropriate range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17          sentence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is.  It is obvious to me that this joint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submission is the product of a lot of work on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    part of counsel and of discussions that went 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20          for some time.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     Counsel for the Crown and for the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defence</w:t>
      </w:r>
      <w:proofErr w:type="spell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22          have done an exemplary job of explaining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reasons why they say this range is a fit one, and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as I said before we adjourned this morning, I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          have no difficulty at all accepting that this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26          range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is appropriate.  The only issue for me to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decide is where within that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range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the sentence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1          should be.  Counsel have suggested that a range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of two and a half to three years' imprisonment,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globally,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is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appropriate for these offences.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          Because Mr. Mohammed has been in custody since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March 2015, I also have to decide how much credit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he should receive for the time he has spent 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remand.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     I will summarize the main features of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facts of the offences just to put my sentencing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10          comments in context.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     The first charge stems from the execution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12          a search warrant at an apartment in Yellowknife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back in November 2013.  Mr. Mohammed was found in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the apartment when the search took place.  He was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in the bathroom and there was a small suitcase in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16          that room.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That suitcase contained crack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    cocaine, money, travel documents in his name, and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various identification documents of his.  Money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    was also found in his pants and in a wallet that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 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was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also in the suitcase.  The total amount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cash seized was $12,110.  The total quantity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22          crack cocaine seized was 55.2 grams, packaged in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23          two separate packages of about one ounce each.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The value of that cocaine, if sold by the half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          gram on the streets of Yellowknife would be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26          between about $7,000 and $11,000.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If sold by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ounce, its value would be between $4,400 and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          $5,600.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Various things were also seized that day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which Mr. Mohammed acknowledges should be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forfeited, including several phones, a scale,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          crack pipes, and other offence-related property.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     Mr. Mohammed was released on a recognizance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on November 27th, 2013.  One of the conditions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that recognizance was that he report to the RCMP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8          three times a week.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He complied with this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condition from November 2013 until April 2014.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10          He failed to report five times that month.  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reported again on May 2nd but did not report 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12          all after that.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He was arrested by police 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March 12th, 2015, and charged with various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14          offences, including the breach.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As it turns out,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the breach is the only charge the Crown 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16          proceeding on.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Mr. Mohammed has been in custody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17          since his arrest.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     Counsel have identified all the relevant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19          legal principles that apply in this case.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 xml:space="preserve">20         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defence</w:t>
      </w:r>
      <w:proofErr w:type="spellEnd"/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acknowledges that Mr. Mohammed was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involved in cocaine trafficking on more than a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22          minimal scale, and that is plain and obvious when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considering the quantity of drugs seized,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amount of cash seized, and the various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other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25          items that were seized.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     As counsel noted, in R. v.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Maskill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>, 1981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ABCA 50, the Court of Appeal of Alberta said that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1          for this type of offence, the starting point in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sentencing is three years' imprisonment.  That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decision is over 30 years old but has been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          reaffirmed more recently in R. v.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Rahime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>, 2001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ABCA 203.  The Alberta Court of Appeal has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specifically refused to reconsider it in R. v.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Melnyk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 xml:space="preserve">, 2014 ABCA 313.  The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Maskill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 xml:space="preserve"> case, and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principles that it stands for, have been followed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9          in this jurisdiction for many years.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There is no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10          reason to treat drug trafficking in the Northwest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Territories any more leniently than it is treated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12          in Alberta.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Quite the contrary.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     The North is a very tempting market for drug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14          traffickers,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and judging by the number of drug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cases that have been heard by the Territorial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16          Court and this court over the last few decades,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    it is apparent that there continues to be a need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to impose sentences that denounce this conduct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    and send a clear message that when people do get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          caught, they will face stern sentences no matter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how young they are or no matter how good their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22          background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might otherwise be.  Sadly, there are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quite a few young people in the Northwest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Territories who have learned that lesson the hard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25          way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     The reason why courts have to be firm in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their sentencing practices is very simple and was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1          referred to this morning.  Cocaine causes ravages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          and devastation in our communities.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Yellowknife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has seen its fair share of the collateral damage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4          that crack cocaine has caused.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The people who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become addicted to this drug harm themselves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6          course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.  They sometimes lose everything to it,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their families, their work, and their health, but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they also often harm others.  Houses get broken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into, people commit robberies, sometimes on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10          street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in broad daylight or in small convenience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stores or gas stations to get money to buy more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12          drugs,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or they break into homes and steal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13          property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.  And they steal, in addition to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property, the occupants' sense of safety in their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own home, sometimes for a very long time.  Some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16          addicts get to the point of being so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    dysfunctional that they neglect their own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18          children.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         We do not just hear about cocaine in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 xml:space="preserve">20          </w:t>
      </w:r>
      <w:r w:rsidR="00ED3111" w:rsidRPr="004A12B4">
        <w:rPr>
          <w:rFonts w:ascii="Courier New" w:hAnsi="Courier New" w:cs="Courier New"/>
          <w:sz w:val="20"/>
          <w:szCs w:val="20"/>
        </w:rPr>
        <w:t>criminal courts</w:t>
      </w:r>
      <w:r w:rsidRPr="004A12B4">
        <w:rPr>
          <w:rFonts w:ascii="Courier New" w:hAnsi="Courier New" w:cs="Courier New"/>
          <w:sz w:val="20"/>
          <w:szCs w:val="20"/>
        </w:rPr>
        <w:t>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We hear about cocaine in family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court frequently, and the Territorial Court hears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22          about it in child welfare court frequently.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     It is interesting to re-read the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Maskill</w:t>
      </w:r>
      <w:proofErr w:type="spell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decision because back in 1981, cocaine was not as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25          well known a drug as it is today.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If anything,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the passage of time has confirmed that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Alberta Court of Appeal was very right to treat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1          it as a highly addictive, highly dangerous, and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          highly destructive drug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     For all those reasons, denunciation and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4          deterrence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are the paramount sentencing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considerations on this sentence even though I am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6          dealing with a youthful offender.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His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7          rehabilitation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is not irrelevant, but it cannot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be the Court's primary focus.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     Still, having heard about Mr. Mohammed's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10          personal circumstances, there is much reason to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have hope for him.  He knows he has brought shame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12          on his family, and I completely accept what his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13          lawyer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has said about his potential and about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some of the changes that seem to have occurred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15          over the last few months.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16               I am forced to conclude that until he was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    rearrested in March 2015, Mr. Mohammed failed to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appreciate the seriousness of his situation and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19          what he was facing.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His compliance with his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          reporting condition was dismal from May 2014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21          onward.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Property was seized at the time of his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22          arrest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in March which he now acknowledges 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offence-related property as defined in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Controlled Drugs and Substances Act, which means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          it was used or intended to be used in connection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with the commission of an offence under that Act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or was property by means of which or in respect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          of which an offence was committed.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     I am glad to hear that Mr. Mohammed, in more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recent times, has seemed to come to grips with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          the seriousness of his situation, and I am glad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to hear that he is in contact with his family and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that he wants to get this part of his life dealt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with and move on for better things in the future.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For sure, he has a lot of time ahead of him in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his life if he wants to change his path.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10               I have said that a starting point of three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years applies in this case.  This, of course, 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12          not to be treated as a minimum sentence.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It is,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as the word suggests, a starting point that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reflects the seriousness of the offence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trafficking in cocaine on a level more than a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16          minimal scale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.  From that starting point,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    Court has to work either by increasing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18          sentence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or decreasing the sentence, taking into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    account whatever aggravating or mitigating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          factors there might be.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     Here, there really are no aggravating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22          factors.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The starting point already reflects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23          fact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that this was commercial activity at a more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24          than minimal scale.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It already reflects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          seriousness of this type of trafficking and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ravages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that cocaine trafficking causes.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     There are mitigating factors to consider,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          however.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The guilty plea is the main one.  It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was not entered at an early opportunity with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respect to the cocaine charge.  The matter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          proceeded to the point that a trial date had been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set, but I did hear that the guilty plea, even if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it came when it did, did save a lot of resources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because several police witnesses who are no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longer stationed here would have been required to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travel back to Yellowknife if this matter had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10          gone ahead.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     The youth and prospects for rehabilitation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12          for Mr. Mohammed must be taken into account as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well, but for the reasons I have already given,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they cannot outweigh other sentencing objectives.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     I have to say I find it exceedingly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16          unpleasant to sentence a young, intelligent man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    with good potential to a lengthy jail term, but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this sentencing is not just about Mr. Mohammed.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    It is also about all the other intelligent, young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          people out there who have good prospects, too,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but who may be tempted, just like he was, to turn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22          to this type of activity to make quick money.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     The cases that the Crown has filed, as well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as other decisions from this jurisdiction that I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 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am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familiar with, amply support the range that 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26          being sought here.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I thought about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principles of parity and I thought about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          principle of restraint which is always important.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No jail term should ever be longer than what 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required to achieve the goals of sentencing.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          But, of course, deciding what that means in any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given case is not an exact science.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     As far as the breach charge, Mr. Mohammed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did plead guilty to it as well.  I have given him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credit for that.  I have also realistically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take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into account that this is the type of offence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10          that is not particularly hard to prove.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On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other charge, I accept that there were triable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12          issues.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I accept that.  On the breach, perhaps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less so, especially when there were as many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breaches as there were here.  It is aggravating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that the conduct was repeated numerous times over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16          a long period of time.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Mr. Mohammed did comply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    for a period of time, so he understood his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obligations; he just simply stopped complying.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    That conduct has been to be deterred as well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          because the courts rely on undertakings and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promises virtually every day when releasing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22          people on bail.  The breach charge calls for a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jail term, obviously less significant than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other charge, but a jail term nonetheless. 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          point has to be made that court orders have to be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respected.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     I have given the issue of remand time quite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9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          a bit of thought.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The Crown has fairly noted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that because the process that Mr. Mohammed was 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was never cancelled, I have discretion to give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          him enhanced credit for his time on remand up to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5          a ratio of 1.5 to 1.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Having the discretion does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not mean I am required to do so in every case,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though.  The Supreme Court of Canada has made it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clear in R. v.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Summers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, 2014 SCC 26 that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ordinarily the fact that remand prisoners do not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10          earn remission is sufficient to justify enhanced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credit being given on a ratio of 1.5 to 1.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12               Here, I cannot ignore that Mr. Mohammed had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been released on the drug charge and it was only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upon being charged with these other things,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including his failure to comply with his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16          recognizance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, that he ended up in remand.  For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    that reason, while I am prepared to give him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enhanced credit for his remand time, I do not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    think it would be appropriate to do so on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20          maximum ratio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     The Crown has asked for a number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22          ancillary orders and I will deal with those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23          first.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There will be a firearms prohibition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order pursuant to Section 109 of the Criminal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          Code.  It will commence today and expire ten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years after Mr. Mohammed's release from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27          imprisonment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.  Given that he is in custody, I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10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1          assumed he is not in possession of any firearms.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So the surrender order will be that he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surrender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3          his firearms forthwith.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               There will be a DNA order.  It is a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discretionary order, this being a secondary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designated offence.  The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 xml:space="preserve"> is not opposed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to this application and, having considered it, I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am satisfied that given the circumstances of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commission of the offence and the minimal impact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10          that taking a bodily sample will have 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Mr. Mohammed's privacy, a DNA order should be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12          made.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     The forfeiture order that the Crown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submitted will also issue in its current form.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Madam Clerk, I have signed it, but you will need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16          to enter the actual sentence imposed.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THE COURT CLERK:       Thank you, Your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>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THE COURT:             There will be no victim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    crime surcharge for the 2013 offence because,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          unless I am mistaken, that date of that offence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is before the amendments that make the surcharge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22          mandatory.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     On the breach charge, I do not think I have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any discretion and so I will order the payment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          the victim of crime surcharge in the amount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$200, which is also specified in the Criminal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Code and something about which I have no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          discretion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     Stand up, please, Mr. Mohammed.  Mr. Mohammed,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I have listened carefully to what I heard this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4          morning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.  I do have to impose a significant jail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term to you.  I know you understand that.  For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the charge of possession of cocaine for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purposes of trafficking, if it had not been for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the time spent on remand, I would have imposed a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sentence of 32 months, and for the breach, I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10          would have imposed a sentence of three months,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11          consecutive.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So the total would have been 35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12          months.  For the 137 days that you have spent 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remand, I will give you credit to 180 days, which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is six months, essentially, and I will apply that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credit to the possession of cocaine for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16          purpose of trafficking.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         So the actual sentence I am imposing, given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the remand time, is going to be twenty-six months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    on the charge of possession of cocaine for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          purpose of trafficking and three months,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consecutive, on the breach, and that is a total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22          of twenty-nine months, which is a little bit more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than what your lawyer was asking me to do, but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I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assure you, it is a lot less than what you would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          have received after trial and it is less than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what a court could do on these facts.  So I have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exercised as much restraint as I can.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12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1               This is a sentence in the penitentiary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range.  I will ask the clerk to endorse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Warrant of Committal to reflect my recommendation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          that you be permitted to serve your sentence in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          an institution in Alberta so that you can more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easily have contact with your family members that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          reside there.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     You heard your lawyer speak about you,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Mr. Mohammed, and about your potential and you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10          heard the Crown talk about the seriousness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what you have done, the seriousness of what you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12          were part of when you were doing these things.  I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know that you understand.  All you need to do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when you think back on all of this, if you ever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need to be reminded, is think about people you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16          care about and imagine them being robbed by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17          someone who is looking for money to buy cocaine;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or imagine their house being broken into, their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19          property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being stolen, them being scared after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          that in their own home because someone needed to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          steal stuff to get money for cocaine; and imagine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22          houses with empty fridges and hungry kids because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their parents are so addicted that they do not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know anything better than to spend all their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25          money on cocaine.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That is the truth about what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this does.  This is what this really is.  It is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not a victimless crime and it causes a lot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13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1          harm.  And I know, if you think about it, you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will understand this.  And if you need a reason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not to do this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again,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just think of those images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          and think of it in terms of people that you care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5          about.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Sometimes we forget that this happens to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real people and there is somebody's sister,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7          somebody's brother, somebody's child.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               You may come across people in jail who will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          encourage you to get involved with this kind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10          thing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again when you get out.  That could well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          happen.  It will be up to you.  Nothing I say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12          today is going to change what you decide, I do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          not think.  It really is up to you.  But I hope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          that you make the right choices and I wish you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          luck.  You can sit down.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16               Is there anything that I have overlooked?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      MS. PICHÉ:             I don't believe so,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Your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         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>.  I think that's everything.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      THE COURT:             Mr.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Stuffco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>?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      MR. STUFFCO:           No,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Your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B0F7C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6B0F7C">
        <w:rPr>
          <w:rFonts w:ascii="Courier New" w:hAnsi="Courier New" w:cs="Courier New"/>
          <w:sz w:val="20"/>
          <w:szCs w:val="20"/>
        </w:rPr>
        <w:t>.  Thank you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21          for your patience this afternoon.</w:t>
      </w:r>
      <w:proofErr w:type="gramEnd"/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22      THE COURT:             Before we close court,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          counsel, I want to really thank you, all three of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          you, and commend you for your work in this case,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          for your work in resolving this case and for the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          very helpful submissions you presented because it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          is truly much easier to make these decisions when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14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br w:type="page"/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1          having received your submissions.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 So I really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2          appreciate your submissions.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3               .................................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4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5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6                        Certified Pursuant to Rule 723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of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 xml:space="preserve"> the Rules of Court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7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8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9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Jane Romanowich, </w:t>
      </w:r>
      <w:proofErr w:type="gramStart"/>
      <w:r w:rsidRPr="006B0F7C">
        <w:rPr>
          <w:rFonts w:ascii="Courier New" w:hAnsi="Courier New" w:cs="Courier New"/>
          <w:sz w:val="20"/>
          <w:szCs w:val="20"/>
        </w:rPr>
        <w:t>CSR(</w:t>
      </w:r>
      <w:proofErr w:type="gramEnd"/>
      <w:r w:rsidRPr="006B0F7C">
        <w:rPr>
          <w:rFonts w:ascii="Courier New" w:hAnsi="Courier New" w:cs="Courier New"/>
          <w:sz w:val="20"/>
          <w:szCs w:val="20"/>
        </w:rPr>
        <w:t>A)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10                        Court Reporter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11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12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13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14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15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16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17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18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19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20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21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22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23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24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25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26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27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44540F" w:rsidRPr="006B0F7C" w:rsidRDefault="0044540F" w:rsidP="0044540F">
      <w:pPr>
        <w:pStyle w:val="PlainText"/>
        <w:rPr>
          <w:rFonts w:ascii="Courier New" w:hAnsi="Courier New" w:cs="Courier New"/>
          <w:sz w:val="20"/>
          <w:szCs w:val="20"/>
        </w:rPr>
      </w:pPr>
      <w:r w:rsidRPr="006B0F7C">
        <w:rPr>
          <w:rFonts w:ascii="Courier New" w:hAnsi="Courier New" w:cs="Courier New"/>
          <w:sz w:val="20"/>
          <w:szCs w:val="20"/>
        </w:rPr>
        <w:t xml:space="preserve">                                        15</w:t>
      </w:r>
    </w:p>
    <w:sectPr w:rsidR="0044540F" w:rsidRPr="006B0F7C" w:rsidSect="00CA7B89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27C56"/>
    <w:rsid w:val="000423D0"/>
    <w:rsid w:val="000608F4"/>
    <w:rsid w:val="00080197"/>
    <w:rsid w:val="00084E9B"/>
    <w:rsid w:val="00086205"/>
    <w:rsid w:val="000901C3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F3EBB"/>
    <w:rsid w:val="00222AAA"/>
    <w:rsid w:val="00237725"/>
    <w:rsid w:val="002434E1"/>
    <w:rsid w:val="002A3824"/>
    <w:rsid w:val="002A452C"/>
    <w:rsid w:val="002D550A"/>
    <w:rsid w:val="002F60D6"/>
    <w:rsid w:val="0031700B"/>
    <w:rsid w:val="00327FAF"/>
    <w:rsid w:val="00337DF4"/>
    <w:rsid w:val="00346CC1"/>
    <w:rsid w:val="00366A59"/>
    <w:rsid w:val="0038103D"/>
    <w:rsid w:val="003B2C0D"/>
    <w:rsid w:val="003D24E0"/>
    <w:rsid w:val="003E3B12"/>
    <w:rsid w:val="00426BBA"/>
    <w:rsid w:val="00435FEB"/>
    <w:rsid w:val="004378DF"/>
    <w:rsid w:val="0044540F"/>
    <w:rsid w:val="0046394E"/>
    <w:rsid w:val="004855A8"/>
    <w:rsid w:val="0049155E"/>
    <w:rsid w:val="004A12B4"/>
    <w:rsid w:val="004A6925"/>
    <w:rsid w:val="004D0F05"/>
    <w:rsid w:val="00505956"/>
    <w:rsid w:val="0052238A"/>
    <w:rsid w:val="00585608"/>
    <w:rsid w:val="005C3101"/>
    <w:rsid w:val="005D3B07"/>
    <w:rsid w:val="005E734A"/>
    <w:rsid w:val="00610621"/>
    <w:rsid w:val="00641795"/>
    <w:rsid w:val="006A7CBE"/>
    <w:rsid w:val="006B0F7C"/>
    <w:rsid w:val="006C23E5"/>
    <w:rsid w:val="00712444"/>
    <w:rsid w:val="007131C5"/>
    <w:rsid w:val="00741C9D"/>
    <w:rsid w:val="00742596"/>
    <w:rsid w:val="0074709C"/>
    <w:rsid w:val="00782327"/>
    <w:rsid w:val="007A62D8"/>
    <w:rsid w:val="007C6340"/>
    <w:rsid w:val="007D21C6"/>
    <w:rsid w:val="00806AEF"/>
    <w:rsid w:val="0081702D"/>
    <w:rsid w:val="00822F72"/>
    <w:rsid w:val="00832187"/>
    <w:rsid w:val="008B5DA3"/>
    <w:rsid w:val="008D786A"/>
    <w:rsid w:val="008E7ED5"/>
    <w:rsid w:val="008F3234"/>
    <w:rsid w:val="0092212B"/>
    <w:rsid w:val="0092453C"/>
    <w:rsid w:val="0094733B"/>
    <w:rsid w:val="0096612E"/>
    <w:rsid w:val="00986234"/>
    <w:rsid w:val="009C44C8"/>
    <w:rsid w:val="009C6916"/>
    <w:rsid w:val="009D0B5B"/>
    <w:rsid w:val="009E01CC"/>
    <w:rsid w:val="009F7D40"/>
    <w:rsid w:val="00A01E89"/>
    <w:rsid w:val="00A14449"/>
    <w:rsid w:val="00A2224B"/>
    <w:rsid w:val="00AF5806"/>
    <w:rsid w:val="00B43E4E"/>
    <w:rsid w:val="00B52C2A"/>
    <w:rsid w:val="00B5500A"/>
    <w:rsid w:val="00B57DE5"/>
    <w:rsid w:val="00B6024A"/>
    <w:rsid w:val="00B74859"/>
    <w:rsid w:val="00B83B77"/>
    <w:rsid w:val="00BC3E21"/>
    <w:rsid w:val="00BE3868"/>
    <w:rsid w:val="00BE46F3"/>
    <w:rsid w:val="00C02A46"/>
    <w:rsid w:val="00C30356"/>
    <w:rsid w:val="00C53B84"/>
    <w:rsid w:val="00C84844"/>
    <w:rsid w:val="00C96C93"/>
    <w:rsid w:val="00CA12B3"/>
    <w:rsid w:val="00CA7B89"/>
    <w:rsid w:val="00CC1B70"/>
    <w:rsid w:val="00CC7685"/>
    <w:rsid w:val="00CD68AF"/>
    <w:rsid w:val="00CD6F70"/>
    <w:rsid w:val="00CF0089"/>
    <w:rsid w:val="00D2145A"/>
    <w:rsid w:val="00D446CA"/>
    <w:rsid w:val="00D51630"/>
    <w:rsid w:val="00D757C7"/>
    <w:rsid w:val="00D97B2A"/>
    <w:rsid w:val="00DD1023"/>
    <w:rsid w:val="00E27B90"/>
    <w:rsid w:val="00ED3111"/>
    <w:rsid w:val="00F17581"/>
    <w:rsid w:val="00F43401"/>
    <w:rsid w:val="00F47131"/>
    <w:rsid w:val="00F82808"/>
    <w:rsid w:val="00F93304"/>
    <w:rsid w:val="00F97A3F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3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3B53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3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3B53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4177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Jeff Round</cp:lastModifiedBy>
  <cp:revision>5</cp:revision>
  <cp:lastPrinted>2015-11-12T22:28:00Z</cp:lastPrinted>
  <dcterms:created xsi:type="dcterms:W3CDTF">2015-11-13T17:42:00Z</dcterms:created>
  <dcterms:modified xsi:type="dcterms:W3CDTF">2019-04-03T19:23:00Z</dcterms:modified>
</cp:coreProperties>
</file>