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7845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  <w:lang w:val="en-CA"/>
        </w:rPr>
        <w:fldChar w:fldCharType="begin"/>
      </w:r>
      <w:r w:rsidRPr="001C1BF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C1BFE">
        <w:rPr>
          <w:rFonts w:ascii="Arial" w:hAnsi="Arial" w:cs="Arial"/>
          <w:sz w:val="24"/>
          <w:szCs w:val="24"/>
          <w:lang w:val="en-CA"/>
        </w:rPr>
        <w:fldChar w:fldCharType="end"/>
      </w:r>
      <w:r w:rsidRPr="001C1BFE">
        <w:rPr>
          <w:rFonts w:ascii="Arial" w:hAnsi="Arial" w:cs="Arial"/>
          <w:b/>
          <w:bCs/>
          <w:sz w:val="24"/>
          <w:szCs w:val="24"/>
        </w:rPr>
        <w:t xml:space="preserve">4-913. Writ of restitution </w:t>
      </w:r>
      <w:r w:rsidRPr="001C1BFE">
        <w:rPr>
          <w:rFonts w:ascii="Arial" w:hAnsi="Arial" w:cs="Arial"/>
          <w:b/>
          <w:bCs/>
          <w:i/>
          <w:iCs/>
          <w:sz w:val="24"/>
          <w:szCs w:val="24"/>
        </w:rPr>
        <w:t>(Restitution to owner) (Uniform Owner-Resident Relations Act)</w:t>
      </w:r>
      <w:r w:rsidRPr="001C1BFE">
        <w:rPr>
          <w:rFonts w:ascii="Arial" w:hAnsi="Arial" w:cs="Arial"/>
          <w:b/>
          <w:bCs/>
          <w:sz w:val="24"/>
          <w:szCs w:val="24"/>
        </w:rPr>
        <w:t>.</w:t>
      </w:r>
    </w:p>
    <w:p w14:paraId="1E6FEE2D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[Section 47-8-46 NMSA 1978]  </w:t>
      </w:r>
    </w:p>
    <w:p w14:paraId="471109B1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   </w:t>
      </w:r>
    </w:p>
    <w:p w14:paraId="73ADA0DE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STATE OF NEW MEXICO  </w:t>
      </w:r>
    </w:p>
    <w:p w14:paraId="67014F1F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______________________________ COURT  </w:t>
      </w:r>
    </w:p>
    <w:p w14:paraId="38453673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______________________________ COUNTY  </w:t>
      </w:r>
    </w:p>
    <w:p w14:paraId="5246999E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</w:p>
    <w:p w14:paraId="798012F1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________________________________________, Plaintiff   </w:t>
      </w:r>
    </w:p>
    <w:p w14:paraId="4163B1DE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   </w:t>
      </w:r>
    </w:p>
    <w:p w14:paraId="28AB777A" w14:textId="313EAF5A" w:rsidR="00106D67" w:rsidRPr="001C1BFE" w:rsidRDefault="0010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v. </w:t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>No. _____________</w:t>
      </w:r>
    </w:p>
    <w:p w14:paraId="55135764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</w:p>
    <w:p w14:paraId="620C6986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________________________________________, Defendant       </w:t>
      </w:r>
    </w:p>
    <w:p w14:paraId="11391D7D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 </w:t>
      </w:r>
    </w:p>
    <w:p w14:paraId="572CF5C9" w14:textId="77777777" w:rsidR="00106D67" w:rsidRPr="001C1BFE" w:rsidRDefault="00106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BFE">
        <w:rPr>
          <w:rFonts w:ascii="Arial" w:hAnsi="Arial" w:cs="Arial"/>
          <w:b/>
          <w:bCs/>
          <w:sz w:val="24"/>
          <w:szCs w:val="24"/>
        </w:rPr>
        <w:t xml:space="preserve">WRIT OF RESTITUTION  </w:t>
      </w:r>
    </w:p>
    <w:p w14:paraId="72DE14C1" w14:textId="77777777" w:rsidR="00106D67" w:rsidRPr="001C1BFE" w:rsidRDefault="00106D67">
      <w:pPr>
        <w:jc w:val="center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b/>
          <w:bCs/>
          <w:i/>
          <w:iCs/>
          <w:sz w:val="24"/>
          <w:szCs w:val="24"/>
        </w:rPr>
        <w:t>(Restitution to owner)</w:t>
      </w:r>
    </w:p>
    <w:p w14:paraId="4CCF302A" w14:textId="77777777" w:rsidR="00106D67" w:rsidRPr="001C1BFE" w:rsidRDefault="00106D67">
      <w:pPr>
        <w:jc w:val="center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b/>
          <w:bCs/>
          <w:i/>
          <w:iCs/>
          <w:sz w:val="24"/>
          <w:szCs w:val="24"/>
        </w:rPr>
        <w:t>(Uniform Owner-Resident Relations Act)</w:t>
      </w:r>
    </w:p>
    <w:p w14:paraId="5ABF2E08" w14:textId="77777777" w:rsidR="001C1BFE" w:rsidRDefault="001C1BFE">
      <w:pPr>
        <w:rPr>
          <w:rFonts w:ascii="Arial" w:hAnsi="Arial" w:cs="Arial"/>
          <w:sz w:val="24"/>
          <w:szCs w:val="24"/>
        </w:rPr>
      </w:pPr>
    </w:p>
    <w:p w14:paraId="4377A56E" w14:textId="4CD9CDF6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THE STATE OF NEW MEXICO to the sheriff or a full-time salaried deputy sheriff of the above county:   </w:t>
      </w:r>
    </w:p>
    <w:p w14:paraId="3F1988A9" w14:textId="77777777" w:rsidR="001C1BFE" w:rsidRDefault="001C1BFE">
      <w:pPr>
        <w:rPr>
          <w:rFonts w:ascii="Arial" w:hAnsi="Arial" w:cs="Arial"/>
          <w:sz w:val="24"/>
          <w:szCs w:val="24"/>
        </w:rPr>
      </w:pPr>
    </w:p>
    <w:p w14:paraId="6012558F" w14:textId="7355D6AC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  <w:t xml:space="preserve">Judgment having been entered for the plaintiff(s) in this action, you are ordered to remove the defendant(s) from the premises at __________________ and to restore possession of the premises to plaintiff(s) on or after __________________ </w:t>
      </w:r>
      <w:r w:rsidRPr="001C1BFE">
        <w:rPr>
          <w:rFonts w:ascii="Arial" w:hAnsi="Arial" w:cs="Arial"/>
          <w:i/>
          <w:iCs/>
          <w:sz w:val="24"/>
          <w:szCs w:val="24"/>
        </w:rPr>
        <w:t>(date)</w:t>
      </w:r>
      <w:r w:rsidRPr="001C1BFE">
        <w:rPr>
          <w:rFonts w:ascii="Arial" w:hAnsi="Arial" w:cs="Arial"/>
          <w:sz w:val="24"/>
          <w:szCs w:val="24"/>
        </w:rPr>
        <w:t xml:space="preserve">.   </w:t>
      </w:r>
    </w:p>
    <w:p w14:paraId="7BB79743" w14:textId="77777777" w:rsidR="001C1BFE" w:rsidRDefault="001C1BFE">
      <w:pPr>
        <w:rPr>
          <w:rFonts w:ascii="Arial" w:hAnsi="Arial" w:cs="Arial"/>
          <w:sz w:val="24"/>
          <w:szCs w:val="24"/>
        </w:rPr>
      </w:pPr>
    </w:p>
    <w:p w14:paraId="3A693EAB" w14:textId="519C7EC1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  <w:t xml:space="preserve">You are ordered to return this writ to this court immediately after its execution.  </w:t>
      </w:r>
    </w:p>
    <w:p w14:paraId="7295F94A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</w:p>
    <w:p w14:paraId="7E897D8C" w14:textId="77777777" w:rsidR="00106D67" w:rsidRPr="001C1BFE" w:rsidRDefault="0010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 </w:t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7BA252D3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 xml:space="preserve">Judge or Designee   </w:t>
      </w:r>
    </w:p>
    <w:p w14:paraId="1D50694F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</w:p>
    <w:p w14:paraId="30E4AA88" w14:textId="77777777" w:rsidR="00106D67" w:rsidRPr="001C1BFE" w:rsidRDefault="00106D67">
      <w:pPr>
        <w:jc w:val="center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b/>
          <w:bCs/>
          <w:sz w:val="24"/>
          <w:szCs w:val="24"/>
        </w:rPr>
        <w:t>RETURN ON WRIT OF RESTITUTION</w:t>
      </w:r>
    </w:p>
    <w:p w14:paraId="35D90905" w14:textId="77777777" w:rsidR="001C1BFE" w:rsidRDefault="001C1BFE">
      <w:pPr>
        <w:rPr>
          <w:rFonts w:ascii="Arial" w:hAnsi="Arial" w:cs="Arial"/>
          <w:sz w:val="24"/>
          <w:szCs w:val="24"/>
        </w:rPr>
      </w:pPr>
    </w:p>
    <w:p w14:paraId="4F6EEB09" w14:textId="4D32EDC9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I certify that I carried out this writ of restitution by removing the defendant(s) from the premises and restoring possession of the premises to the plaintiff(s) on __________________, ________ </w:t>
      </w:r>
      <w:r w:rsidRPr="001C1BFE">
        <w:rPr>
          <w:rFonts w:ascii="Arial" w:hAnsi="Arial" w:cs="Arial"/>
          <w:i/>
          <w:iCs/>
          <w:sz w:val="24"/>
          <w:szCs w:val="24"/>
        </w:rPr>
        <w:t>(date)</w:t>
      </w:r>
      <w:r w:rsidRPr="001C1BFE">
        <w:rPr>
          <w:rFonts w:ascii="Arial" w:hAnsi="Arial" w:cs="Arial"/>
          <w:sz w:val="24"/>
          <w:szCs w:val="24"/>
        </w:rPr>
        <w:t xml:space="preserve">.  </w:t>
      </w:r>
    </w:p>
    <w:p w14:paraId="6D3BAAFB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</w:p>
    <w:p w14:paraId="251B62E9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  <w:t xml:space="preserve">Date of return: __________________ </w:t>
      </w:r>
      <w:r w:rsidRPr="001C1BFE">
        <w:rPr>
          <w:rFonts w:ascii="Arial" w:hAnsi="Arial" w:cs="Arial"/>
          <w:sz w:val="24"/>
          <w:szCs w:val="24"/>
        </w:rPr>
        <w:tab/>
        <w:t xml:space="preserve">  </w:t>
      </w:r>
      <w:r w:rsidRPr="001C1BFE">
        <w:rPr>
          <w:rFonts w:ascii="Arial" w:hAnsi="Arial" w:cs="Arial"/>
          <w:sz w:val="24"/>
          <w:szCs w:val="24"/>
        </w:rPr>
        <w:tab/>
      </w:r>
    </w:p>
    <w:p w14:paraId="2A222F83" w14:textId="77777777" w:rsidR="001C1BFE" w:rsidRDefault="001C1B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</w:p>
    <w:p w14:paraId="26AE44B6" w14:textId="623BC5DA" w:rsidR="00106D67" w:rsidRPr="001C1BFE" w:rsidRDefault="0010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>Sheriff of __________________________</w:t>
      </w:r>
    </w:p>
    <w:p w14:paraId="068EB936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>County, State of New Mexico</w:t>
      </w:r>
    </w:p>
    <w:p w14:paraId="2C63FDD9" w14:textId="77777777" w:rsidR="00106D67" w:rsidRPr="001C1BFE" w:rsidRDefault="00106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>By _______________________________</w:t>
      </w:r>
    </w:p>
    <w:p w14:paraId="130E2E46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</w:r>
      <w:r w:rsidRPr="001C1BFE">
        <w:rPr>
          <w:rFonts w:ascii="Arial" w:hAnsi="Arial" w:cs="Arial"/>
          <w:sz w:val="24"/>
          <w:szCs w:val="24"/>
        </w:rPr>
        <w:tab/>
        <w:t xml:space="preserve">Sheriff or deputy sheriff    </w:t>
      </w:r>
      <w:r w:rsidRPr="001C1BFE">
        <w:rPr>
          <w:rFonts w:ascii="Arial" w:hAnsi="Arial" w:cs="Arial"/>
          <w:sz w:val="24"/>
          <w:szCs w:val="24"/>
        </w:rPr>
        <w:tab/>
      </w:r>
    </w:p>
    <w:p w14:paraId="2211EF00" w14:textId="77777777" w:rsidR="00106D67" w:rsidRPr="001C1BFE" w:rsidRDefault="00106D67">
      <w:pPr>
        <w:rPr>
          <w:rFonts w:ascii="Arial" w:hAnsi="Arial" w:cs="Arial"/>
          <w:sz w:val="24"/>
          <w:szCs w:val="24"/>
        </w:rPr>
      </w:pPr>
      <w:r w:rsidRPr="001C1BFE">
        <w:rPr>
          <w:rFonts w:ascii="Arial" w:hAnsi="Arial" w:cs="Arial"/>
          <w:sz w:val="24"/>
          <w:szCs w:val="24"/>
        </w:rPr>
        <w:t xml:space="preserve"> </w:t>
      </w:r>
    </w:p>
    <w:p w14:paraId="250A95FD" w14:textId="77777777" w:rsidR="00106D67" w:rsidRPr="001C1BFE" w:rsidRDefault="00106D67">
      <w:pPr>
        <w:rPr>
          <w:rFonts w:ascii="Arial" w:hAnsi="Arial" w:cs="Arial"/>
        </w:rPr>
      </w:pPr>
      <w:r w:rsidRPr="001C1BFE">
        <w:rPr>
          <w:rFonts w:ascii="Arial" w:hAnsi="Arial" w:cs="Arial"/>
          <w:sz w:val="24"/>
          <w:szCs w:val="24"/>
        </w:rPr>
        <w:t>[Rule 4-913 SCRA 1986; as amended, effective September 2, 1997; April 6, 1998; as amended by Supreme Court Order No. 13-8300-027, effective for all cases pending or filed on or after December 31, 2013.]</w:t>
      </w:r>
    </w:p>
    <w:sectPr w:rsidR="00106D67" w:rsidRPr="001C1BFE" w:rsidSect="001C1BFE">
      <w:type w:val="continuous"/>
      <w:pgSz w:w="12240" w:h="15840"/>
      <w:pgMar w:top="1080" w:right="1440" w:bottom="108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8A3"/>
    <w:rsid w:val="00106D67"/>
    <w:rsid w:val="001C1BFE"/>
    <w:rsid w:val="004A68A3"/>
    <w:rsid w:val="0083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55D409"/>
  <w14:defaultImageDpi w14:val="0"/>
  <w15:chartTrackingRefBased/>
  <w15:docId w15:val="{2BF5C153-04DD-47E9-8607-66BD3D6A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24B77-1A77-4632-BC73-A4448AD0D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D55F0-E78C-48D9-8F91-4B66F6E4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F358A-6833-4AD3-85AF-4023D6167F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2023-10-17T19:25:00Z</dcterms:created>
  <dcterms:modified xsi:type="dcterms:W3CDTF">2023-10-17T19:26:00Z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