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1C55" w14:textId="77777777" w:rsidR="00DA5844" w:rsidRPr="00E9625F" w:rsidRDefault="00DA5844" w:rsidP="001D5A58">
      <w:pPr>
        <w:pStyle w:val="indent0"/>
        <w:spacing w:after="0" w:afterAutospacing="0"/>
        <w:rPr>
          <w:rStyle w:val="rules"/>
          <w:b/>
          <w:bCs/>
        </w:rPr>
      </w:pPr>
      <w:r w:rsidRPr="00E9625F">
        <w:rPr>
          <w:rStyle w:val="rules"/>
          <w:b/>
          <w:bCs/>
        </w:rPr>
        <w:t>14-2229. Failure to appear; bail.</w:t>
      </w:r>
    </w:p>
    <w:p w14:paraId="7880B42E" w14:textId="77777777" w:rsidR="00DA5844" w:rsidRPr="00E9625F" w:rsidRDefault="00DA5844" w:rsidP="001D5A58">
      <w:pPr>
        <w:pStyle w:val="indent1"/>
        <w:spacing w:before="0" w:beforeAutospacing="0"/>
        <w:rPr>
          <w:rStyle w:val="rules"/>
        </w:rPr>
      </w:pPr>
      <w:r w:rsidRPr="00E9625F">
        <w:rPr>
          <w:rStyle w:val="rules"/>
        </w:rPr>
        <w:t>For you to find the defendant guilty of failure to appear as required by conditions of release [as charged in Count ____________]</w:t>
      </w:r>
      <w:r w:rsidRPr="00E9625F">
        <w:rPr>
          <w:rStyle w:val="rules"/>
          <w:vertAlign w:val="superscript"/>
        </w:rPr>
        <w:t>1</w:t>
      </w:r>
      <w:r w:rsidRPr="00E9625F">
        <w:rPr>
          <w:rStyle w:val="rules"/>
        </w:rPr>
        <w:t>, the state must prove to your satisfaction beyond a reasonable doubt each of the following elements of the crime:</w:t>
      </w:r>
    </w:p>
    <w:p w14:paraId="7C8D379A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1.</w:t>
      </w:r>
      <w:r w:rsidRPr="00E9625F">
        <w:rPr>
          <w:rStyle w:val="rules"/>
        </w:rPr>
        <w:tab/>
        <w:t>__________________ (</w:t>
      </w:r>
      <w:r w:rsidRPr="00E9625F">
        <w:rPr>
          <w:rStyle w:val="rules"/>
          <w:i/>
          <w:iCs/>
        </w:rPr>
        <w:t>name of defendant</w:t>
      </w:r>
      <w:r w:rsidRPr="00E9625F">
        <w:rPr>
          <w:rStyle w:val="rules"/>
        </w:rPr>
        <w:t>) was released pending [trial] [an appeal] [a probation revocation proceeding]</w:t>
      </w:r>
      <w:r w:rsidRPr="00E9625F">
        <w:rPr>
          <w:rStyle w:val="rules"/>
          <w:vertAlign w:val="superscript"/>
        </w:rPr>
        <w:t>2</w:t>
      </w:r>
      <w:r w:rsidRPr="00E9625F">
        <w:rPr>
          <w:rStyle w:val="rules"/>
        </w:rPr>
        <w:t xml:space="preserve"> in a criminal action related to a [misdemeanor or petty misdemeanor] [felony]</w:t>
      </w:r>
      <w:r w:rsidRPr="00E9625F">
        <w:rPr>
          <w:rStyle w:val="rules"/>
          <w:vertAlign w:val="superscript"/>
        </w:rPr>
        <w:t>2</w:t>
      </w:r>
      <w:r w:rsidRPr="00E9625F">
        <w:rPr>
          <w:rStyle w:val="rules"/>
        </w:rPr>
        <w:t xml:space="preserve"> offense on the condition that __________________ (</w:t>
      </w:r>
      <w:r w:rsidRPr="00E9625F">
        <w:rPr>
          <w:rStyle w:val="rules"/>
          <w:i/>
          <w:iCs/>
        </w:rPr>
        <w:t>name of defendant</w:t>
      </w:r>
      <w:r w:rsidRPr="00E9625F">
        <w:rPr>
          <w:rStyle w:val="rules"/>
        </w:rPr>
        <w:t>) appear as required by the court;</w:t>
      </w:r>
    </w:p>
    <w:p w14:paraId="509B088E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2.</w:t>
      </w:r>
      <w:r w:rsidRPr="00E9625F">
        <w:rPr>
          <w:rStyle w:val="rules"/>
        </w:rPr>
        <w:tab/>
        <w:t>__________________ (</w:t>
      </w:r>
      <w:r w:rsidRPr="00E9625F">
        <w:rPr>
          <w:rStyle w:val="rules"/>
          <w:i/>
          <w:iCs/>
        </w:rPr>
        <w:t>name of defendant</w:t>
      </w:r>
      <w:r w:rsidRPr="00E9625F">
        <w:rPr>
          <w:rStyle w:val="rules"/>
        </w:rPr>
        <w:t>) failed to appear as required by the court;</w:t>
      </w:r>
    </w:p>
    <w:p w14:paraId="66A401EE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3.</w:t>
      </w:r>
      <w:r w:rsidRPr="00E9625F">
        <w:rPr>
          <w:rStyle w:val="rules"/>
        </w:rPr>
        <w:tab/>
        <w:t>The defendant's failure to appear was willful, without sufficient justification or excuse;</w:t>
      </w:r>
    </w:p>
    <w:p w14:paraId="3CEAF934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4.</w:t>
      </w:r>
      <w:r w:rsidRPr="00E9625F">
        <w:rPr>
          <w:rStyle w:val="rules"/>
        </w:rPr>
        <w:tab/>
        <w:t>This happened in New Mexico on or about the __________ day of ______________, ________.</w:t>
      </w:r>
    </w:p>
    <w:p w14:paraId="1D670F64" w14:textId="77777777" w:rsidR="00DA5844" w:rsidRPr="00E9625F" w:rsidRDefault="00DA5844" w:rsidP="00DA5844">
      <w:pPr>
        <w:pStyle w:val="sectextc"/>
        <w:rPr>
          <w:rStyle w:val="rules"/>
        </w:rPr>
      </w:pPr>
      <w:r w:rsidRPr="00E9625F">
        <w:rPr>
          <w:rStyle w:val="rules"/>
        </w:rPr>
        <w:t>USE NOTES</w:t>
      </w:r>
    </w:p>
    <w:p w14:paraId="15C63E75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1.</w:t>
      </w:r>
      <w:r w:rsidRPr="00E9625F">
        <w:rPr>
          <w:rStyle w:val="rules"/>
        </w:rPr>
        <w:tab/>
        <w:t>Insert the count number if more than one count is charged.</w:t>
      </w:r>
    </w:p>
    <w:p w14:paraId="7156BAC9" w14:textId="77777777" w:rsidR="00DA5844" w:rsidRPr="00E9625F" w:rsidRDefault="00DA5844" w:rsidP="00DA5844">
      <w:pPr>
        <w:pStyle w:val="indent1"/>
        <w:rPr>
          <w:rStyle w:val="rules"/>
        </w:rPr>
      </w:pPr>
      <w:r w:rsidRPr="00E9625F">
        <w:rPr>
          <w:rStyle w:val="rules"/>
        </w:rPr>
        <w:t>2.</w:t>
      </w:r>
      <w:r w:rsidRPr="00E9625F">
        <w:rPr>
          <w:rStyle w:val="rules"/>
        </w:rPr>
        <w:tab/>
        <w:t>Use applicable alternative.</w:t>
      </w:r>
    </w:p>
    <w:p w14:paraId="27489846" w14:textId="1A1E2FE0" w:rsidR="00DA5844" w:rsidRPr="00E9625F" w:rsidRDefault="00DA5844" w:rsidP="00DA5844">
      <w:pPr>
        <w:pStyle w:val="history"/>
        <w:rPr>
          <w:rStyle w:val="ruleshistory"/>
        </w:rPr>
      </w:pPr>
      <w:r w:rsidRPr="00E9625F">
        <w:rPr>
          <w:rStyle w:val="ruleshistory"/>
        </w:rPr>
        <w:t xml:space="preserve">[Adopted, effective October 1, 1976; UJI Criminal Rule 22.29 NMSA 1978; UJI 14-2229 SCRA; as amended, effective January 1, 1999; as amended by Supreme Court Order No. </w:t>
      </w:r>
      <w:r w:rsidR="00023804" w:rsidRPr="00E9625F">
        <w:rPr>
          <w:rStyle w:val="ruleshistory"/>
        </w:rPr>
        <w:t>22-8300-035</w:t>
      </w:r>
      <w:r w:rsidRPr="00E9625F">
        <w:rPr>
          <w:rStyle w:val="ruleshistory"/>
        </w:rPr>
        <w:t>, effective for all cases pending or filed on or after December 31, 2022.]</w:t>
      </w:r>
    </w:p>
    <w:sectPr w:rsidR="00DA5844" w:rsidRPr="00E9625F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031A" w14:textId="77777777" w:rsidR="00DA5844" w:rsidRDefault="00DA5844" w:rsidP="00AE66E6">
      <w:r>
        <w:separator/>
      </w:r>
    </w:p>
  </w:endnote>
  <w:endnote w:type="continuationSeparator" w:id="0">
    <w:p w14:paraId="41F2C9C3" w14:textId="77777777" w:rsidR="00DA5844" w:rsidRDefault="00DA5844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D528" w14:textId="77777777" w:rsidR="00DA5844" w:rsidRDefault="00DA5844" w:rsidP="00AE66E6">
      <w:r>
        <w:separator/>
      </w:r>
    </w:p>
  </w:footnote>
  <w:footnote w:type="continuationSeparator" w:id="0">
    <w:p w14:paraId="55DF8E5C" w14:textId="77777777" w:rsidR="00DA5844" w:rsidRDefault="00DA5844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4406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1716970">
    <w:abstractNumId w:val="0"/>
  </w:num>
  <w:num w:numId="2" w16cid:durableId="1914311385">
    <w:abstractNumId w:val="3"/>
  </w:num>
  <w:num w:numId="3" w16cid:durableId="1182015075">
    <w:abstractNumId w:val="1"/>
  </w:num>
  <w:num w:numId="4" w16cid:durableId="1619408624">
    <w:abstractNumId w:val="2"/>
  </w:num>
  <w:num w:numId="5" w16cid:durableId="213771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44"/>
    <w:rsid w:val="00002972"/>
    <w:rsid w:val="00023804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D5A58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C3D3A"/>
    <w:rsid w:val="003F4CB2"/>
    <w:rsid w:val="00413440"/>
    <w:rsid w:val="0044026E"/>
    <w:rsid w:val="00461C89"/>
    <w:rsid w:val="00481E24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16978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A5844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9625F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4C15"/>
  <w15:docId w15:val="{F00B6923-562F-499B-84C4-E52943A5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72B77-BA4D-45C6-B273-19A0C9E3D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template.dotx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Cynthia SinghDhillon</cp:lastModifiedBy>
  <cp:revision>4</cp:revision>
  <cp:lastPrinted>2020-10-07T14:13:00Z</cp:lastPrinted>
  <dcterms:created xsi:type="dcterms:W3CDTF">2023-12-07T16:22:00Z</dcterms:created>
  <dcterms:modified xsi:type="dcterms:W3CDTF">2023-12-12T18:47:00Z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